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01" w:rsidRDefault="007E0101" w:rsidP="007E0101">
      <w:pPr>
        <w:ind w:right="111"/>
        <w:jc w:val="center"/>
      </w:pPr>
      <w:r>
        <w:t xml:space="preserve">Сведения </w:t>
      </w:r>
    </w:p>
    <w:p w:rsidR="007E0101" w:rsidRDefault="007E0101" w:rsidP="007E0101">
      <w:pPr>
        <w:ind w:right="111"/>
        <w:jc w:val="center"/>
      </w:pPr>
      <w:r>
        <w:t xml:space="preserve">о доходах, расходах, об имуществе и обязательствах имущественного характера депутатов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поселения,    их супругов и несовершеннолетних </w:t>
      </w:r>
      <w:r>
        <w:t>детей за период с 01 января 2022 г. по 31 декабря 2022</w:t>
      </w:r>
      <w:r>
        <w:t xml:space="preserve"> г. </w:t>
      </w:r>
    </w:p>
    <w:p w:rsidR="007E0101" w:rsidRDefault="007E0101" w:rsidP="007E0101">
      <w:pPr>
        <w:ind w:right="-550"/>
        <w:jc w:val="right"/>
        <w:rPr>
          <w:sz w:val="20"/>
          <w:szCs w:val="20"/>
        </w:rPr>
      </w:pPr>
    </w:p>
    <w:tbl>
      <w:tblPr>
        <w:tblW w:w="16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1276"/>
        <w:gridCol w:w="1843"/>
        <w:gridCol w:w="1275"/>
        <w:gridCol w:w="992"/>
        <w:gridCol w:w="1843"/>
        <w:gridCol w:w="851"/>
        <w:gridCol w:w="1417"/>
        <w:gridCol w:w="1275"/>
        <w:gridCol w:w="1418"/>
        <w:gridCol w:w="567"/>
        <w:gridCol w:w="850"/>
        <w:gridCol w:w="331"/>
      </w:tblGrid>
      <w:tr w:rsidR="007E0101" w:rsidTr="007E0101">
        <w:trPr>
          <w:trHeight w:val="46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Фамилия, </w:t>
            </w:r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</w:t>
            </w:r>
            <w:r>
              <w:rPr>
                <w:lang w:eastAsia="en-US"/>
              </w:rPr>
              <w:t>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Общая сумма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деклари-рованно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</w:t>
            </w:r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го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годового дохода </w:t>
            </w:r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об</w:t>
            </w:r>
            <w:proofErr w:type="gramEnd"/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источниках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получения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средств, за счет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которых совершена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сделка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по</w:t>
            </w:r>
            <w:proofErr w:type="gramEnd"/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приобретению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земельного участка,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другого объекта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недвижимого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имущества,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транспортного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средства, ценных бумаг,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акций (долей участия,</w:t>
            </w:r>
            <w:proofErr w:type="gramEnd"/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паев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уставных</w:t>
            </w:r>
          </w:p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(складочных)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капиталах</w:t>
            </w:r>
            <w:proofErr w:type="gramEnd"/>
          </w:p>
          <w:p w:rsidR="007E0101" w:rsidRDefault="007E0101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организаций)</w:t>
            </w:r>
          </w:p>
          <w:p w:rsidR="007E0101" w:rsidRDefault="007E0101">
            <w:pPr>
              <w:spacing w:line="276" w:lineRule="auto"/>
              <w:ind w:left="-5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приоб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в 2018 году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101" w:rsidRDefault="007E01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 недвижимом имуществе, транспортных средствах и ценных бумагах, отчужденных в течени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отчетного периода в результате безвозмездной сделки</w:t>
            </w:r>
          </w:p>
        </w:tc>
      </w:tr>
      <w:tr w:rsidR="007E0101" w:rsidTr="007E0101">
        <w:trPr>
          <w:trHeight w:val="43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находящихся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0101" w:rsidTr="007E0101">
        <w:trPr>
          <w:trHeight w:val="57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.)</w:t>
            </w:r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располо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</w:t>
            </w:r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.)</w:t>
            </w:r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0101" w:rsidTr="007E0101">
        <w:trPr>
          <w:trHeight w:val="135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2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72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Кравченко Нина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специалист 2 категории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 w:rsidP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ВАЗ 21074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643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1043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64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Щербакова Нина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пенсионер 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с/х назначения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  <w:lang w:eastAsia="en-US"/>
              </w:rPr>
              <w:t>приусадебн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33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24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Белкина Валентина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2 категории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Лада Приора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24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59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61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Жирнова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Людмила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</w:t>
            </w:r>
            <w:proofErr w:type="gramStart"/>
            <w:r>
              <w:rPr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sz w:val="20"/>
                <w:szCs w:val="20"/>
                <w:lang w:eastAsia="en-US"/>
              </w:rPr>
              <w:t>иблиотека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Горнобалыклейского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с.п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  <w:lang w:eastAsia="en-US"/>
              </w:rPr>
              <w:t>приусадеб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</w:t>
            </w: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29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32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1032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Ёжиков Владимир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Александро</w:t>
            </w:r>
            <w:proofErr w:type="spellEnd"/>
          </w:p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начальник филиала 5 отряд ПС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½ земельный участок </w:t>
            </w:r>
            <w:proofErr w:type="spellStart"/>
            <w:r>
              <w:rPr>
                <w:sz w:val="20"/>
                <w:szCs w:val="20"/>
                <w:lang w:eastAsia="en-US"/>
              </w:rPr>
              <w:t>приусаденый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Лада Веста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103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½ 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85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½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63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91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Титова Ольга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Давангировна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Соц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аботник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2112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65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902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Сафонов Денис Васильевич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начальник МКУ </w:t>
            </w:r>
            <w:proofErr w:type="gramStart"/>
            <w:r>
              <w:rPr>
                <w:sz w:val="20"/>
                <w:szCs w:val="20"/>
                <w:lang w:eastAsia="en-US"/>
              </w:rPr>
              <w:t>Пожарная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 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321101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0101" w:rsidTr="007E0101">
        <w:trPr>
          <w:gridAfter w:val="1"/>
          <w:wAfter w:w="331" w:type="dxa"/>
          <w:trHeight w:val="92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½ 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E0101" w:rsidRDefault="007E0101" w:rsidP="007E0101"/>
    <w:p w:rsidR="007E0101" w:rsidRDefault="007E0101" w:rsidP="007E0101"/>
    <w:p w:rsidR="007E0101" w:rsidRDefault="007E0101" w:rsidP="007E0101"/>
    <w:tbl>
      <w:tblPr>
        <w:tblW w:w="197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2835"/>
        <w:gridCol w:w="2981"/>
      </w:tblGrid>
      <w:tr w:rsidR="007E0101" w:rsidTr="007E0101">
        <w:trPr>
          <w:trHeight w:val="81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Скоробогатов Валерий Иванович.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116A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работат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116A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XENDAJ AX35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7E0101" w:rsidTr="007E0101">
        <w:trPr>
          <w:trHeight w:val="34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ГАЗ 33021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E0101" w:rsidRDefault="007E0101" w:rsidP="007E0101">
      <w:r>
        <w:t xml:space="preserve"> </w:t>
      </w:r>
    </w:p>
    <w:tbl>
      <w:tblPr>
        <w:tblW w:w="197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2835"/>
        <w:gridCol w:w="2981"/>
      </w:tblGrid>
      <w:tr w:rsidR="007E0101" w:rsidTr="00116ACE">
        <w:trPr>
          <w:trHeight w:val="586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Удальцов Николай Алексеевич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116A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дминистрации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сел.пос.2 категории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116A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2003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116ACE">
        <w:trPr>
          <w:trHeight w:val="40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3303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116ACE">
        <w:trPr>
          <w:trHeight w:val="100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Блохин Владимир Владимирович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116A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уведомление сдано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  <w:tr w:rsidR="007E0101" w:rsidTr="00116ACE">
        <w:trPr>
          <w:trHeight w:val="4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01" w:rsidRDefault="007E01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01" w:rsidRDefault="007E010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E0101" w:rsidRDefault="007E0101" w:rsidP="007E0101"/>
    <w:p w:rsidR="00156591" w:rsidRDefault="00156591"/>
    <w:sectPr w:rsidR="00156591" w:rsidSect="007E0101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01"/>
    <w:rsid w:val="00116ACE"/>
    <w:rsid w:val="00156591"/>
    <w:rsid w:val="007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2024-02-12T14:22:00Z</dcterms:created>
  <dcterms:modified xsi:type="dcterms:W3CDTF">2024-02-12T14:35:00Z</dcterms:modified>
</cp:coreProperties>
</file>