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EA" w:rsidRPr="009139BA" w:rsidRDefault="004C1AEA" w:rsidP="004C1AEA">
      <w:pPr>
        <w:suppressAutoHyphens/>
        <w:jc w:val="center"/>
        <w:rPr>
          <w:b/>
          <w:sz w:val="28"/>
        </w:rPr>
      </w:pPr>
      <w:r w:rsidRPr="00CC74D6">
        <w:rPr>
          <w:b/>
          <w:sz w:val="28"/>
          <w:szCs w:val="28"/>
        </w:rPr>
        <w:t>СОВЕТ ДЕПУТАТОВ ГОРНОБАЛЫКЛЕЙСКОГО СЕЛЬСКОГО ПОСЕЛЕНИЯ ДУБОВСКОГО МУНИЦИПАЛЬНОГО</w:t>
      </w:r>
      <w:r w:rsidRPr="009139BA">
        <w:rPr>
          <w:b/>
          <w:sz w:val="28"/>
        </w:rPr>
        <w:t xml:space="preserve"> РАЙОНА ВОЛГОГРАДСКОЙ ОБЛАСТИ</w:t>
      </w:r>
    </w:p>
    <w:p w:rsidR="004C1AEA" w:rsidRDefault="004C1AEA" w:rsidP="004C1AEA">
      <w:pPr>
        <w:suppressAutoHyphens/>
        <w:jc w:val="center"/>
        <w:rPr>
          <w:sz w:val="28"/>
        </w:rPr>
      </w:pPr>
    </w:p>
    <w:p w:rsidR="004C1AEA" w:rsidRDefault="004C1AEA" w:rsidP="004C1AEA">
      <w:pPr>
        <w:suppressAutoHyphens/>
        <w:jc w:val="center"/>
        <w:rPr>
          <w:sz w:val="28"/>
        </w:rPr>
      </w:pPr>
    </w:p>
    <w:p w:rsidR="004C1AEA" w:rsidRDefault="004C1AEA" w:rsidP="004C1AEA">
      <w:pPr>
        <w:suppressAutoHyphens/>
        <w:jc w:val="center"/>
        <w:rPr>
          <w:b/>
          <w:bCs/>
          <w:sz w:val="22"/>
          <w:szCs w:val="22"/>
          <w:u w:val="single"/>
          <w:lang w:eastAsia="zh-CN"/>
        </w:rPr>
      </w:pPr>
      <w:r>
        <w:rPr>
          <w:b/>
          <w:bCs/>
          <w:sz w:val="28"/>
          <w:szCs w:val="28"/>
          <w:lang w:eastAsia="zh-CN"/>
        </w:rPr>
        <w:t>РЕШЕНИЕ</w:t>
      </w:r>
    </w:p>
    <w:p w:rsidR="004C1AEA" w:rsidRPr="009139BA" w:rsidRDefault="004C1AEA" w:rsidP="004C1AEA">
      <w:pPr>
        <w:suppressAutoHyphens/>
        <w:rPr>
          <w:lang w:eastAsia="zh-CN"/>
        </w:rPr>
      </w:pPr>
      <w:r w:rsidRPr="009139BA">
        <w:rPr>
          <w:iCs/>
          <w:sz w:val="28"/>
          <w:szCs w:val="28"/>
          <w:lang w:eastAsia="zh-CN"/>
        </w:rPr>
        <w:t>от    «29</w:t>
      </w:r>
      <w:r w:rsidRPr="009139BA">
        <w:rPr>
          <w:sz w:val="28"/>
          <w:szCs w:val="28"/>
          <w:lang w:eastAsia="zh-CN"/>
        </w:rPr>
        <w:t xml:space="preserve">». 07. </w:t>
      </w:r>
      <w:r w:rsidRPr="009139BA">
        <w:rPr>
          <w:spacing w:val="7"/>
          <w:sz w:val="28"/>
          <w:szCs w:val="28"/>
          <w:lang w:eastAsia="zh-CN"/>
        </w:rPr>
        <w:t xml:space="preserve">2021 г.                                                   </w:t>
      </w:r>
      <w:r w:rsidRPr="009139BA">
        <w:rPr>
          <w:sz w:val="28"/>
          <w:szCs w:val="28"/>
          <w:lang w:eastAsia="zh-CN"/>
        </w:rPr>
        <w:t>№</w:t>
      </w:r>
      <w:r w:rsidRPr="009139BA">
        <w:rPr>
          <w:spacing w:val="7"/>
          <w:sz w:val="28"/>
          <w:szCs w:val="28"/>
          <w:lang w:eastAsia="zh-CN"/>
        </w:rPr>
        <w:t xml:space="preserve"> 22/07</w:t>
      </w:r>
    </w:p>
    <w:p w:rsidR="004C1AEA" w:rsidRPr="009139BA" w:rsidRDefault="004C1AEA" w:rsidP="004C1AEA">
      <w:pPr>
        <w:tabs>
          <w:tab w:val="left" w:pos="1470"/>
        </w:tabs>
        <w:jc w:val="both"/>
        <w:rPr>
          <w:spacing w:val="-2"/>
          <w:sz w:val="28"/>
        </w:rPr>
      </w:pPr>
      <w:r>
        <w:rPr>
          <w:spacing w:val="-2"/>
          <w:sz w:val="28"/>
        </w:rPr>
        <w:tab/>
      </w:r>
    </w:p>
    <w:p w:rsidR="004C1AEA" w:rsidRDefault="004C1AEA" w:rsidP="004C1AEA">
      <w:pPr>
        <w:jc w:val="center"/>
        <w:outlineLvl w:val="0"/>
        <w:rPr>
          <w:sz w:val="28"/>
        </w:rPr>
      </w:pPr>
    </w:p>
    <w:p w:rsidR="004C1AEA" w:rsidRDefault="004C1AEA" w:rsidP="004C1AEA">
      <w:pPr>
        <w:jc w:val="center"/>
        <w:outlineLvl w:val="0"/>
        <w:rPr>
          <w:b/>
          <w:sz w:val="28"/>
        </w:rPr>
      </w:pPr>
      <w:bookmarkStart w:id="0" w:name="_GoBack"/>
      <w:r>
        <w:rPr>
          <w:b/>
          <w:sz w:val="28"/>
        </w:rPr>
        <w:t xml:space="preserve">Об утверждении Положения о </w:t>
      </w:r>
      <w:bookmarkStart w:id="1" w:name="_Hlk73706793"/>
      <w:r>
        <w:rPr>
          <w:b/>
          <w:sz w:val="28"/>
        </w:rPr>
        <w:t xml:space="preserve">муниципальном жилищном контроле </w:t>
      </w:r>
      <w:bookmarkEnd w:id="1"/>
    </w:p>
    <w:p w:rsidR="004C1AEA" w:rsidRPr="00523BEB" w:rsidRDefault="004C1AEA" w:rsidP="004C1AEA">
      <w:pPr>
        <w:pStyle w:val="ConsPlusTitle"/>
        <w:jc w:val="center"/>
        <w:rPr>
          <w:rFonts w:ascii="Times New Roman" w:hAnsi="Times New Roman" w:cs="Times New Roman"/>
          <w:sz w:val="28"/>
          <w:szCs w:val="28"/>
          <w:u w:val="single"/>
        </w:rPr>
      </w:pPr>
      <w:r w:rsidRPr="00523BEB">
        <w:rPr>
          <w:rFonts w:ascii="Times New Roman" w:hAnsi="Times New Roman" w:cs="Times New Roman"/>
          <w:sz w:val="28"/>
        </w:rPr>
        <w:t xml:space="preserve">на территории </w:t>
      </w:r>
      <w:proofErr w:type="spellStart"/>
      <w:r w:rsidRPr="00523BEB">
        <w:rPr>
          <w:rFonts w:ascii="Times New Roman" w:hAnsi="Times New Roman" w:cs="Times New Roman"/>
          <w:sz w:val="28"/>
        </w:rPr>
        <w:t>Горнобалыклейского</w:t>
      </w:r>
      <w:proofErr w:type="spellEnd"/>
      <w:r w:rsidRPr="00523BEB">
        <w:rPr>
          <w:rFonts w:ascii="Times New Roman" w:hAnsi="Times New Roman" w:cs="Times New Roman"/>
          <w:sz w:val="28"/>
          <w:szCs w:val="28"/>
          <w:u w:val="single"/>
        </w:rPr>
        <w:t xml:space="preserve"> </w:t>
      </w:r>
      <w:r w:rsidRPr="00523BEB">
        <w:rPr>
          <w:rFonts w:ascii="Times New Roman" w:hAnsi="Times New Roman" w:cs="Times New Roman"/>
          <w:sz w:val="28"/>
          <w:szCs w:val="28"/>
        </w:rPr>
        <w:t>сельского поселения</w:t>
      </w:r>
    </w:p>
    <w:p w:rsidR="004C1AEA" w:rsidRPr="00523BEB" w:rsidRDefault="004C1AEA" w:rsidP="004C1AEA">
      <w:pPr>
        <w:jc w:val="center"/>
        <w:outlineLvl w:val="0"/>
        <w:rPr>
          <w:b/>
        </w:rPr>
      </w:pPr>
    </w:p>
    <w:bookmarkEnd w:id="0"/>
    <w:p w:rsidR="004C1AEA" w:rsidRPr="00523BEB" w:rsidRDefault="004C1AEA" w:rsidP="004C1AEA">
      <w:pPr>
        <w:jc w:val="both"/>
        <w:outlineLvl w:val="0"/>
        <w:rPr>
          <w:b/>
        </w:rPr>
      </w:pPr>
    </w:p>
    <w:p w:rsidR="004C1AEA" w:rsidRPr="009139BA" w:rsidRDefault="004C1AEA" w:rsidP="004C1AEA">
      <w:pPr>
        <w:ind w:firstLine="720"/>
        <w:jc w:val="both"/>
        <w:rPr>
          <w:lang w:eastAsia="zh-CN"/>
        </w:rPr>
      </w:pPr>
      <w:proofErr w:type="gramStart"/>
      <w:r>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sz w:val="28"/>
        </w:rPr>
        <w:t>от 31 июля 2020 г. № 248-ФЗ «О государственном контроле (надзоре) и муниципальном контроле в Российской Федерации»,</w:t>
      </w:r>
      <w:r>
        <w:rPr>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 Совет депутатов </w:t>
      </w:r>
      <w:proofErr w:type="spellStart"/>
      <w:r>
        <w:rPr>
          <w:sz w:val="28"/>
          <w:szCs w:val="28"/>
        </w:rPr>
        <w:t>Горнобалыклейского</w:t>
      </w:r>
      <w:proofErr w:type="spellEnd"/>
      <w:r>
        <w:rPr>
          <w:sz w:val="28"/>
          <w:szCs w:val="28"/>
        </w:rPr>
        <w:t xml:space="preserve"> сельского поселения </w:t>
      </w:r>
      <w:proofErr w:type="gramEnd"/>
    </w:p>
    <w:p w:rsidR="004C1AEA" w:rsidRDefault="004C1AEA" w:rsidP="004C1AEA">
      <w:pPr>
        <w:suppressAutoHyphens/>
        <w:ind w:firstLine="720"/>
        <w:jc w:val="both"/>
        <w:rPr>
          <w:sz w:val="28"/>
          <w:szCs w:val="28"/>
          <w:lang w:eastAsia="zh-CN"/>
        </w:rPr>
      </w:pPr>
      <w:r>
        <w:rPr>
          <w:sz w:val="28"/>
          <w:szCs w:val="28"/>
          <w:lang w:eastAsia="zh-CN"/>
        </w:rPr>
        <w:t>решил:</w:t>
      </w:r>
    </w:p>
    <w:p w:rsidR="004C1AEA" w:rsidRPr="009139BA" w:rsidRDefault="004C1AEA" w:rsidP="004C1AEA">
      <w:pPr>
        <w:ind w:firstLine="720"/>
        <w:jc w:val="both"/>
        <w:rPr>
          <w:lang w:eastAsia="zh-CN"/>
        </w:rPr>
      </w:pPr>
      <w:r w:rsidRPr="009139BA">
        <w:rPr>
          <w:sz w:val="28"/>
        </w:rPr>
        <w:t xml:space="preserve">1. Утвердить прилагаемое Положение о муниципальном жилищном контроле на территории </w:t>
      </w:r>
      <w:proofErr w:type="spellStart"/>
      <w:r w:rsidRPr="009139BA">
        <w:rPr>
          <w:sz w:val="28"/>
          <w:szCs w:val="28"/>
        </w:rPr>
        <w:t>Горнобалыклейского</w:t>
      </w:r>
      <w:proofErr w:type="spellEnd"/>
      <w:r w:rsidRPr="009139BA">
        <w:rPr>
          <w:sz w:val="28"/>
          <w:szCs w:val="28"/>
        </w:rPr>
        <w:t xml:space="preserve"> сельского поселения </w:t>
      </w:r>
    </w:p>
    <w:p w:rsidR="004C1AEA" w:rsidRPr="009139BA" w:rsidRDefault="004C1AEA" w:rsidP="004C1AEA">
      <w:pPr>
        <w:pStyle w:val="ConsPlusNormal"/>
        <w:tabs>
          <w:tab w:val="left" w:pos="1134"/>
        </w:tabs>
        <w:ind w:firstLine="709"/>
        <w:jc w:val="both"/>
        <w:rPr>
          <w:sz w:val="28"/>
        </w:rPr>
      </w:pPr>
    </w:p>
    <w:p w:rsidR="004C1AEA" w:rsidRDefault="004C1AEA" w:rsidP="004C1AEA">
      <w:pPr>
        <w:autoSpaceDE w:val="0"/>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решения оставляю за собой.</w:t>
      </w:r>
    </w:p>
    <w:p w:rsidR="004C1AEA" w:rsidRDefault="004C1AEA" w:rsidP="004C1AEA">
      <w:pPr>
        <w:ind w:firstLine="720"/>
        <w:jc w:val="both"/>
        <w:rPr>
          <w:lang w:eastAsia="zh-CN"/>
        </w:rPr>
      </w:pPr>
      <w:r>
        <w:rPr>
          <w:sz w:val="28"/>
          <w:szCs w:val="28"/>
        </w:rPr>
        <w:t xml:space="preserve">3. </w:t>
      </w:r>
      <w:r>
        <w:rPr>
          <w:bCs/>
          <w:sz w:val="28"/>
          <w:szCs w:val="28"/>
        </w:rPr>
        <w:t>Настоящее решение вступает в силу</w:t>
      </w:r>
      <w:r>
        <w:rPr>
          <w:sz w:val="28"/>
          <w:szCs w:val="28"/>
        </w:rPr>
        <w:t xml:space="preserve"> со дня его официального опубликования на сайте </w:t>
      </w:r>
      <w:proofErr w:type="spellStart"/>
      <w:r>
        <w:rPr>
          <w:sz w:val="28"/>
          <w:szCs w:val="28"/>
        </w:rPr>
        <w:t>Горнобалыклейского</w:t>
      </w:r>
      <w:proofErr w:type="spellEnd"/>
      <w:r>
        <w:rPr>
          <w:sz w:val="28"/>
          <w:szCs w:val="28"/>
        </w:rPr>
        <w:t xml:space="preserve"> сельского поселения </w:t>
      </w:r>
    </w:p>
    <w:p w:rsidR="004C1AEA" w:rsidRDefault="004C1AEA" w:rsidP="004C1AEA">
      <w:pPr>
        <w:autoSpaceDE w:val="0"/>
        <w:ind w:firstLine="709"/>
        <w:jc w:val="both"/>
        <w:rPr>
          <w:bCs/>
          <w:sz w:val="28"/>
          <w:szCs w:val="28"/>
        </w:rPr>
      </w:pPr>
    </w:p>
    <w:p w:rsidR="004C1AEA" w:rsidRDefault="004C1AEA" w:rsidP="004C1AEA">
      <w:pPr>
        <w:autoSpaceDE w:val="0"/>
        <w:rPr>
          <w:sz w:val="28"/>
          <w:szCs w:val="28"/>
        </w:rPr>
      </w:pPr>
    </w:p>
    <w:p w:rsidR="004C1AEA" w:rsidRDefault="004C1AEA" w:rsidP="004C1AEA">
      <w:pPr>
        <w:ind w:firstLine="720"/>
        <w:jc w:val="both"/>
        <w:rPr>
          <w:sz w:val="28"/>
          <w:szCs w:val="28"/>
        </w:rPr>
      </w:pPr>
      <w:r>
        <w:rPr>
          <w:sz w:val="28"/>
          <w:szCs w:val="28"/>
        </w:rPr>
        <w:t xml:space="preserve">Председатель Совета депутатов </w:t>
      </w:r>
    </w:p>
    <w:p w:rsidR="004C1AEA" w:rsidRDefault="004C1AEA" w:rsidP="004C1AEA">
      <w:pPr>
        <w:ind w:firstLine="720"/>
        <w:jc w:val="both"/>
        <w:rPr>
          <w:lang w:eastAsia="zh-CN"/>
        </w:rPr>
      </w:pPr>
      <w:proofErr w:type="spellStart"/>
      <w:r>
        <w:rPr>
          <w:sz w:val="28"/>
          <w:szCs w:val="28"/>
        </w:rPr>
        <w:t>Горнобалыклейского</w:t>
      </w:r>
      <w:proofErr w:type="spellEnd"/>
      <w:r>
        <w:rPr>
          <w:sz w:val="28"/>
          <w:szCs w:val="28"/>
        </w:rPr>
        <w:t xml:space="preserve"> сельского поселения                    </w:t>
      </w:r>
      <w:proofErr w:type="spellStart"/>
      <w:r>
        <w:rPr>
          <w:sz w:val="28"/>
          <w:szCs w:val="28"/>
        </w:rPr>
        <w:t>В.М.Белкина</w:t>
      </w:r>
      <w:proofErr w:type="spellEnd"/>
      <w:r>
        <w:rPr>
          <w:sz w:val="28"/>
          <w:szCs w:val="28"/>
        </w:rPr>
        <w:t xml:space="preserve">. </w:t>
      </w:r>
    </w:p>
    <w:p w:rsidR="004C1AEA" w:rsidRDefault="004C1AEA" w:rsidP="004C1AEA">
      <w:pPr>
        <w:autoSpaceDE w:val="0"/>
      </w:pPr>
    </w:p>
    <w:p w:rsidR="004C1AEA" w:rsidRDefault="004C1AEA" w:rsidP="004C1AEA">
      <w:pPr>
        <w:autoSpaceDE w:val="0"/>
      </w:pPr>
    </w:p>
    <w:p w:rsidR="004C1AEA" w:rsidRDefault="004C1AEA" w:rsidP="004C1AEA">
      <w:pPr>
        <w:autoSpaceDE w:val="0"/>
        <w:rPr>
          <w:sz w:val="28"/>
          <w:szCs w:val="28"/>
        </w:rPr>
      </w:pPr>
    </w:p>
    <w:p w:rsidR="004C1AEA" w:rsidRDefault="004C1AEA" w:rsidP="004C1AEA">
      <w:pPr>
        <w:ind w:firstLine="720"/>
        <w:jc w:val="both"/>
        <w:rPr>
          <w:sz w:val="28"/>
          <w:szCs w:val="28"/>
        </w:rPr>
      </w:pPr>
      <w:r>
        <w:rPr>
          <w:sz w:val="28"/>
          <w:szCs w:val="28"/>
        </w:rPr>
        <w:t xml:space="preserve">Глава </w:t>
      </w:r>
      <w:proofErr w:type="spellStart"/>
      <w:r>
        <w:rPr>
          <w:sz w:val="28"/>
          <w:szCs w:val="28"/>
        </w:rPr>
        <w:t>Горнобалыклейского</w:t>
      </w:r>
      <w:proofErr w:type="spellEnd"/>
      <w:r>
        <w:rPr>
          <w:sz w:val="28"/>
          <w:szCs w:val="28"/>
        </w:rPr>
        <w:t xml:space="preserve"> </w:t>
      </w:r>
    </w:p>
    <w:p w:rsidR="004C1AEA" w:rsidRDefault="004C1AEA" w:rsidP="004C1AEA">
      <w:pPr>
        <w:ind w:firstLine="720"/>
        <w:jc w:val="both"/>
        <w:rPr>
          <w:lang w:eastAsia="zh-CN"/>
        </w:rPr>
      </w:pPr>
      <w:r>
        <w:rPr>
          <w:sz w:val="28"/>
          <w:szCs w:val="28"/>
        </w:rPr>
        <w:t xml:space="preserve">сельского поселения                                                   </w:t>
      </w:r>
      <w:proofErr w:type="spellStart"/>
      <w:r>
        <w:rPr>
          <w:sz w:val="28"/>
          <w:szCs w:val="28"/>
        </w:rPr>
        <w:t>С.Н.Соловьев</w:t>
      </w:r>
      <w:proofErr w:type="spellEnd"/>
      <w:r>
        <w:rPr>
          <w:sz w:val="28"/>
          <w:szCs w:val="28"/>
        </w:rPr>
        <w:t>.</w:t>
      </w:r>
    </w:p>
    <w:p w:rsidR="004C1AEA" w:rsidRDefault="004C1AEA" w:rsidP="004C1AEA">
      <w:pPr>
        <w:autoSpaceDE w:val="0"/>
        <w:rPr>
          <w:sz w:val="28"/>
          <w:szCs w:val="22"/>
        </w:rPr>
      </w:pPr>
    </w:p>
    <w:p w:rsidR="004C1AEA" w:rsidRDefault="004C1AEA" w:rsidP="004C1AEA">
      <w:pPr>
        <w:rPr>
          <w:sz w:val="28"/>
        </w:rPr>
      </w:pPr>
    </w:p>
    <w:p w:rsidR="004C1AEA" w:rsidRDefault="004C1AEA" w:rsidP="004C1AEA">
      <w:pPr>
        <w:rPr>
          <w:sz w:val="28"/>
        </w:rPr>
      </w:pPr>
    </w:p>
    <w:p w:rsidR="004C1AEA" w:rsidRDefault="004C1AEA" w:rsidP="004C1AEA">
      <w:pPr>
        <w:rPr>
          <w:sz w:val="28"/>
        </w:rPr>
      </w:pPr>
    </w:p>
    <w:p w:rsidR="004C1AEA" w:rsidRDefault="004C1AEA" w:rsidP="004C1AEA">
      <w:pPr>
        <w:rPr>
          <w:sz w:val="28"/>
        </w:rPr>
      </w:pPr>
    </w:p>
    <w:p w:rsidR="004C1AEA" w:rsidRDefault="004C1AEA" w:rsidP="004C1AEA">
      <w:pPr>
        <w:rPr>
          <w:sz w:val="28"/>
        </w:rPr>
      </w:pPr>
    </w:p>
    <w:p w:rsidR="004C1AEA" w:rsidRDefault="004C1AEA" w:rsidP="004C1AEA">
      <w:pPr>
        <w:rPr>
          <w:sz w:val="28"/>
        </w:rPr>
      </w:pPr>
    </w:p>
    <w:p w:rsidR="004C1AEA" w:rsidRDefault="004C1AEA" w:rsidP="004C1AEA">
      <w:pPr>
        <w:rPr>
          <w:sz w:val="28"/>
        </w:rPr>
      </w:pPr>
    </w:p>
    <w:p w:rsidR="004C1AEA" w:rsidRPr="00055390" w:rsidRDefault="004C1AEA" w:rsidP="004C1AEA">
      <w:pPr>
        <w:rPr>
          <w:sz w:val="28"/>
        </w:rPr>
      </w:pPr>
    </w:p>
    <w:p w:rsidR="004C1AEA" w:rsidRPr="00055390" w:rsidRDefault="004C1AEA" w:rsidP="004C1AEA">
      <w:pPr>
        <w:pStyle w:val="ConsPlusNormal"/>
        <w:ind w:left="5102"/>
        <w:outlineLvl w:val="0"/>
      </w:pPr>
      <w:r w:rsidRPr="00055390">
        <w:t>УТВЕРЖДЕНО</w:t>
      </w:r>
    </w:p>
    <w:p w:rsidR="004C1AEA" w:rsidRPr="00055390" w:rsidRDefault="004C1AEA" w:rsidP="004C1AEA">
      <w:pPr>
        <w:autoSpaceDE w:val="0"/>
        <w:ind w:left="5103"/>
        <w:jc w:val="both"/>
        <w:rPr>
          <w:sz w:val="22"/>
          <w:szCs w:val="22"/>
        </w:rPr>
      </w:pPr>
      <w:r w:rsidRPr="00055390">
        <w:rPr>
          <w:sz w:val="22"/>
          <w:szCs w:val="22"/>
        </w:rPr>
        <w:t>Решением Совета депутатов</w:t>
      </w:r>
    </w:p>
    <w:p w:rsidR="004C1AEA" w:rsidRPr="00055390" w:rsidRDefault="004C1AEA" w:rsidP="004C1AEA">
      <w:pPr>
        <w:autoSpaceDE w:val="0"/>
        <w:ind w:left="5103"/>
        <w:jc w:val="both"/>
        <w:rPr>
          <w:i/>
          <w:sz w:val="22"/>
          <w:szCs w:val="22"/>
        </w:rPr>
      </w:pPr>
      <w:proofErr w:type="spellStart"/>
      <w:r w:rsidRPr="00055390">
        <w:rPr>
          <w:sz w:val="22"/>
          <w:szCs w:val="22"/>
        </w:rPr>
        <w:t>Горнобалыклейского</w:t>
      </w:r>
      <w:proofErr w:type="spellEnd"/>
      <w:r w:rsidRPr="00055390">
        <w:rPr>
          <w:sz w:val="22"/>
          <w:szCs w:val="22"/>
        </w:rPr>
        <w:t xml:space="preserve"> сельского поселения</w:t>
      </w:r>
    </w:p>
    <w:p w:rsidR="004C1AEA" w:rsidRPr="00055390" w:rsidRDefault="004C1AEA" w:rsidP="004C1AEA">
      <w:pPr>
        <w:autoSpaceDE w:val="0"/>
        <w:ind w:left="5103"/>
        <w:jc w:val="both"/>
        <w:rPr>
          <w:sz w:val="22"/>
          <w:szCs w:val="22"/>
        </w:rPr>
      </w:pPr>
      <w:r w:rsidRPr="00055390">
        <w:rPr>
          <w:sz w:val="22"/>
          <w:szCs w:val="22"/>
        </w:rPr>
        <w:t>от «</w:t>
      </w:r>
      <w:r>
        <w:rPr>
          <w:sz w:val="22"/>
          <w:szCs w:val="22"/>
        </w:rPr>
        <w:t>29</w:t>
      </w:r>
      <w:r w:rsidRPr="00055390">
        <w:rPr>
          <w:sz w:val="22"/>
          <w:szCs w:val="22"/>
        </w:rPr>
        <w:t>»</w:t>
      </w:r>
      <w:r>
        <w:rPr>
          <w:sz w:val="22"/>
          <w:szCs w:val="22"/>
        </w:rPr>
        <w:t>.</w:t>
      </w:r>
      <w:r w:rsidRPr="00055390">
        <w:rPr>
          <w:sz w:val="22"/>
          <w:szCs w:val="22"/>
        </w:rPr>
        <w:t xml:space="preserve"> </w:t>
      </w:r>
      <w:r>
        <w:rPr>
          <w:sz w:val="22"/>
          <w:szCs w:val="22"/>
        </w:rPr>
        <w:t>07.</w:t>
      </w:r>
      <w:r w:rsidRPr="00055390">
        <w:rPr>
          <w:sz w:val="22"/>
          <w:szCs w:val="22"/>
        </w:rPr>
        <w:t xml:space="preserve"> </w:t>
      </w:r>
      <w:smartTag w:uri="urn:schemas-microsoft-com:office:smarttags" w:element="metricconverter">
        <w:smartTagPr>
          <w:attr w:name="ProductID" w:val="2021 г"/>
        </w:smartTagPr>
        <w:r w:rsidRPr="00055390">
          <w:rPr>
            <w:sz w:val="22"/>
            <w:szCs w:val="22"/>
          </w:rPr>
          <w:t>2021 г</w:t>
        </w:r>
      </w:smartTag>
      <w:r w:rsidRPr="00055390">
        <w:rPr>
          <w:sz w:val="22"/>
          <w:szCs w:val="22"/>
        </w:rPr>
        <w:t xml:space="preserve">. № </w:t>
      </w:r>
      <w:r>
        <w:rPr>
          <w:sz w:val="22"/>
          <w:szCs w:val="22"/>
        </w:rPr>
        <w:t>_22/07</w:t>
      </w:r>
    </w:p>
    <w:p w:rsidR="004C1AEA" w:rsidRPr="00055390" w:rsidRDefault="004C1AEA" w:rsidP="004C1AEA">
      <w:pPr>
        <w:pStyle w:val="ConsPlusTitle"/>
        <w:jc w:val="center"/>
        <w:rPr>
          <w:b w:val="0"/>
        </w:rPr>
      </w:pPr>
      <w:bookmarkStart w:id="2" w:name="Par35"/>
      <w:bookmarkEnd w:id="2"/>
    </w:p>
    <w:p w:rsidR="004C1AEA" w:rsidRPr="000E7BBF" w:rsidRDefault="004C1AEA" w:rsidP="004C1AEA">
      <w:pPr>
        <w:pStyle w:val="ConsPlusTitle"/>
        <w:spacing w:line="240" w:lineRule="exact"/>
        <w:jc w:val="center"/>
        <w:rPr>
          <w:b w:val="0"/>
          <w:sz w:val="28"/>
        </w:rPr>
      </w:pPr>
    </w:p>
    <w:p w:rsidR="004C1AEA" w:rsidRPr="000E7BBF" w:rsidRDefault="004C1AEA" w:rsidP="004C1AEA">
      <w:pPr>
        <w:pStyle w:val="ConsPlusTitle"/>
        <w:spacing w:line="240" w:lineRule="exact"/>
        <w:jc w:val="center"/>
        <w:rPr>
          <w:sz w:val="28"/>
        </w:rPr>
      </w:pPr>
      <w:r w:rsidRPr="000E7BBF">
        <w:rPr>
          <w:sz w:val="28"/>
        </w:rPr>
        <w:t>ПОЛОЖЕНИЕ</w:t>
      </w:r>
    </w:p>
    <w:p w:rsidR="004C1AEA" w:rsidRPr="000E7BBF" w:rsidRDefault="004C1AEA" w:rsidP="004C1AEA">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bookmarkEnd w:id="3"/>
    <w:p w:rsidR="004C1AEA" w:rsidRPr="00055390" w:rsidRDefault="004C1AEA" w:rsidP="004C1AEA">
      <w:pPr>
        <w:pStyle w:val="ConsPlusTitle"/>
        <w:jc w:val="center"/>
        <w:rPr>
          <w:sz w:val="28"/>
          <w:szCs w:val="28"/>
        </w:rPr>
      </w:pPr>
      <w:proofErr w:type="spellStart"/>
      <w:r>
        <w:rPr>
          <w:sz w:val="28"/>
        </w:rPr>
        <w:t>Горнобалыклейского</w:t>
      </w:r>
      <w:proofErr w:type="spellEnd"/>
      <w:r w:rsidRPr="001C4821">
        <w:rPr>
          <w:sz w:val="28"/>
          <w:szCs w:val="28"/>
          <w:u w:val="single"/>
        </w:rPr>
        <w:t xml:space="preserve"> </w:t>
      </w:r>
      <w:r w:rsidRPr="00055390">
        <w:rPr>
          <w:sz w:val="28"/>
          <w:szCs w:val="28"/>
        </w:rPr>
        <w:t>сельского поселения</w:t>
      </w:r>
    </w:p>
    <w:p w:rsidR="004C1AEA" w:rsidRPr="00055390" w:rsidRDefault="004C1AEA" w:rsidP="004C1AEA">
      <w:pPr>
        <w:pStyle w:val="ConsPlusTitle"/>
        <w:jc w:val="center"/>
        <w:rPr>
          <w:b w:val="0"/>
          <w:sz w:val="28"/>
          <w:szCs w:val="28"/>
        </w:rPr>
      </w:pPr>
    </w:p>
    <w:p w:rsidR="004C1AEA" w:rsidRPr="000E7BBF" w:rsidRDefault="004C1AEA" w:rsidP="004C1AEA">
      <w:pPr>
        <w:pStyle w:val="ConsPlusNormal"/>
        <w:jc w:val="center"/>
        <w:rPr>
          <w:b/>
          <w:sz w:val="28"/>
        </w:rPr>
      </w:pPr>
      <w:r w:rsidRPr="000E7BBF">
        <w:rPr>
          <w:b/>
          <w:sz w:val="28"/>
        </w:rPr>
        <w:t>1.Общие положения</w:t>
      </w:r>
    </w:p>
    <w:p w:rsidR="004C1AEA" w:rsidRPr="000E7BBF" w:rsidRDefault="004C1AEA" w:rsidP="004C1AEA">
      <w:pPr>
        <w:pStyle w:val="ConsPlusNormal"/>
        <w:ind w:firstLine="567"/>
        <w:rPr>
          <w:sz w:val="28"/>
        </w:rPr>
      </w:pPr>
    </w:p>
    <w:p w:rsidR="004C1AEA" w:rsidRPr="000E7BBF" w:rsidRDefault="004C1AEA" w:rsidP="004C1AEA">
      <w:pPr>
        <w:pStyle w:val="ab"/>
        <w:tabs>
          <w:tab w:val="left" w:pos="1134"/>
        </w:tabs>
        <w:ind w:left="0" w:firstLine="709"/>
        <w:jc w:val="both"/>
        <w:rPr>
          <w:sz w:val="28"/>
        </w:rPr>
      </w:pPr>
      <w:r w:rsidRPr="000E7BBF">
        <w:rPr>
          <w:sz w:val="28"/>
        </w:rPr>
        <w:t>1.1. Настоящее Положение устанавливает порядок организации и осуществления муниципального жилищного</w:t>
      </w:r>
      <w:r>
        <w:rPr>
          <w:sz w:val="28"/>
        </w:rPr>
        <w:t xml:space="preserve"> контроля на территории </w:t>
      </w:r>
      <w:proofErr w:type="spellStart"/>
      <w:r>
        <w:rPr>
          <w:sz w:val="28"/>
        </w:rPr>
        <w:t>Горнобалыклейского</w:t>
      </w:r>
      <w:proofErr w:type="spellEnd"/>
      <w:r>
        <w:rPr>
          <w:sz w:val="28"/>
        </w:rPr>
        <w:t xml:space="preserve"> сельского поселения </w:t>
      </w:r>
      <w:r w:rsidRPr="000E7BBF">
        <w:rPr>
          <w:i/>
          <w:spacing w:val="-2"/>
        </w:rPr>
        <w:t xml:space="preserve"> </w:t>
      </w:r>
      <w:r w:rsidRPr="000E7BBF">
        <w:rPr>
          <w:sz w:val="28"/>
        </w:rPr>
        <w:t>(далее – муниципальный контроль).</w:t>
      </w:r>
    </w:p>
    <w:p w:rsidR="004C1AEA" w:rsidRPr="00733FF8" w:rsidRDefault="004C1AEA" w:rsidP="004C1AEA">
      <w:pPr>
        <w:pStyle w:val="ab"/>
        <w:tabs>
          <w:tab w:val="left" w:pos="1134"/>
        </w:tabs>
        <w:ind w:left="0" w:firstLine="709"/>
        <w:jc w:val="both"/>
        <w:rPr>
          <w:sz w:val="28"/>
          <w:szCs w:val="28"/>
        </w:rPr>
      </w:pPr>
      <w:r w:rsidRPr="000E7BBF">
        <w:rPr>
          <w:sz w:val="28"/>
        </w:rPr>
        <w:t xml:space="preserve">1.2. </w:t>
      </w:r>
      <w:r w:rsidRPr="000E7BBF">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sz w:val="28"/>
          <w:szCs w:val="28"/>
        </w:rPr>
        <w:t xml:space="preserve">обязательных требований установленных жилищным законодательством, </w:t>
      </w:r>
      <w:r w:rsidRPr="00733FF8">
        <w:rPr>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C1AEA" w:rsidRPr="000E7BBF" w:rsidRDefault="004C1AEA" w:rsidP="004C1AEA">
      <w:pPr>
        <w:autoSpaceDE w:val="0"/>
        <w:autoSpaceDN w:val="0"/>
        <w:adjustRightInd w:val="0"/>
        <w:ind w:firstLine="540"/>
        <w:jc w:val="both"/>
        <w:rPr>
          <w:bCs/>
          <w:sz w:val="28"/>
          <w:szCs w:val="28"/>
        </w:rPr>
      </w:pPr>
      <w:r w:rsidRPr="00733FF8">
        <w:rPr>
          <w:bCs/>
          <w:sz w:val="28"/>
          <w:szCs w:val="28"/>
        </w:rPr>
        <w:t xml:space="preserve">1) требований </w:t>
      </w:r>
      <w:proofErr w:type="gramStart"/>
      <w:r w:rsidRPr="00733FF8">
        <w:rPr>
          <w:bCs/>
          <w:sz w:val="28"/>
          <w:szCs w:val="28"/>
        </w:rPr>
        <w:t>к</w:t>
      </w:r>
      <w:proofErr w:type="gramEnd"/>
      <w:r w:rsidRPr="00733FF8">
        <w:rPr>
          <w:bCs/>
          <w:sz w:val="28"/>
          <w:szCs w:val="28"/>
        </w:rPr>
        <w:t>:</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использованию и сохранности жилищного фонда;</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жилым помещениям, их использованию и содержанию;</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использованию и содержанию общего имущества собственников помещений в многоквартирных домах;</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4C1AEA" w:rsidRPr="000E7BBF" w:rsidRDefault="004C1AEA" w:rsidP="004C1AEA">
      <w:pPr>
        <w:autoSpaceDE w:val="0"/>
        <w:autoSpaceDN w:val="0"/>
        <w:adjustRightInd w:val="0"/>
        <w:ind w:firstLine="540"/>
        <w:jc w:val="both"/>
        <w:rPr>
          <w:sz w:val="28"/>
          <w:szCs w:val="28"/>
        </w:rPr>
      </w:pPr>
      <w:r w:rsidRPr="000E7BBF">
        <w:rPr>
          <w:bCs/>
          <w:sz w:val="28"/>
          <w:szCs w:val="28"/>
        </w:rPr>
        <w:t>порядку осуществления перепланировки и (или) переустройства помещений в многоквартирном доме;</w:t>
      </w:r>
    </w:p>
    <w:p w:rsidR="004C1AEA" w:rsidRPr="000E7BBF" w:rsidRDefault="004C1AEA" w:rsidP="004C1AEA">
      <w:pPr>
        <w:autoSpaceDE w:val="0"/>
        <w:autoSpaceDN w:val="0"/>
        <w:adjustRightInd w:val="0"/>
        <w:ind w:firstLine="540"/>
        <w:jc w:val="both"/>
        <w:rPr>
          <w:sz w:val="28"/>
          <w:szCs w:val="28"/>
        </w:rPr>
      </w:pPr>
      <w:r w:rsidRPr="000E7BBF">
        <w:rPr>
          <w:bCs/>
          <w:sz w:val="28"/>
          <w:szCs w:val="28"/>
        </w:rPr>
        <w:t>формированию фондов капитального ремонта;</w:t>
      </w:r>
    </w:p>
    <w:p w:rsidR="004C1AEA" w:rsidRPr="000E7BBF" w:rsidRDefault="004C1AEA" w:rsidP="004C1AEA">
      <w:pPr>
        <w:autoSpaceDE w:val="0"/>
        <w:autoSpaceDN w:val="0"/>
        <w:adjustRightInd w:val="0"/>
        <w:ind w:firstLine="540"/>
        <w:jc w:val="both"/>
        <w:rPr>
          <w:sz w:val="28"/>
          <w:szCs w:val="28"/>
        </w:rPr>
      </w:pPr>
      <w:r w:rsidRPr="000E7BBF">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C1AEA" w:rsidRPr="000E7BBF" w:rsidRDefault="004C1AEA" w:rsidP="004C1AEA">
      <w:pPr>
        <w:autoSpaceDE w:val="0"/>
        <w:autoSpaceDN w:val="0"/>
        <w:adjustRightInd w:val="0"/>
        <w:ind w:firstLine="540"/>
        <w:jc w:val="both"/>
        <w:rPr>
          <w:sz w:val="28"/>
          <w:szCs w:val="28"/>
        </w:rPr>
      </w:pPr>
      <w:r w:rsidRPr="000E7BBF">
        <w:rPr>
          <w:bCs/>
          <w:sz w:val="28"/>
          <w:szCs w:val="28"/>
        </w:rPr>
        <w:t>предоставлению коммунальных услуг собственникам и пользователям помещений в многоквартирных домах и жилых домов;</w:t>
      </w:r>
    </w:p>
    <w:p w:rsidR="004C1AEA" w:rsidRPr="000E7BBF" w:rsidRDefault="004C1AEA" w:rsidP="004C1AEA">
      <w:pPr>
        <w:autoSpaceDE w:val="0"/>
        <w:autoSpaceDN w:val="0"/>
        <w:adjustRightInd w:val="0"/>
        <w:ind w:firstLine="540"/>
        <w:jc w:val="both"/>
        <w:rPr>
          <w:sz w:val="28"/>
          <w:szCs w:val="28"/>
        </w:rPr>
      </w:pPr>
      <w:r w:rsidRPr="000E7BBF">
        <w:rPr>
          <w:bCs/>
          <w:sz w:val="28"/>
          <w:szCs w:val="28"/>
        </w:rPr>
        <w:t xml:space="preserve">порядку размещения </w:t>
      </w:r>
      <w:proofErr w:type="spellStart"/>
      <w:r w:rsidRPr="000E7BBF">
        <w:rPr>
          <w:bCs/>
          <w:sz w:val="28"/>
          <w:szCs w:val="28"/>
        </w:rPr>
        <w:t>ресурсоснабжающими</w:t>
      </w:r>
      <w:proofErr w:type="spellEnd"/>
      <w:r w:rsidRPr="000E7BBF">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sz w:val="28"/>
          <w:szCs w:val="28"/>
        </w:rPr>
        <w:t>информационной системе жилищно-коммунального хозяйства (далее - система)</w:t>
      </w:r>
      <w:r w:rsidRPr="000E7BBF">
        <w:rPr>
          <w:bCs/>
          <w:sz w:val="28"/>
          <w:szCs w:val="28"/>
        </w:rPr>
        <w:t>;</w:t>
      </w:r>
    </w:p>
    <w:p w:rsidR="004C1AEA" w:rsidRPr="000E7BBF" w:rsidRDefault="004C1AEA" w:rsidP="004C1AEA">
      <w:pPr>
        <w:autoSpaceDE w:val="0"/>
        <w:autoSpaceDN w:val="0"/>
        <w:adjustRightInd w:val="0"/>
        <w:ind w:firstLine="540"/>
        <w:jc w:val="both"/>
        <w:rPr>
          <w:sz w:val="28"/>
          <w:szCs w:val="28"/>
        </w:rPr>
      </w:pPr>
      <w:r w:rsidRPr="000E7BBF">
        <w:rPr>
          <w:bCs/>
          <w:sz w:val="28"/>
          <w:szCs w:val="28"/>
        </w:rPr>
        <w:t>обеспечению доступности для инвалидов помещений в многоквартирных домах;</w:t>
      </w:r>
    </w:p>
    <w:p w:rsidR="004C1AEA" w:rsidRPr="000E7BBF" w:rsidRDefault="004C1AEA" w:rsidP="004C1AEA">
      <w:pPr>
        <w:autoSpaceDE w:val="0"/>
        <w:autoSpaceDN w:val="0"/>
        <w:adjustRightInd w:val="0"/>
        <w:ind w:firstLine="540"/>
        <w:jc w:val="both"/>
        <w:rPr>
          <w:sz w:val="28"/>
          <w:szCs w:val="28"/>
        </w:rPr>
      </w:pPr>
      <w:r w:rsidRPr="000E7BBF">
        <w:rPr>
          <w:bCs/>
          <w:sz w:val="28"/>
          <w:szCs w:val="28"/>
        </w:rPr>
        <w:lastRenderedPageBreak/>
        <w:t>предоставлению жилых помещений в наемных домах социального использования;</w:t>
      </w:r>
    </w:p>
    <w:p w:rsidR="004C1AEA" w:rsidRPr="000E7BBF" w:rsidRDefault="004C1AEA" w:rsidP="004C1AEA">
      <w:pPr>
        <w:autoSpaceDE w:val="0"/>
        <w:autoSpaceDN w:val="0"/>
        <w:adjustRightInd w:val="0"/>
        <w:ind w:firstLine="540"/>
        <w:jc w:val="both"/>
        <w:rPr>
          <w:sz w:val="28"/>
          <w:szCs w:val="28"/>
        </w:rPr>
      </w:pPr>
      <w:r w:rsidRPr="000E7BBF">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3)  правил:</w:t>
      </w:r>
    </w:p>
    <w:p w:rsidR="004C1AEA" w:rsidRPr="000E7BBF" w:rsidRDefault="004C1AEA" w:rsidP="004C1AEA">
      <w:pPr>
        <w:autoSpaceDE w:val="0"/>
        <w:autoSpaceDN w:val="0"/>
        <w:adjustRightInd w:val="0"/>
        <w:ind w:firstLine="540"/>
        <w:jc w:val="both"/>
        <w:rPr>
          <w:sz w:val="28"/>
          <w:szCs w:val="28"/>
        </w:rPr>
      </w:pPr>
      <w:r w:rsidRPr="000E7BBF">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содержания общего имущества в многоквартирном доме;</w:t>
      </w:r>
    </w:p>
    <w:p w:rsidR="004C1AEA" w:rsidRPr="000E7BBF" w:rsidRDefault="004C1AEA" w:rsidP="004C1AEA">
      <w:pPr>
        <w:autoSpaceDE w:val="0"/>
        <w:autoSpaceDN w:val="0"/>
        <w:adjustRightInd w:val="0"/>
        <w:ind w:firstLine="540"/>
        <w:jc w:val="both"/>
        <w:rPr>
          <w:sz w:val="28"/>
          <w:szCs w:val="28"/>
        </w:rPr>
      </w:pPr>
      <w:r w:rsidRPr="000E7BBF">
        <w:rPr>
          <w:bCs/>
          <w:sz w:val="28"/>
          <w:szCs w:val="28"/>
        </w:rPr>
        <w:t>изменения размера платы за содержание жилого помещения;</w:t>
      </w:r>
    </w:p>
    <w:p w:rsidR="004C1AEA" w:rsidRPr="000E7BBF" w:rsidRDefault="004C1AEA" w:rsidP="004C1AEA">
      <w:pPr>
        <w:autoSpaceDE w:val="0"/>
        <w:autoSpaceDN w:val="0"/>
        <w:adjustRightInd w:val="0"/>
        <w:ind w:firstLine="540"/>
        <w:jc w:val="both"/>
        <w:rPr>
          <w:bCs/>
          <w:sz w:val="28"/>
          <w:szCs w:val="28"/>
        </w:rPr>
      </w:pPr>
      <w:r w:rsidRPr="000E7BBF">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C1AEA" w:rsidRPr="000E7BBF" w:rsidRDefault="004C1AEA" w:rsidP="004C1AEA">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C1AEA" w:rsidRPr="000E7BBF" w:rsidRDefault="004C1AEA" w:rsidP="004C1AEA">
      <w:pPr>
        <w:autoSpaceDE w:val="0"/>
        <w:autoSpaceDN w:val="0"/>
        <w:adjustRightInd w:val="0"/>
        <w:ind w:firstLine="540"/>
        <w:jc w:val="both"/>
        <w:rPr>
          <w:sz w:val="28"/>
          <w:szCs w:val="28"/>
        </w:rPr>
      </w:pPr>
      <w:r w:rsidRPr="000E7BBF">
        <w:rPr>
          <w:sz w:val="28"/>
        </w:rPr>
        <w:t>1.3. Объектами муниципального контроля (далее – объект контроля) являются:</w:t>
      </w:r>
    </w:p>
    <w:p w:rsidR="004C1AEA" w:rsidRPr="000E7BBF" w:rsidRDefault="004C1AEA" w:rsidP="004C1AEA">
      <w:pPr>
        <w:ind w:firstLine="709"/>
        <w:jc w:val="both"/>
        <w:rPr>
          <w:sz w:val="28"/>
        </w:rPr>
      </w:pPr>
      <w:r w:rsidRPr="000E7BBF">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C1AEA" w:rsidRPr="000E7BBF" w:rsidRDefault="004C1AEA" w:rsidP="004C1AEA">
      <w:pPr>
        <w:ind w:firstLine="709"/>
        <w:jc w:val="both"/>
        <w:rPr>
          <w:sz w:val="28"/>
        </w:rPr>
      </w:pPr>
      <w:r w:rsidRPr="000E7BBF">
        <w:rPr>
          <w:sz w:val="28"/>
        </w:rPr>
        <w:t>результаты деятельности контролируемых лиц, в том числе работы и услуги, к которым предъявляются обязательные требования;</w:t>
      </w:r>
    </w:p>
    <w:p w:rsidR="004C1AEA" w:rsidRPr="000E7BBF" w:rsidRDefault="004C1AEA" w:rsidP="004C1AEA">
      <w:pPr>
        <w:ind w:firstLine="709"/>
        <w:jc w:val="both"/>
        <w:rPr>
          <w:sz w:val="28"/>
        </w:rPr>
      </w:pPr>
      <w:r w:rsidRPr="000E7BBF">
        <w:rPr>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C1AEA" w:rsidRPr="000E7BBF" w:rsidRDefault="004C1AEA" w:rsidP="004C1AEA">
      <w:pPr>
        <w:pStyle w:val="ab"/>
        <w:tabs>
          <w:tab w:val="left" w:pos="1134"/>
        </w:tabs>
        <w:ind w:left="0" w:firstLine="709"/>
        <w:jc w:val="both"/>
        <w:rPr>
          <w:sz w:val="28"/>
        </w:rPr>
      </w:pPr>
      <w:r w:rsidRPr="000E7BBF">
        <w:rPr>
          <w:sz w:val="28"/>
        </w:rPr>
        <w:t>1.4. Учет объектов контроля осуществляется посредством создания:</w:t>
      </w:r>
    </w:p>
    <w:p w:rsidR="004C1AEA" w:rsidRPr="000E7BBF" w:rsidRDefault="004C1AEA" w:rsidP="004C1AEA">
      <w:pPr>
        <w:ind w:firstLine="709"/>
        <w:jc w:val="both"/>
        <w:rPr>
          <w:sz w:val="28"/>
        </w:rPr>
      </w:pPr>
      <w:r w:rsidRPr="000E7BBF">
        <w:rPr>
          <w:sz w:val="28"/>
        </w:rPr>
        <w:t xml:space="preserve">единого реестра контрольных мероприятий; </w:t>
      </w:r>
    </w:p>
    <w:p w:rsidR="004C1AEA" w:rsidRPr="000E7BBF" w:rsidRDefault="004C1AEA" w:rsidP="004C1AEA">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4C1AEA" w:rsidRPr="00CA65DC" w:rsidRDefault="004C1AEA" w:rsidP="004C1AEA">
      <w:pPr>
        <w:pStyle w:val="ConsPlusNormal"/>
        <w:ind w:firstLine="709"/>
        <w:jc w:val="both"/>
        <w:rPr>
          <w:rFonts w:ascii="Times New Roman" w:hAnsi="Times New Roman" w:cs="Times New Roman"/>
          <w:sz w:val="28"/>
        </w:rPr>
      </w:pPr>
      <w:r w:rsidRPr="00CA65DC">
        <w:rPr>
          <w:rFonts w:ascii="Times New Roman" w:hAnsi="Times New Roman" w:cs="Times New Roman"/>
          <w:sz w:val="28"/>
        </w:rPr>
        <w:t>иных государственных и муниципальных информационных систем путем межведомственного информационного взаимодействия.</w:t>
      </w:r>
    </w:p>
    <w:p w:rsidR="004C1AEA" w:rsidRPr="00CA65DC" w:rsidRDefault="004C1AEA" w:rsidP="004C1AEA">
      <w:pPr>
        <w:pStyle w:val="ConsPlusNormal"/>
        <w:ind w:firstLine="709"/>
        <w:jc w:val="both"/>
        <w:rPr>
          <w:rFonts w:ascii="Times New Roman" w:hAnsi="Times New Roman" w:cs="Times New Roman"/>
          <w:sz w:val="28"/>
        </w:rPr>
      </w:pPr>
      <w:r w:rsidRPr="00CA65DC">
        <w:rPr>
          <w:rFonts w:ascii="Times New Roman" w:hAnsi="Times New Roman" w:cs="Times New Roman"/>
          <w:sz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CA65DC">
          <w:rPr>
            <w:rFonts w:ascii="Times New Roman" w:hAnsi="Times New Roman" w:cs="Times New Roman"/>
            <w:sz w:val="28"/>
          </w:rPr>
          <w:t>2020 г</w:t>
        </w:r>
      </w:smartTag>
      <w:r w:rsidRPr="00CA65DC">
        <w:rPr>
          <w:rFonts w:ascii="Times New Roman" w:hAnsi="Times New Roman" w:cs="Times New Roman"/>
          <w:sz w:val="28"/>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C1AEA" w:rsidRPr="000E7BBF" w:rsidRDefault="004C1AEA" w:rsidP="004C1AEA">
      <w:pPr>
        <w:ind w:firstLine="709"/>
        <w:jc w:val="both"/>
        <w:rPr>
          <w:sz w:val="28"/>
          <w:szCs w:val="28"/>
        </w:rPr>
      </w:pPr>
      <w:r w:rsidRPr="00CA65DC">
        <w:rPr>
          <w:sz w:val="28"/>
        </w:rPr>
        <w:t xml:space="preserve">1.5. </w:t>
      </w:r>
      <w:r w:rsidRPr="00CA65DC">
        <w:rPr>
          <w:sz w:val="28"/>
          <w:szCs w:val="28"/>
        </w:rPr>
        <w:t xml:space="preserve">Муниципальный контроль осуществляется администрацией </w:t>
      </w:r>
      <w:proofErr w:type="spellStart"/>
      <w:r w:rsidRPr="00CA65DC">
        <w:rPr>
          <w:sz w:val="28"/>
        </w:rPr>
        <w:t>Горнобалыклейского</w:t>
      </w:r>
      <w:proofErr w:type="spellEnd"/>
      <w:r>
        <w:rPr>
          <w:sz w:val="28"/>
          <w:szCs w:val="28"/>
        </w:rPr>
        <w:t xml:space="preserve"> сельского поселения</w:t>
      </w:r>
      <w:r w:rsidRPr="000E7BBF">
        <w:rPr>
          <w:sz w:val="28"/>
          <w:szCs w:val="28"/>
        </w:rPr>
        <w:t xml:space="preserve"> (далее – Контрольный орган).</w:t>
      </w:r>
    </w:p>
    <w:p w:rsidR="004C1AEA" w:rsidRPr="000E7BBF" w:rsidRDefault="004C1AEA" w:rsidP="004C1AEA">
      <w:pPr>
        <w:pStyle w:val="ab"/>
        <w:ind w:left="0" w:firstLine="709"/>
        <w:jc w:val="both"/>
        <w:rPr>
          <w:color w:val="FF0000"/>
          <w:sz w:val="28"/>
          <w:szCs w:val="28"/>
          <w:vertAlign w:val="superscript"/>
        </w:rPr>
      </w:pPr>
      <w:r w:rsidRPr="000E7BBF">
        <w:rPr>
          <w:sz w:val="28"/>
          <w:szCs w:val="28"/>
        </w:rPr>
        <w:t>Непосредственное осуществление муницип</w:t>
      </w:r>
      <w:r>
        <w:rPr>
          <w:sz w:val="28"/>
          <w:szCs w:val="28"/>
        </w:rPr>
        <w:t xml:space="preserve">ального контроля возлагается на администрацию </w:t>
      </w:r>
      <w:proofErr w:type="spellStart"/>
      <w:r>
        <w:rPr>
          <w:sz w:val="28"/>
        </w:rPr>
        <w:t>Горнобалыклейского</w:t>
      </w:r>
      <w:proofErr w:type="spellEnd"/>
      <w:r>
        <w:rPr>
          <w:sz w:val="28"/>
          <w:szCs w:val="28"/>
        </w:rPr>
        <w:t xml:space="preserve"> сельского поселения (далее </w:t>
      </w:r>
      <w:proofErr w:type="gramStart"/>
      <w:r>
        <w:rPr>
          <w:sz w:val="28"/>
          <w:szCs w:val="28"/>
        </w:rPr>
        <w:t>–а</w:t>
      </w:r>
      <w:proofErr w:type="gramEnd"/>
      <w:r>
        <w:rPr>
          <w:sz w:val="28"/>
          <w:szCs w:val="28"/>
        </w:rPr>
        <w:t xml:space="preserve">дминистрация </w:t>
      </w:r>
      <w:proofErr w:type="spellStart"/>
      <w:r>
        <w:rPr>
          <w:sz w:val="28"/>
        </w:rPr>
        <w:t>Горнобалыклейского</w:t>
      </w:r>
      <w:proofErr w:type="spellEnd"/>
      <w:r>
        <w:rPr>
          <w:sz w:val="28"/>
          <w:szCs w:val="28"/>
        </w:rPr>
        <w:t xml:space="preserve"> сельского поселения</w:t>
      </w:r>
      <w:r w:rsidRPr="000E7BBF">
        <w:rPr>
          <w:sz w:val="28"/>
          <w:szCs w:val="28"/>
        </w:rPr>
        <w:t>)</w:t>
      </w:r>
      <w:r w:rsidRPr="00E47230">
        <w:rPr>
          <w:sz w:val="28"/>
          <w:szCs w:val="28"/>
        </w:rPr>
        <w:t>.</w:t>
      </w:r>
    </w:p>
    <w:p w:rsidR="004C1AEA" w:rsidRPr="000E7BBF" w:rsidRDefault="004C1AEA" w:rsidP="004C1AEA">
      <w:pPr>
        <w:pStyle w:val="ab"/>
        <w:ind w:left="0" w:firstLine="709"/>
        <w:jc w:val="both"/>
        <w:rPr>
          <w:sz w:val="28"/>
        </w:rPr>
      </w:pPr>
      <w:r w:rsidRPr="000E7BBF">
        <w:rPr>
          <w:sz w:val="28"/>
        </w:rPr>
        <w:lastRenderedPageBreak/>
        <w:t xml:space="preserve">1.6. Руководство деятельностью по осуществлению муниципального  </w:t>
      </w:r>
      <w:r>
        <w:rPr>
          <w:sz w:val="28"/>
        </w:rPr>
        <w:t xml:space="preserve">контроля осуществляет глава </w:t>
      </w:r>
      <w:proofErr w:type="spellStart"/>
      <w:r>
        <w:rPr>
          <w:sz w:val="28"/>
        </w:rPr>
        <w:t>Горнобалыклейского</w:t>
      </w:r>
      <w:proofErr w:type="spellEnd"/>
      <w:r>
        <w:rPr>
          <w:sz w:val="28"/>
        </w:rPr>
        <w:t xml:space="preserve"> сельского поселения</w:t>
      </w:r>
      <w:r w:rsidRPr="000E7BBF">
        <w:rPr>
          <w:i/>
        </w:rPr>
        <w:t>.</w:t>
      </w:r>
    </w:p>
    <w:p w:rsidR="004C1AEA" w:rsidRPr="000E7BBF" w:rsidRDefault="004C1AEA" w:rsidP="004C1AEA">
      <w:pPr>
        <w:ind w:firstLine="709"/>
        <w:jc w:val="both"/>
        <w:rPr>
          <w:sz w:val="28"/>
          <w:szCs w:val="28"/>
        </w:rPr>
      </w:pPr>
      <w:r w:rsidRPr="000E7BBF">
        <w:rPr>
          <w:sz w:val="28"/>
        </w:rPr>
        <w:t xml:space="preserve">1.7. </w:t>
      </w:r>
      <w:r w:rsidRPr="000E7BBF">
        <w:rPr>
          <w:sz w:val="28"/>
          <w:szCs w:val="28"/>
        </w:rPr>
        <w:t>От имени Контрольного органа муниципальный контроль вправе осуществлять следующие должностные лица:</w:t>
      </w:r>
    </w:p>
    <w:p w:rsidR="004C1AEA" w:rsidRPr="000E7BBF" w:rsidRDefault="004C1AEA" w:rsidP="004C1AEA">
      <w:pPr>
        <w:ind w:firstLine="709"/>
        <w:jc w:val="both"/>
        <w:rPr>
          <w:sz w:val="28"/>
          <w:szCs w:val="28"/>
        </w:rPr>
      </w:pPr>
      <w:r w:rsidRPr="000E7BBF">
        <w:rPr>
          <w:sz w:val="28"/>
          <w:szCs w:val="28"/>
        </w:rPr>
        <w:t>1) руководитель (заместитель руководителя) Контрольного органа;</w:t>
      </w:r>
    </w:p>
    <w:p w:rsidR="004C1AEA" w:rsidRPr="000E7BBF" w:rsidRDefault="004C1AEA" w:rsidP="004C1AEA">
      <w:pPr>
        <w:ind w:firstLine="709"/>
        <w:jc w:val="both"/>
        <w:rPr>
          <w:sz w:val="28"/>
          <w:szCs w:val="28"/>
        </w:rPr>
      </w:pPr>
      <w:r w:rsidRPr="000E7BBF">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C1AEA" w:rsidRPr="000E7BBF" w:rsidRDefault="004C1AEA" w:rsidP="004C1AEA">
      <w:pPr>
        <w:ind w:firstLine="709"/>
        <w:jc w:val="both"/>
        <w:rPr>
          <w:sz w:val="28"/>
        </w:rPr>
      </w:pPr>
      <w:r w:rsidRPr="000E7BBF">
        <w:rPr>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C1AEA" w:rsidRPr="000E7BBF" w:rsidRDefault="004C1AEA" w:rsidP="004C1AEA">
      <w:pPr>
        <w:ind w:firstLine="709"/>
        <w:jc w:val="both"/>
        <w:rPr>
          <w:sz w:val="28"/>
          <w:szCs w:val="28"/>
        </w:rPr>
      </w:pPr>
      <w:r w:rsidRPr="000E7BBF">
        <w:rPr>
          <w:sz w:val="28"/>
          <w:szCs w:val="28"/>
        </w:rPr>
        <w:t>Должностными лицами</w:t>
      </w:r>
      <w:r w:rsidRPr="000E7BBF">
        <w:rPr>
          <w:i/>
          <w:sz w:val="28"/>
          <w:szCs w:val="28"/>
        </w:rPr>
        <w:t xml:space="preserve"> </w:t>
      </w:r>
      <w:r w:rsidRPr="000E7BBF">
        <w:rPr>
          <w:sz w:val="28"/>
          <w:szCs w:val="28"/>
        </w:rPr>
        <w:t xml:space="preserve">Контрольного органа, уполномоченными </w:t>
      </w:r>
      <w:r w:rsidRPr="000E7BBF">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sz w:val="28"/>
        </w:rPr>
        <w:t>(далее – уполномоченные должностные лица Контрольного органа)</w:t>
      </w:r>
      <w:r w:rsidRPr="000E7BBF">
        <w:rPr>
          <w:sz w:val="28"/>
          <w:szCs w:val="28"/>
        </w:rPr>
        <w:t xml:space="preserve">. </w:t>
      </w:r>
    </w:p>
    <w:p w:rsidR="004C1AEA" w:rsidRPr="000E7BBF" w:rsidRDefault="004C1AEA" w:rsidP="004C1AEA">
      <w:pPr>
        <w:ind w:firstLine="709"/>
        <w:jc w:val="both"/>
        <w:rPr>
          <w:sz w:val="28"/>
          <w:szCs w:val="28"/>
        </w:rPr>
      </w:pPr>
      <w:r w:rsidRPr="000E7BBF">
        <w:rPr>
          <w:sz w:val="28"/>
        </w:rPr>
        <w:t>1.8. Права и обязанности Инспектора:</w:t>
      </w:r>
    </w:p>
    <w:p w:rsidR="004C1AEA" w:rsidRPr="000E7BBF" w:rsidRDefault="004C1AEA" w:rsidP="004C1AEA">
      <w:pPr>
        <w:pStyle w:val="ab"/>
        <w:tabs>
          <w:tab w:val="left" w:pos="1134"/>
        </w:tabs>
        <w:jc w:val="both"/>
        <w:rPr>
          <w:sz w:val="28"/>
        </w:rPr>
      </w:pPr>
      <w:r w:rsidRPr="000E7BBF">
        <w:rPr>
          <w:sz w:val="28"/>
        </w:rPr>
        <w:t>1.8.1. Инспектор обязан:</w:t>
      </w:r>
    </w:p>
    <w:p w:rsidR="004C1AEA" w:rsidRPr="000E7BBF" w:rsidRDefault="004C1AEA" w:rsidP="004C1AEA">
      <w:pPr>
        <w:pStyle w:val="ab"/>
        <w:tabs>
          <w:tab w:val="left" w:pos="1134"/>
        </w:tabs>
        <w:ind w:left="0"/>
        <w:jc w:val="both"/>
        <w:rPr>
          <w:sz w:val="28"/>
        </w:rPr>
      </w:pPr>
      <w:r w:rsidRPr="000E7BBF">
        <w:rPr>
          <w:sz w:val="28"/>
        </w:rPr>
        <w:t xml:space="preserve">          1) соблюдать законодательство Российской Федерации, права и законные интересы контролируемых лиц;</w:t>
      </w:r>
    </w:p>
    <w:p w:rsidR="004C1AEA" w:rsidRPr="000E7BBF" w:rsidRDefault="004C1AEA" w:rsidP="004C1AEA">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C1AEA" w:rsidRPr="000E7BBF" w:rsidRDefault="004C1AEA" w:rsidP="004C1AEA">
      <w:pPr>
        <w:pStyle w:val="ab"/>
        <w:tabs>
          <w:tab w:val="left" w:pos="1134"/>
        </w:tabs>
        <w:ind w:left="0" w:firstLine="709"/>
        <w:jc w:val="both"/>
        <w:rPr>
          <w:sz w:val="28"/>
        </w:rPr>
      </w:pPr>
      <w:proofErr w:type="gramStart"/>
      <w:r w:rsidRPr="000E7BBF">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C1AEA" w:rsidRPr="000E7BBF" w:rsidRDefault="004C1AEA" w:rsidP="004C1AEA">
      <w:pPr>
        <w:pStyle w:val="ab"/>
        <w:tabs>
          <w:tab w:val="left" w:pos="1134"/>
        </w:tabs>
        <w:ind w:left="0" w:firstLine="851"/>
        <w:jc w:val="both"/>
        <w:rPr>
          <w:sz w:val="28"/>
        </w:rPr>
      </w:pPr>
      <w:r w:rsidRPr="000E7BBF">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C1AEA" w:rsidRPr="000E7BBF" w:rsidRDefault="004C1AEA" w:rsidP="004C1AEA">
      <w:pPr>
        <w:pStyle w:val="ab"/>
        <w:tabs>
          <w:tab w:val="left" w:pos="1134"/>
        </w:tabs>
        <w:ind w:left="0" w:firstLine="851"/>
        <w:jc w:val="both"/>
        <w:rPr>
          <w:sz w:val="28"/>
        </w:rPr>
      </w:pPr>
      <w:proofErr w:type="gramStart"/>
      <w:r w:rsidRPr="000E7BBF">
        <w:rPr>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w:t>
      </w:r>
      <w:r w:rsidRPr="000E7BBF">
        <w:rPr>
          <w:sz w:val="28"/>
        </w:rPr>
        <w:lastRenderedPageBreak/>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sz w:val="28"/>
        </w:rPr>
        <w:t xml:space="preserve"> Федеральным законом и пунктом 3.3 настоящего Положения, осуществлять консультирование;</w:t>
      </w:r>
    </w:p>
    <w:p w:rsidR="004C1AEA" w:rsidRPr="000E7BBF" w:rsidRDefault="004C1AEA" w:rsidP="004C1AEA">
      <w:pPr>
        <w:pStyle w:val="ab"/>
        <w:tabs>
          <w:tab w:val="left" w:pos="1134"/>
        </w:tabs>
        <w:ind w:left="0" w:firstLine="851"/>
        <w:jc w:val="both"/>
        <w:rPr>
          <w:sz w:val="28"/>
        </w:rPr>
      </w:pPr>
      <w:r w:rsidRPr="000E7BBF">
        <w:rPr>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4C1AEA" w:rsidRPr="000E7BBF" w:rsidRDefault="004C1AEA" w:rsidP="004C1AEA">
      <w:pPr>
        <w:pStyle w:val="ab"/>
        <w:tabs>
          <w:tab w:val="left" w:pos="1134"/>
        </w:tabs>
        <w:ind w:left="0" w:firstLine="851"/>
        <w:jc w:val="both"/>
        <w:rPr>
          <w:sz w:val="28"/>
        </w:rPr>
      </w:pPr>
      <w:r w:rsidRPr="000E7BBF">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C1AEA" w:rsidRPr="000E7BBF" w:rsidRDefault="004C1AEA" w:rsidP="004C1AEA">
      <w:pPr>
        <w:pStyle w:val="ab"/>
        <w:tabs>
          <w:tab w:val="left" w:pos="1134"/>
        </w:tabs>
        <w:ind w:left="0" w:firstLine="851"/>
        <w:jc w:val="both"/>
        <w:rPr>
          <w:sz w:val="28"/>
        </w:rPr>
      </w:pPr>
      <w:r w:rsidRPr="000E7BBF">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C1AEA" w:rsidRPr="000E7BBF" w:rsidRDefault="004C1AEA" w:rsidP="004C1AEA">
      <w:pPr>
        <w:pStyle w:val="ab"/>
        <w:tabs>
          <w:tab w:val="left" w:pos="1134"/>
        </w:tabs>
        <w:ind w:left="0" w:firstLine="851"/>
        <w:jc w:val="both"/>
        <w:rPr>
          <w:sz w:val="28"/>
        </w:rPr>
      </w:pPr>
      <w:r w:rsidRPr="000E7BBF">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C1AEA" w:rsidRPr="000E7BBF" w:rsidRDefault="004C1AEA" w:rsidP="004C1AEA">
      <w:pPr>
        <w:pStyle w:val="ab"/>
        <w:tabs>
          <w:tab w:val="left" w:pos="1134"/>
        </w:tabs>
        <w:ind w:left="0" w:firstLine="851"/>
        <w:jc w:val="both"/>
        <w:rPr>
          <w:sz w:val="28"/>
        </w:rPr>
      </w:pPr>
      <w:r w:rsidRPr="000E7BBF">
        <w:rPr>
          <w:sz w:val="28"/>
        </w:rPr>
        <w:t>10) доказывать обоснованность своих действий при их обжаловании в порядке, установленном законодательством Российской Федерации;</w:t>
      </w:r>
    </w:p>
    <w:p w:rsidR="004C1AEA" w:rsidRPr="000E7BBF" w:rsidRDefault="004C1AEA" w:rsidP="004C1AEA">
      <w:pPr>
        <w:pStyle w:val="ab"/>
        <w:tabs>
          <w:tab w:val="left" w:pos="1134"/>
        </w:tabs>
        <w:ind w:left="0" w:firstLine="851"/>
        <w:jc w:val="both"/>
        <w:rPr>
          <w:sz w:val="28"/>
        </w:rPr>
      </w:pPr>
      <w:r w:rsidRPr="000E7BBF">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C1AEA" w:rsidRPr="000E7BBF" w:rsidRDefault="004C1AEA" w:rsidP="004C1AEA">
      <w:pPr>
        <w:pStyle w:val="ab"/>
        <w:tabs>
          <w:tab w:val="left" w:pos="1134"/>
        </w:tabs>
        <w:ind w:left="0" w:firstLine="851"/>
        <w:jc w:val="both"/>
        <w:rPr>
          <w:sz w:val="28"/>
        </w:rPr>
      </w:pPr>
      <w:r w:rsidRPr="000E7BBF">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C1AEA" w:rsidRPr="000E7BBF" w:rsidRDefault="004C1AEA" w:rsidP="004C1AEA">
      <w:pPr>
        <w:pStyle w:val="ab"/>
        <w:tabs>
          <w:tab w:val="left" w:pos="1134"/>
        </w:tabs>
        <w:ind w:left="0" w:firstLine="851"/>
        <w:jc w:val="both"/>
        <w:rPr>
          <w:sz w:val="28"/>
        </w:rPr>
      </w:pPr>
      <w:r w:rsidRPr="000E7BBF">
        <w:rPr>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C1AEA" w:rsidRPr="000E7BBF" w:rsidRDefault="004C1AEA" w:rsidP="004C1AEA">
      <w:pPr>
        <w:pStyle w:val="ab"/>
        <w:tabs>
          <w:tab w:val="left" w:pos="1134"/>
        </w:tabs>
        <w:ind w:left="0" w:firstLine="851"/>
        <w:jc w:val="both"/>
        <w:rPr>
          <w:sz w:val="28"/>
        </w:rPr>
      </w:pPr>
      <w:r w:rsidRPr="000E7BBF">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C1AEA" w:rsidRPr="000E7BBF" w:rsidRDefault="004C1AEA" w:rsidP="004C1AEA">
      <w:pPr>
        <w:pStyle w:val="ab"/>
        <w:tabs>
          <w:tab w:val="left" w:pos="1134"/>
        </w:tabs>
        <w:ind w:left="0" w:firstLine="851"/>
        <w:jc w:val="both"/>
        <w:rPr>
          <w:sz w:val="28"/>
        </w:rPr>
      </w:pPr>
      <w:r w:rsidRPr="000E7BBF">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C1AEA" w:rsidRPr="000E7BBF" w:rsidRDefault="004C1AEA" w:rsidP="004C1AEA">
      <w:pPr>
        <w:pStyle w:val="ab"/>
        <w:tabs>
          <w:tab w:val="left" w:pos="1134"/>
        </w:tabs>
        <w:ind w:left="0" w:firstLine="851"/>
        <w:jc w:val="both"/>
        <w:rPr>
          <w:sz w:val="28"/>
        </w:rPr>
      </w:pPr>
      <w:r w:rsidRPr="000E7BBF">
        <w:rPr>
          <w:sz w:val="28"/>
        </w:rPr>
        <w:t xml:space="preserve">3) требовать от контролируемых лиц, в том числе руководителей и других работников контролируемых организаций, представления </w:t>
      </w:r>
      <w:r w:rsidRPr="000E7BBF">
        <w:rPr>
          <w:sz w:val="28"/>
        </w:rPr>
        <w:lastRenderedPageBreak/>
        <w:t>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C1AEA" w:rsidRPr="000E7BBF" w:rsidRDefault="004C1AEA" w:rsidP="004C1AEA">
      <w:pPr>
        <w:pStyle w:val="ab"/>
        <w:tabs>
          <w:tab w:val="left" w:pos="1134"/>
        </w:tabs>
        <w:ind w:left="0" w:firstLine="851"/>
        <w:jc w:val="both"/>
        <w:rPr>
          <w:sz w:val="28"/>
        </w:rPr>
      </w:pPr>
      <w:r w:rsidRPr="000E7BBF">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C1AEA" w:rsidRPr="000E7BBF" w:rsidRDefault="004C1AEA" w:rsidP="004C1AEA">
      <w:pPr>
        <w:pStyle w:val="ab"/>
        <w:tabs>
          <w:tab w:val="left" w:pos="1134"/>
        </w:tabs>
        <w:ind w:left="0" w:firstLine="851"/>
        <w:jc w:val="both"/>
        <w:rPr>
          <w:sz w:val="28"/>
        </w:rPr>
      </w:pPr>
      <w:r w:rsidRPr="000E7BBF">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C1AEA" w:rsidRPr="000E7BBF" w:rsidRDefault="004C1AEA" w:rsidP="004C1AEA">
      <w:pPr>
        <w:pStyle w:val="ab"/>
        <w:tabs>
          <w:tab w:val="left" w:pos="1134"/>
        </w:tabs>
        <w:ind w:left="0" w:firstLine="851"/>
        <w:jc w:val="both"/>
        <w:rPr>
          <w:sz w:val="28"/>
        </w:rPr>
      </w:pPr>
      <w:r w:rsidRPr="000E7BBF">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1AEA" w:rsidRPr="000E7BBF" w:rsidRDefault="004C1AEA" w:rsidP="004C1AEA">
      <w:pPr>
        <w:pStyle w:val="ab"/>
        <w:tabs>
          <w:tab w:val="left" w:pos="1134"/>
        </w:tabs>
        <w:ind w:left="0" w:firstLine="709"/>
        <w:jc w:val="both"/>
        <w:rPr>
          <w:sz w:val="28"/>
        </w:rPr>
      </w:pPr>
      <w:r w:rsidRPr="000E7BBF">
        <w:rPr>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C1AEA" w:rsidRPr="000E7BBF" w:rsidRDefault="004C1AEA" w:rsidP="004C1AEA">
      <w:pPr>
        <w:pStyle w:val="ab"/>
        <w:tabs>
          <w:tab w:val="left" w:pos="1134"/>
        </w:tabs>
        <w:ind w:left="0" w:firstLine="709"/>
        <w:jc w:val="both"/>
        <w:rPr>
          <w:sz w:val="28"/>
        </w:rPr>
      </w:pPr>
      <w:r w:rsidRPr="000E7BBF">
        <w:rPr>
          <w:sz w:val="28"/>
        </w:rPr>
        <w:t>8) ________________________________________.</w:t>
      </w:r>
    </w:p>
    <w:p w:rsidR="004C1AEA" w:rsidRPr="000E7BBF" w:rsidRDefault="004C1AEA" w:rsidP="004C1AEA">
      <w:pPr>
        <w:autoSpaceDE w:val="0"/>
        <w:autoSpaceDN w:val="0"/>
        <w:adjustRightInd w:val="0"/>
        <w:ind w:firstLine="709"/>
        <w:jc w:val="both"/>
        <w:rPr>
          <w:sz w:val="28"/>
          <w:szCs w:val="28"/>
        </w:rPr>
      </w:pPr>
      <w:r w:rsidRPr="000E7BBF">
        <w:rPr>
          <w:sz w:val="28"/>
          <w:szCs w:val="28"/>
        </w:rPr>
        <w:t>1.9.  Контрольный орган вправе обратиться в суд с заявлениями:</w:t>
      </w:r>
    </w:p>
    <w:p w:rsidR="004C1AEA" w:rsidRPr="000E7BBF" w:rsidRDefault="004C1AEA" w:rsidP="004C1AEA">
      <w:pPr>
        <w:autoSpaceDE w:val="0"/>
        <w:autoSpaceDN w:val="0"/>
        <w:adjustRightInd w:val="0"/>
        <w:ind w:firstLine="709"/>
        <w:jc w:val="both"/>
        <w:rPr>
          <w:sz w:val="28"/>
          <w:szCs w:val="28"/>
        </w:rPr>
      </w:pPr>
      <w:r w:rsidRPr="000E7BBF">
        <w:rPr>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C1AEA" w:rsidRPr="000E7BBF" w:rsidRDefault="004C1AEA" w:rsidP="004C1AEA">
      <w:pPr>
        <w:autoSpaceDE w:val="0"/>
        <w:autoSpaceDN w:val="0"/>
        <w:adjustRightInd w:val="0"/>
        <w:ind w:firstLine="709"/>
        <w:jc w:val="both"/>
        <w:rPr>
          <w:sz w:val="28"/>
          <w:szCs w:val="28"/>
        </w:rPr>
      </w:pPr>
      <w:proofErr w:type="gramStart"/>
      <w:r w:rsidRPr="000E7BBF">
        <w:rPr>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bCs/>
          <w:sz w:val="28"/>
          <w:szCs w:val="28"/>
        </w:rPr>
        <w:t xml:space="preserve"> характер;</w:t>
      </w:r>
    </w:p>
    <w:p w:rsidR="004C1AEA" w:rsidRPr="000E7BBF" w:rsidRDefault="004C1AEA" w:rsidP="004C1AEA">
      <w:pPr>
        <w:autoSpaceDE w:val="0"/>
        <w:autoSpaceDN w:val="0"/>
        <w:adjustRightInd w:val="0"/>
        <w:ind w:firstLine="709"/>
        <w:jc w:val="both"/>
        <w:rPr>
          <w:sz w:val="28"/>
          <w:szCs w:val="28"/>
        </w:rPr>
      </w:pPr>
      <w:proofErr w:type="gramStart"/>
      <w:r w:rsidRPr="000E7BBF">
        <w:rPr>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w:t>
      </w:r>
      <w:r w:rsidRPr="000E7BBF">
        <w:rPr>
          <w:bCs/>
          <w:sz w:val="28"/>
          <w:szCs w:val="28"/>
        </w:rPr>
        <w:lastRenderedPageBreak/>
        <w:t>выборе управляющей организации</w:t>
      </w:r>
      <w:proofErr w:type="gramEnd"/>
      <w:r w:rsidRPr="000E7BBF">
        <w:rPr>
          <w:bCs/>
          <w:sz w:val="28"/>
          <w:szCs w:val="28"/>
        </w:rPr>
        <w:t xml:space="preserve">, </w:t>
      </w:r>
      <w:proofErr w:type="gramStart"/>
      <w:r w:rsidRPr="000E7BBF">
        <w:rPr>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C1AEA" w:rsidRPr="000E7BBF" w:rsidRDefault="004C1AEA" w:rsidP="004C1AEA">
      <w:pPr>
        <w:autoSpaceDE w:val="0"/>
        <w:autoSpaceDN w:val="0"/>
        <w:adjustRightInd w:val="0"/>
        <w:ind w:firstLine="709"/>
        <w:jc w:val="both"/>
        <w:rPr>
          <w:sz w:val="28"/>
          <w:szCs w:val="28"/>
        </w:rPr>
      </w:pPr>
      <w:r w:rsidRPr="000E7BBF">
        <w:rPr>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C1AEA" w:rsidRPr="000E7BBF" w:rsidRDefault="004C1AEA" w:rsidP="004C1AEA">
      <w:pPr>
        <w:autoSpaceDE w:val="0"/>
        <w:autoSpaceDN w:val="0"/>
        <w:adjustRightInd w:val="0"/>
        <w:ind w:firstLine="709"/>
        <w:jc w:val="both"/>
        <w:rPr>
          <w:sz w:val="28"/>
          <w:szCs w:val="28"/>
        </w:rPr>
      </w:pPr>
      <w:r w:rsidRPr="000E7BBF">
        <w:rPr>
          <w:bCs/>
          <w:sz w:val="28"/>
          <w:szCs w:val="28"/>
        </w:rPr>
        <w:t xml:space="preserve">5) о признании </w:t>
      </w:r>
      <w:proofErr w:type="gramStart"/>
      <w:r w:rsidRPr="000E7BBF">
        <w:rPr>
          <w:bCs/>
          <w:sz w:val="28"/>
          <w:szCs w:val="28"/>
        </w:rPr>
        <w:t>договора найма жилого помещения жилищного фонда социального использования</w:t>
      </w:r>
      <w:proofErr w:type="gramEnd"/>
      <w:r w:rsidRPr="000E7BBF">
        <w:rPr>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C1AEA" w:rsidRPr="000E7BBF" w:rsidRDefault="004C1AEA" w:rsidP="004C1AEA">
      <w:pPr>
        <w:autoSpaceDE w:val="0"/>
        <w:autoSpaceDN w:val="0"/>
        <w:adjustRightInd w:val="0"/>
        <w:ind w:firstLine="709"/>
        <w:jc w:val="both"/>
        <w:rPr>
          <w:bCs/>
          <w:sz w:val="28"/>
          <w:szCs w:val="28"/>
        </w:rPr>
      </w:pPr>
      <w:r w:rsidRPr="000E7BBF">
        <w:rPr>
          <w:bCs/>
          <w:sz w:val="28"/>
          <w:szCs w:val="28"/>
        </w:rPr>
        <w:t>6) о понуждении к исполнению предписания.</w:t>
      </w:r>
    </w:p>
    <w:p w:rsidR="004C1AEA" w:rsidRPr="000E7BBF" w:rsidRDefault="004C1AEA" w:rsidP="004C1AEA">
      <w:pPr>
        <w:autoSpaceDE w:val="0"/>
        <w:autoSpaceDN w:val="0"/>
        <w:adjustRightInd w:val="0"/>
        <w:ind w:firstLine="709"/>
        <w:jc w:val="both"/>
        <w:rPr>
          <w:sz w:val="28"/>
          <w:szCs w:val="28"/>
        </w:rPr>
      </w:pPr>
      <w:r w:rsidRPr="000E7BBF">
        <w:rPr>
          <w:bCs/>
          <w:sz w:val="28"/>
          <w:szCs w:val="28"/>
        </w:rPr>
        <w:t xml:space="preserve">1.10. </w:t>
      </w:r>
      <w:r w:rsidRPr="00733FF8">
        <w:rPr>
          <w:sz w:val="28"/>
        </w:rPr>
        <w:t xml:space="preserve">К отношениям, связанным с осуществлением муниципального контроля  применяются положения Федерального закона.       </w:t>
      </w:r>
    </w:p>
    <w:p w:rsidR="004C1AEA" w:rsidRPr="000E7BBF" w:rsidRDefault="004C1AEA" w:rsidP="004C1AE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4C1AEA" w:rsidRPr="000E7BBF" w:rsidRDefault="004C1AEA" w:rsidP="004C1AEA">
      <w:pPr>
        <w:pStyle w:val="ConsPlusNormal"/>
        <w:ind w:firstLine="709"/>
        <w:jc w:val="both"/>
        <w:rPr>
          <w:sz w:val="28"/>
        </w:rPr>
      </w:pPr>
    </w:p>
    <w:p w:rsidR="004C1AEA" w:rsidRPr="000E7BBF" w:rsidRDefault="004C1AEA" w:rsidP="004C1AEA">
      <w:pPr>
        <w:pStyle w:val="ConsPlusTitle"/>
        <w:ind w:left="1543"/>
        <w:outlineLvl w:val="1"/>
      </w:pPr>
      <w:r w:rsidRPr="000E7BBF">
        <w:rPr>
          <w:sz w:val="28"/>
        </w:rPr>
        <w:t>2. Категории риска причинения вреда (ущерба)</w:t>
      </w:r>
    </w:p>
    <w:p w:rsidR="004C1AEA" w:rsidRPr="000E7BBF" w:rsidRDefault="004C1AEA" w:rsidP="004C1AEA">
      <w:pPr>
        <w:pStyle w:val="ConsPlusNormal"/>
        <w:ind w:firstLine="709"/>
        <w:jc w:val="both"/>
        <w:rPr>
          <w:sz w:val="28"/>
        </w:rPr>
      </w:pPr>
    </w:p>
    <w:p w:rsidR="004C1AEA" w:rsidRPr="000E7BBF" w:rsidRDefault="004C1AEA" w:rsidP="004C1AEA">
      <w:pPr>
        <w:pStyle w:val="ab"/>
        <w:tabs>
          <w:tab w:val="left" w:pos="1134"/>
        </w:tabs>
        <w:ind w:left="0" w:firstLine="709"/>
        <w:jc w:val="both"/>
        <w:rPr>
          <w:sz w:val="28"/>
        </w:rPr>
      </w:pPr>
      <w:r w:rsidRPr="000E7BBF">
        <w:rPr>
          <w:sz w:val="28"/>
        </w:rPr>
        <w:t xml:space="preserve">2.1. </w:t>
      </w:r>
      <w:proofErr w:type="gramStart"/>
      <w:r w:rsidRPr="000E7BBF">
        <w:rPr>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C1AEA" w:rsidRPr="000E7BBF" w:rsidRDefault="004C1AEA" w:rsidP="004C1AEA">
      <w:pPr>
        <w:pStyle w:val="ab"/>
        <w:tabs>
          <w:tab w:val="left" w:pos="1134"/>
        </w:tabs>
        <w:ind w:left="0" w:firstLine="709"/>
        <w:jc w:val="both"/>
        <w:rPr>
          <w:sz w:val="28"/>
        </w:rPr>
      </w:pPr>
      <w:r w:rsidRPr="000E7BBF">
        <w:rPr>
          <w:sz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C1AEA" w:rsidRPr="000E7BBF" w:rsidRDefault="004C1AEA" w:rsidP="004C1AEA">
      <w:pPr>
        <w:autoSpaceDE w:val="0"/>
        <w:autoSpaceDN w:val="0"/>
        <w:adjustRightInd w:val="0"/>
        <w:ind w:firstLine="709"/>
        <w:jc w:val="both"/>
        <w:rPr>
          <w:sz w:val="28"/>
        </w:rPr>
      </w:pPr>
      <w:r w:rsidRPr="000E7BBF">
        <w:rPr>
          <w:sz w:val="28"/>
        </w:rPr>
        <w:t>высокий риск;</w:t>
      </w:r>
    </w:p>
    <w:p w:rsidR="004C1AEA" w:rsidRPr="000E7BBF" w:rsidRDefault="004C1AEA" w:rsidP="004C1AEA">
      <w:pPr>
        <w:autoSpaceDE w:val="0"/>
        <w:autoSpaceDN w:val="0"/>
        <w:adjustRightInd w:val="0"/>
        <w:ind w:firstLine="709"/>
        <w:jc w:val="both"/>
        <w:rPr>
          <w:sz w:val="28"/>
        </w:rPr>
      </w:pPr>
      <w:r w:rsidRPr="000E7BBF">
        <w:rPr>
          <w:sz w:val="28"/>
        </w:rPr>
        <w:t>средний риск;</w:t>
      </w:r>
    </w:p>
    <w:p w:rsidR="004C1AEA" w:rsidRPr="000E7BBF" w:rsidRDefault="004C1AEA" w:rsidP="004C1AEA">
      <w:pPr>
        <w:autoSpaceDE w:val="0"/>
        <w:autoSpaceDN w:val="0"/>
        <w:adjustRightInd w:val="0"/>
        <w:ind w:firstLine="709"/>
        <w:jc w:val="both"/>
        <w:rPr>
          <w:sz w:val="28"/>
        </w:rPr>
      </w:pPr>
      <w:r w:rsidRPr="000E7BBF">
        <w:rPr>
          <w:sz w:val="28"/>
        </w:rPr>
        <w:t>умеренный риск;</w:t>
      </w:r>
    </w:p>
    <w:p w:rsidR="004C1AEA" w:rsidRPr="000E7BBF" w:rsidRDefault="004C1AEA" w:rsidP="004C1AEA">
      <w:pPr>
        <w:autoSpaceDE w:val="0"/>
        <w:autoSpaceDN w:val="0"/>
        <w:adjustRightInd w:val="0"/>
        <w:ind w:firstLine="709"/>
        <w:jc w:val="both"/>
        <w:rPr>
          <w:sz w:val="28"/>
        </w:rPr>
      </w:pPr>
      <w:r w:rsidRPr="000E7BBF">
        <w:rPr>
          <w:sz w:val="28"/>
        </w:rPr>
        <w:t>низкий риск.</w:t>
      </w:r>
    </w:p>
    <w:p w:rsidR="004C1AEA" w:rsidRPr="000E7BBF" w:rsidRDefault="004C1AEA" w:rsidP="004C1AEA">
      <w:pPr>
        <w:pStyle w:val="ab"/>
        <w:tabs>
          <w:tab w:val="left" w:pos="1134"/>
        </w:tabs>
        <w:ind w:left="0" w:firstLine="709"/>
        <w:jc w:val="both"/>
        <w:rPr>
          <w:sz w:val="28"/>
        </w:rPr>
      </w:pPr>
      <w:r w:rsidRPr="000E7BBF">
        <w:rPr>
          <w:sz w:val="28"/>
          <w:szCs w:val="28"/>
        </w:rPr>
        <w:t xml:space="preserve">2.3. </w:t>
      </w:r>
      <w:r w:rsidRPr="000E7BBF">
        <w:rPr>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C1AEA" w:rsidRPr="000E7BBF" w:rsidRDefault="004C1AEA" w:rsidP="004C1AEA">
      <w:pPr>
        <w:pStyle w:val="ab"/>
        <w:tabs>
          <w:tab w:val="left" w:pos="1134"/>
        </w:tabs>
        <w:ind w:left="0" w:firstLine="709"/>
        <w:jc w:val="both"/>
        <w:rPr>
          <w:sz w:val="28"/>
        </w:rPr>
      </w:pPr>
      <w:r w:rsidRPr="000E7BBF">
        <w:rPr>
          <w:sz w:val="28"/>
        </w:rPr>
        <w:t xml:space="preserve">2.4. </w:t>
      </w:r>
      <w:proofErr w:type="gramStart"/>
      <w:r w:rsidRPr="000E7BBF">
        <w:rPr>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sz w:val="28"/>
        </w:rPr>
        <w:t>) охраняемым законом ценностям.</w:t>
      </w:r>
    </w:p>
    <w:p w:rsidR="004C1AEA" w:rsidRPr="000E7BBF" w:rsidRDefault="004C1AEA" w:rsidP="004C1AEA">
      <w:pPr>
        <w:pStyle w:val="ab"/>
        <w:tabs>
          <w:tab w:val="left" w:pos="1134"/>
        </w:tabs>
        <w:ind w:left="0" w:firstLine="709"/>
        <w:jc w:val="both"/>
        <w:rPr>
          <w:sz w:val="28"/>
        </w:rPr>
      </w:pPr>
      <w:r w:rsidRPr="000E7BBF">
        <w:rPr>
          <w:sz w:val="28"/>
        </w:rPr>
        <w:t xml:space="preserve">2.5. Перечень индикаторов риска нарушения </w:t>
      </w:r>
      <w:proofErr w:type="gramStart"/>
      <w:r w:rsidRPr="000E7BBF">
        <w:rPr>
          <w:sz w:val="28"/>
        </w:rPr>
        <w:t>обязательных требований, проверяемых в рамках осуществления муниципального контроля установлен</w:t>
      </w:r>
      <w:proofErr w:type="gramEnd"/>
      <w:r w:rsidRPr="000E7BBF">
        <w:rPr>
          <w:sz w:val="28"/>
        </w:rPr>
        <w:t xml:space="preserve"> приложением 3 к настоящему Положению. </w:t>
      </w:r>
    </w:p>
    <w:p w:rsidR="004C1AEA" w:rsidRPr="000E7BBF" w:rsidRDefault="004C1AEA" w:rsidP="004C1AEA">
      <w:pPr>
        <w:pStyle w:val="ab"/>
        <w:tabs>
          <w:tab w:val="left" w:pos="1134"/>
        </w:tabs>
        <w:ind w:left="0" w:firstLine="709"/>
        <w:jc w:val="both"/>
        <w:rPr>
          <w:sz w:val="28"/>
        </w:rPr>
      </w:pPr>
      <w:r w:rsidRPr="000E7BBF">
        <w:rPr>
          <w:sz w:val="28"/>
        </w:rPr>
        <w:t>2.6. В случае если объект контроля не отнесен к определенной категории риска, он считается отнесенным к категории низкого риска.</w:t>
      </w:r>
    </w:p>
    <w:p w:rsidR="004C1AEA" w:rsidRPr="000E7BBF" w:rsidRDefault="004C1AEA" w:rsidP="004C1AEA">
      <w:pPr>
        <w:pStyle w:val="ab"/>
        <w:tabs>
          <w:tab w:val="left" w:pos="1134"/>
        </w:tabs>
        <w:ind w:left="0" w:firstLine="709"/>
        <w:jc w:val="both"/>
        <w:rPr>
          <w:sz w:val="28"/>
        </w:rPr>
      </w:pPr>
      <w:r w:rsidRPr="000E7BBF">
        <w:rPr>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C1AEA" w:rsidRPr="000E7BBF" w:rsidRDefault="004C1AEA" w:rsidP="004C1AEA">
      <w:pPr>
        <w:pStyle w:val="ab"/>
        <w:tabs>
          <w:tab w:val="left" w:pos="1134"/>
        </w:tabs>
        <w:ind w:left="0" w:firstLine="709"/>
        <w:jc w:val="both"/>
        <w:rPr>
          <w:sz w:val="28"/>
        </w:rPr>
      </w:pPr>
    </w:p>
    <w:p w:rsidR="004C1AEA" w:rsidRPr="000E7BBF" w:rsidRDefault="004C1AEA" w:rsidP="004C1AEA">
      <w:pPr>
        <w:tabs>
          <w:tab w:val="left" w:pos="1134"/>
        </w:tabs>
        <w:jc w:val="center"/>
        <w:rPr>
          <w:b/>
          <w:sz w:val="28"/>
        </w:rPr>
      </w:pPr>
      <w:r w:rsidRPr="000E7BBF">
        <w:rPr>
          <w:b/>
          <w:sz w:val="28"/>
        </w:rPr>
        <w:t xml:space="preserve">3. Виды профилактических мероприятий, которые проводятся при осуществлении муниципального контроля </w:t>
      </w:r>
    </w:p>
    <w:p w:rsidR="004C1AEA" w:rsidRPr="000E7BBF" w:rsidRDefault="004C1AEA" w:rsidP="004C1AEA">
      <w:pPr>
        <w:tabs>
          <w:tab w:val="left" w:pos="1134"/>
        </w:tabs>
        <w:jc w:val="both"/>
        <w:rPr>
          <w:sz w:val="28"/>
        </w:rPr>
      </w:pPr>
    </w:p>
    <w:p w:rsidR="004C1AEA" w:rsidRPr="000E7BBF" w:rsidRDefault="004C1AEA" w:rsidP="004C1AEA">
      <w:pPr>
        <w:autoSpaceDE w:val="0"/>
        <w:autoSpaceDN w:val="0"/>
        <w:adjustRightInd w:val="0"/>
        <w:ind w:firstLine="540"/>
        <w:jc w:val="both"/>
        <w:rPr>
          <w:sz w:val="28"/>
          <w:szCs w:val="28"/>
        </w:rPr>
      </w:pPr>
      <w:r w:rsidRPr="000E7BBF">
        <w:rPr>
          <w:sz w:val="28"/>
        </w:rPr>
        <w:t>При осуществлении муниципального контроля Контрольный орган проводит следующие виды профилактических мероприятий:</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1) информирование;</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2) обобщение правоприменительной практики;</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3) объявление предостережения;</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4) консультирование;</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5) профилактический визит.</w:t>
      </w:r>
    </w:p>
    <w:p w:rsidR="004C1AEA" w:rsidRPr="007F1B2D" w:rsidRDefault="004C1AEA" w:rsidP="004C1AEA">
      <w:pPr>
        <w:pStyle w:val="ConsPlusNormal"/>
        <w:ind w:firstLine="709"/>
        <w:jc w:val="both"/>
        <w:rPr>
          <w:rFonts w:ascii="Times New Roman" w:hAnsi="Times New Roman" w:cs="Times New Roman"/>
          <w:sz w:val="28"/>
        </w:rPr>
      </w:pPr>
    </w:p>
    <w:p w:rsidR="004C1AEA" w:rsidRPr="007F1B2D" w:rsidRDefault="004C1AEA" w:rsidP="004C1AEA">
      <w:pPr>
        <w:pStyle w:val="ConsPlusNormal"/>
        <w:jc w:val="center"/>
        <w:rPr>
          <w:rFonts w:ascii="Times New Roman" w:hAnsi="Times New Roman" w:cs="Times New Roman"/>
          <w:sz w:val="28"/>
        </w:rPr>
      </w:pPr>
      <w:r w:rsidRPr="007F1B2D">
        <w:rPr>
          <w:rFonts w:ascii="Times New Roman" w:hAnsi="Times New Roman" w:cs="Times New Roman"/>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C1AEA" w:rsidRPr="007F1B2D" w:rsidRDefault="004C1AEA" w:rsidP="004C1AEA">
      <w:pPr>
        <w:pStyle w:val="ConsPlusNormal"/>
        <w:ind w:firstLine="709"/>
        <w:jc w:val="center"/>
        <w:rPr>
          <w:rFonts w:ascii="Times New Roman" w:hAnsi="Times New Roman" w:cs="Times New Roman"/>
          <w:b/>
          <w:sz w:val="28"/>
        </w:rPr>
      </w:pPr>
    </w:p>
    <w:p w:rsidR="004C1AEA" w:rsidRPr="000E7BBF" w:rsidRDefault="004C1AEA" w:rsidP="004C1AEA">
      <w:pPr>
        <w:pStyle w:val="ab"/>
        <w:tabs>
          <w:tab w:val="left" w:pos="1134"/>
        </w:tabs>
        <w:ind w:left="0" w:firstLine="709"/>
        <w:jc w:val="both"/>
        <w:rPr>
          <w:sz w:val="28"/>
        </w:rPr>
      </w:pPr>
      <w:r w:rsidRPr="000E7BBF">
        <w:rPr>
          <w:sz w:val="28"/>
        </w:rPr>
        <w:lastRenderedPageBreak/>
        <w:t xml:space="preserve">3.1.1. </w:t>
      </w:r>
      <w:proofErr w:type="gramStart"/>
      <w:r w:rsidRPr="000E7BBF">
        <w:rPr>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4C1AEA" w:rsidRPr="000E7BBF" w:rsidRDefault="004C1AEA" w:rsidP="004C1AEA">
      <w:pPr>
        <w:pStyle w:val="ab"/>
        <w:tabs>
          <w:tab w:val="left" w:pos="1134"/>
        </w:tabs>
        <w:ind w:left="0" w:firstLine="709"/>
        <w:jc w:val="both"/>
        <w:rPr>
          <w:sz w:val="28"/>
        </w:rPr>
      </w:pPr>
      <w:r w:rsidRPr="000E7BBF">
        <w:rPr>
          <w:sz w:val="28"/>
        </w:rPr>
        <w:t>3.1.2. Обобщение правоприменительной практики организации и проведения муниципального контроля осуществляется ежегодно.</w:t>
      </w:r>
    </w:p>
    <w:p w:rsidR="004C1AEA" w:rsidRPr="000E7BBF" w:rsidRDefault="004C1AEA" w:rsidP="004C1AEA">
      <w:pPr>
        <w:ind w:firstLine="709"/>
        <w:jc w:val="both"/>
        <w:rPr>
          <w:sz w:val="28"/>
        </w:rPr>
      </w:pPr>
      <w:r w:rsidRPr="000E7BBF">
        <w:rPr>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C1AEA" w:rsidRPr="000E7BBF" w:rsidRDefault="004C1AEA" w:rsidP="004C1AEA">
      <w:pPr>
        <w:ind w:firstLine="709"/>
        <w:jc w:val="both"/>
        <w:rPr>
          <w:color w:val="FF0000"/>
          <w:sz w:val="28"/>
        </w:rPr>
      </w:pPr>
      <w:r w:rsidRPr="000E7BBF">
        <w:rPr>
          <w:sz w:val="28"/>
        </w:rPr>
        <w:t xml:space="preserve">Контрольный орган обеспечивает публичное обсуждение проекта доклада. </w:t>
      </w:r>
    </w:p>
    <w:p w:rsidR="004C1AEA" w:rsidRPr="000E7BBF" w:rsidRDefault="004C1AEA" w:rsidP="004C1AEA">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C1AEA" w:rsidRPr="000E7BBF" w:rsidRDefault="004C1AEA" w:rsidP="004C1AEA">
      <w:pPr>
        <w:jc w:val="center"/>
        <w:rPr>
          <w:sz w:val="28"/>
        </w:rPr>
      </w:pPr>
    </w:p>
    <w:p w:rsidR="004C1AEA" w:rsidRDefault="004C1AEA" w:rsidP="004C1AEA">
      <w:pPr>
        <w:jc w:val="center"/>
        <w:rPr>
          <w:sz w:val="28"/>
        </w:rPr>
      </w:pPr>
    </w:p>
    <w:p w:rsidR="004C1AEA" w:rsidRPr="000E7BBF" w:rsidRDefault="004C1AEA" w:rsidP="004C1AEA">
      <w:pPr>
        <w:jc w:val="center"/>
        <w:rPr>
          <w:sz w:val="28"/>
        </w:rPr>
      </w:pPr>
      <w:r w:rsidRPr="000E7BBF">
        <w:rPr>
          <w:sz w:val="28"/>
        </w:rPr>
        <w:t xml:space="preserve">3.2. Предостережение о недопустимости нарушения </w:t>
      </w:r>
    </w:p>
    <w:p w:rsidR="004C1AEA" w:rsidRPr="000E7BBF" w:rsidRDefault="004C1AEA" w:rsidP="004C1AEA">
      <w:pPr>
        <w:jc w:val="center"/>
        <w:rPr>
          <w:sz w:val="28"/>
        </w:rPr>
      </w:pPr>
      <w:r w:rsidRPr="000E7BBF">
        <w:rPr>
          <w:sz w:val="28"/>
        </w:rPr>
        <w:t>обязательных требований</w:t>
      </w:r>
    </w:p>
    <w:p w:rsidR="004C1AEA" w:rsidRPr="000E7BBF" w:rsidRDefault="004C1AEA" w:rsidP="004C1AEA">
      <w:pPr>
        <w:ind w:firstLine="709"/>
        <w:jc w:val="center"/>
        <w:rPr>
          <w:b/>
          <w:sz w:val="28"/>
        </w:rPr>
      </w:pPr>
    </w:p>
    <w:p w:rsidR="004C1AEA" w:rsidRPr="000E7BBF" w:rsidRDefault="004C1AEA" w:rsidP="004C1AEA">
      <w:pPr>
        <w:pStyle w:val="ab"/>
        <w:tabs>
          <w:tab w:val="left" w:pos="1134"/>
        </w:tabs>
        <w:ind w:left="0" w:firstLine="709"/>
        <w:jc w:val="both"/>
        <w:rPr>
          <w:sz w:val="28"/>
          <w:szCs w:val="28"/>
        </w:rPr>
      </w:pPr>
      <w:r w:rsidRPr="000E7BBF">
        <w:rPr>
          <w:sz w:val="28"/>
        </w:rPr>
        <w:t xml:space="preserve">3.2.1. </w:t>
      </w:r>
      <w:proofErr w:type="gramStart"/>
      <w:r w:rsidRPr="000E7BBF">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sz w:val="28"/>
          <w:szCs w:val="28"/>
        </w:rPr>
        <w:t xml:space="preserve"> соблюдения обязательных требований.</w:t>
      </w:r>
    </w:p>
    <w:p w:rsidR="004C1AEA" w:rsidRPr="00477305" w:rsidRDefault="004C1AEA" w:rsidP="004C1AEA">
      <w:pPr>
        <w:pStyle w:val="ab"/>
        <w:tabs>
          <w:tab w:val="left" w:pos="1134"/>
        </w:tabs>
        <w:ind w:left="0" w:firstLine="709"/>
        <w:jc w:val="both"/>
        <w:rPr>
          <w:sz w:val="28"/>
        </w:rPr>
      </w:pPr>
      <w:r w:rsidRPr="00073005">
        <w:rPr>
          <w:sz w:val="28"/>
        </w:rPr>
        <w:t xml:space="preserve">3.2.2. Предостережение </w:t>
      </w:r>
      <w:r w:rsidRPr="003E666D">
        <w:rPr>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C1AEA" w:rsidRPr="007F1B2D" w:rsidRDefault="004C1AEA" w:rsidP="004C1AEA">
      <w:pPr>
        <w:ind w:firstLine="709"/>
        <w:jc w:val="both"/>
        <w:rPr>
          <w:sz w:val="28"/>
        </w:rPr>
      </w:pPr>
      <w:r w:rsidRPr="007F1B2D">
        <w:rPr>
          <w:sz w:val="28"/>
        </w:rPr>
        <w:t>3.2.4. Возражение должно содержать:</w:t>
      </w:r>
    </w:p>
    <w:p w:rsidR="004C1AEA" w:rsidRPr="000E7BBF" w:rsidRDefault="004C1AEA" w:rsidP="004C1AEA">
      <w:pPr>
        <w:ind w:firstLine="709"/>
        <w:jc w:val="both"/>
        <w:rPr>
          <w:sz w:val="28"/>
        </w:rPr>
      </w:pPr>
      <w:proofErr w:type="gramStart"/>
      <w:r w:rsidRPr="000E7BBF">
        <w:rPr>
          <w:sz w:val="28"/>
        </w:rPr>
        <w:t>1) наименование Контрольного органа, в который направляется возражение;</w:t>
      </w:r>
      <w:proofErr w:type="gramEnd"/>
    </w:p>
    <w:p w:rsidR="004C1AEA" w:rsidRPr="000E7BBF" w:rsidRDefault="004C1AEA" w:rsidP="004C1AEA">
      <w:pPr>
        <w:ind w:firstLine="709"/>
        <w:jc w:val="both"/>
        <w:rPr>
          <w:sz w:val="28"/>
        </w:rPr>
      </w:pPr>
      <w:proofErr w:type="gramStart"/>
      <w:r w:rsidRPr="000E7BBF">
        <w:rPr>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C1AEA" w:rsidRPr="000E7BBF" w:rsidRDefault="004C1AEA" w:rsidP="004C1AEA">
      <w:pPr>
        <w:ind w:firstLine="709"/>
        <w:jc w:val="both"/>
        <w:rPr>
          <w:sz w:val="28"/>
        </w:rPr>
      </w:pPr>
      <w:r w:rsidRPr="000E7BBF">
        <w:rPr>
          <w:sz w:val="28"/>
        </w:rPr>
        <w:lastRenderedPageBreak/>
        <w:t>3) дату и номер предостережения;</w:t>
      </w:r>
    </w:p>
    <w:p w:rsidR="004C1AEA" w:rsidRPr="000E7BBF" w:rsidRDefault="004C1AEA" w:rsidP="004C1AEA">
      <w:pPr>
        <w:ind w:firstLine="709"/>
        <w:jc w:val="both"/>
        <w:rPr>
          <w:sz w:val="28"/>
        </w:rPr>
      </w:pPr>
      <w:r w:rsidRPr="000E7BBF">
        <w:rPr>
          <w:sz w:val="28"/>
        </w:rPr>
        <w:t xml:space="preserve">4) доводы, на основании которых контролируемое лицо </w:t>
      </w:r>
      <w:proofErr w:type="gramStart"/>
      <w:r w:rsidRPr="000E7BBF">
        <w:rPr>
          <w:sz w:val="28"/>
        </w:rPr>
        <w:t>не согласно</w:t>
      </w:r>
      <w:proofErr w:type="gramEnd"/>
      <w:r w:rsidRPr="000E7BBF">
        <w:rPr>
          <w:sz w:val="28"/>
        </w:rPr>
        <w:t xml:space="preserve"> с объявленным предостережением;</w:t>
      </w:r>
    </w:p>
    <w:p w:rsidR="004C1AEA" w:rsidRPr="000E7BBF" w:rsidRDefault="004C1AEA" w:rsidP="004C1AEA">
      <w:pPr>
        <w:ind w:firstLine="709"/>
        <w:jc w:val="both"/>
        <w:rPr>
          <w:sz w:val="28"/>
        </w:rPr>
      </w:pPr>
      <w:r w:rsidRPr="000E7BBF">
        <w:rPr>
          <w:sz w:val="28"/>
        </w:rPr>
        <w:t>5) дату получения предостережения контролируемым лицом;</w:t>
      </w:r>
    </w:p>
    <w:p w:rsidR="004C1AEA" w:rsidRPr="000E7BBF" w:rsidRDefault="004C1AEA" w:rsidP="004C1AEA">
      <w:pPr>
        <w:ind w:firstLine="709"/>
        <w:jc w:val="both"/>
        <w:rPr>
          <w:sz w:val="28"/>
        </w:rPr>
      </w:pPr>
      <w:r w:rsidRPr="000E7BBF">
        <w:rPr>
          <w:sz w:val="28"/>
        </w:rPr>
        <w:t>6) личную подпись и дату.</w:t>
      </w:r>
    </w:p>
    <w:p w:rsidR="004C1AEA" w:rsidRPr="007F1B2D" w:rsidRDefault="004C1AEA" w:rsidP="004C1AEA">
      <w:pPr>
        <w:ind w:firstLine="709"/>
        <w:jc w:val="both"/>
        <w:rPr>
          <w:sz w:val="28"/>
        </w:rPr>
      </w:pPr>
      <w:r w:rsidRPr="000E7BBF">
        <w:rPr>
          <w:sz w:val="28"/>
        </w:rPr>
        <w:t xml:space="preserve">3.2.5. В случае необходимости в подтверждение своих доводов контролируемое лицо прилагает к возражению соответствующие </w:t>
      </w:r>
      <w:r w:rsidRPr="007F1B2D">
        <w:rPr>
          <w:sz w:val="28"/>
        </w:rPr>
        <w:t>документы либо их заверенные копии.</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3.2.6. Контрольный орган рассматривает возражение в отношении предостережения в течение пятнадцати рабочих дней со дня его получения.</w:t>
      </w:r>
    </w:p>
    <w:p w:rsidR="004C1AEA" w:rsidRPr="000E7BBF" w:rsidRDefault="004C1AEA" w:rsidP="004C1AEA">
      <w:pPr>
        <w:ind w:firstLine="709"/>
        <w:jc w:val="both"/>
        <w:rPr>
          <w:sz w:val="28"/>
        </w:rPr>
      </w:pPr>
      <w:r w:rsidRPr="007F1B2D">
        <w:rPr>
          <w:sz w:val="28"/>
        </w:rPr>
        <w:t>3.2.7. По результатам</w:t>
      </w:r>
      <w:r w:rsidRPr="000E7BBF">
        <w:rPr>
          <w:sz w:val="28"/>
        </w:rPr>
        <w:t xml:space="preserve"> рассмотрения возражения Контрольный орган принимает одно из следующих решений:</w:t>
      </w:r>
    </w:p>
    <w:p w:rsidR="004C1AEA" w:rsidRPr="000E7BBF" w:rsidRDefault="004C1AEA" w:rsidP="004C1AEA">
      <w:pPr>
        <w:ind w:firstLine="709"/>
        <w:jc w:val="both"/>
        <w:rPr>
          <w:sz w:val="28"/>
        </w:rPr>
      </w:pPr>
      <w:r w:rsidRPr="000E7BBF">
        <w:rPr>
          <w:sz w:val="28"/>
        </w:rPr>
        <w:t xml:space="preserve">1) удовлетворяет возражение в форме отмены </w:t>
      </w:r>
      <w:r w:rsidRPr="000E7BBF">
        <w:rPr>
          <w:strike/>
          <w:sz w:val="28"/>
        </w:rPr>
        <w:t>объявленного</w:t>
      </w:r>
      <w:r w:rsidRPr="000E7BBF">
        <w:rPr>
          <w:sz w:val="28"/>
        </w:rPr>
        <w:t xml:space="preserve"> предостережения;</w:t>
      </w:r>
    </w:p>
    <w:p w:rsidR="004C1AEA" w:rsidRPr="000E7BBF" w:rsidRDefault="004C1AEA" w:rsidP="004C1AEA">
      <w:pPr>
        <w:ind w:firstLine="709"/>
        <w:jc w:val="both"/>
        <w:rPr>
          <w:sz w:val="28"/>
        </w:rPr>
      </w:pPr>
      <w:r w:rsidRPr="000E7BBF">
        <w:rPr>
          <w:sz w:val="28"/>
        </w:rPr>
        <w:t>2) отказывает в удовлетворении возражения с указанием причины отказа.</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C1AEA" w:rsidRDefault="004C1AEA" w:rsidP="004C1AEA">
      <w:pPr>
        <w:ind w:firstLine="709"/>
        <w:jc w:val="both"/>
        <w:rPr>
          <w:sz w:val="28"/>
        </w:rPr>
      </w:pPr>
      <w:r w:rsidRPr="000E7BBF">
        <w:rPr>
          <w:sz w:val="28"/>
        </w:rPr>
        <w:t>3.2.9. Повторное направление возражения по тем же основаниям не допускается.</w:t>
      </w:r>
    </w:p>
    <w:p w:rsidR="004C1AEA" w:rsidRPr="0024234A" w:rsidRDefault="004C1AEA" w:rsidP="004C1AEA">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C1AEA" w:rsidRPr="000E7BBF" w:rsidRDefault="004C1AEA" w:rsidP="004C1AEA">
      <w:pPr>
        <w:ind w:firstLine="709"/>
        <w:jc w:val="both"/>
        <w:rPr>
          <w:sz w:val="28"/>
        </w:rPr>
      </w:pPr>
    </w:p>
    <w:p w:rsidR="004C1AEA" w:rsidRPr="000E7BBF" w:rsidRDefault="004C1AEA" w:rsidP="004C1AEA">
      <w:pPr>
        <w:jc w:val="center"/>
        <w:rPr>
          <w:sz w:val="28"/>
        </w:rPr>
      </w:pPr>
      <w:r w:rsidRPr="000E7BBF">
        <w:rPr>
          <w:sz w:val="28"/>
        </w:rPr>
        <w:t>3.3. Консультирование</w:t>
      </w:r>
    </w:p>
    <w:p w:rsidR="004C1AEA" w:rsidRPr="000E7BBF" w:rsidRDefault="004C1AEA" w:rsidP="004C1AEA">
      <w:pPr>
        <w:ind w:firstLine="709"/>
        <w:jc w:val="center"/>
        <w:rPr>
          <w:b/>
          <w:sz w:val="28"/>
        </w:rPr>
      </w:pP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C1AEA" w:rsidRPr="007F1B2D" w:rsidRDefault="004C1AEA" w:rsidP="004C1AEA">
      <w:pPr>
        <w:pStyle w:val="ConsPlusNormal"/>
        <w:tabs>
          <w:tab w:val="left" w:pos="1134"/>
        </w:tabs>
        <w:ind w:left="709"/>
        <w:jc w:val="both"/>
        <w:rPr>
          <w:rFonts w:ascii="Times New Roman" w:hAnsi="Times New Roman" w:cs="Times New Roman"/>
          <w:sz w:val="28"/>
        </w:rPr>
      </w:pPr>
      <w:r w:rsidRPr="007F1B2D">
        <w:rPr>
          <w:rFonts w:ascii="Times New Roman" w:hAnsi="Times New Roman" w:cs="Times New Roman"/>
          <w:sz w:val="28"/>
        </w:rPr>
        <w:t>1) порядка проведения контрольных мероприятий;</w:t>
      </w:r>
    </w:p>
    <w:p w:rsidR="004C1AEA" w:rsidRPr="007F1B2D" w:rsidRDefault="004C1AEA" w:rsidP="004C1AEA">
      <w:pPr>
        <w:pStyle w:val="ConsPlusNormal"/>
        <w:tabs>
          <w:tab w:val="left" w:pos="1134"/>
        </w:tabs>
        <w:ind w:left="709"/>
        <w:jc w:val="both"/>
        <w:rPr>
          <w:rFonts w:ascii="Times New Roman" w:hAnsi="Times New Roman" w:cs="Times New Roman"/>
          <w:sz w:val="28"/>
        </w:rPr>
      </w:pPr>
      <w:r w:rsidRPr="007F1B2D">
        <w:rPr>
          <w:rFonts w:ascii="Times New Roman" w:hAnsi="Times New Roman" w:cs="Times New Roman"/>
          <w:sz w:val="28"/>
        </w:rPr>
        <w:t>2) периодичности проведения контрольных мероприятий;</w:t>
      </w:r>
    </w:p>
    <w:p w:rsidR="004C1AEA" w:rsidRPr="007F1B2D" w:rsidRDefault="004C1AEA" w:rsidP="004C1AEA">
      <w:pPr>
        <w:pStyle w:val="ConsPlusNormal"/>
        <w:tabs>
          <w:tab w:val="left" w:pos="1134"/>
        </w:tabs>
        <w:ind w:left="709"/>
        <w:jc w:val="both"/>
        <w:rPr>
          <w:rFonts w:ascii="Times New Roman" w:hAnsi="Times New Roman" w:cs="Times New Roman"/>
          <w:sz w:val="28"/>
        </w:rPr>
      </w:pPr>
      <w:r w:rsidRPr="007F1B2D">
        <w:rPr>
          <w:rFonts w:ascii="Times New Roman" w:hAnsi="Times New Roman" w:cs="Times New Roman"/>
          <w:sz w:val="28"/>
        </w:rPr>
        <w:t>3) порядка принятия решений по итогам контрольных мероприятий;</w:t>
      </w:r>
    </w:p>
    <w:p w:rsidR="004C1AEA" w:rsidRPr="007F1B2D" w:rsidRDefault="004C1AEA" w:rsidP="004C1AEA">
      <w:pPr>
        <w:pStyle w:val="ConsPlusNormal"/>
        <w:tabs>
          <w:tab w:val="left" w:pos="1134"/>
        </w:tabs>
        <w:ind w:left="709"/>
        <w:jc w:val="both"/>
        <w:rPr>
          <w:rFonts w:ascii="Times New Roman" w:hAnsi="Times New Roman" w:cs="Times New Roman"/>
          <w:sz w:val="28"/>
        </w:rPr>
      </w:pPr>
      <w:r w:rsidRPr="007F1B2D">
        <w:rPr>
          <w:rFonts w:ascii="Times New Roman" w:hAnsi="Times New Roman" w:cs="Times New Roman"/>
          <w:sz w:val="28"/>
        </w:rPr>
        <w:t>4) порядка обжалования решений Контрольного органа.</w:t>
      </w:r>
    </w:p>
    <w:p w:rsidR="004C1AEA" w:rsidRPr="007F1B2D" w:rsidRDefault="004C1AEA" w:rsidP="004C1AEA">
      <w:pPr>
        <w:pStyle w:val="ab"/>
        <w:tabs>
          <w:tab w:val="left" w:pos="1134"/>
        </w:tabs>
        <w:ind w:left="0" w:firstLine="709"/>
        <w:jc w:val="both"/>
        <w:rPr>
          <w:sz w:val="28"/>
        </w:rPr>
      </w:pPr>
      <w:r w:rsidRPr="007F1B2D">
        <w:rPr>
          <w:sz w:val="28"/>
        </w:rPr>
        <w:t>3.3.2. Инспекторы осуществляют консультирование контролируемых лиц и их представителей:</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C1AEA" w:rsidRPr="00523BEB" w:rsidRDefault="004C1AEA" w:rsidP="004C1AEA">
      <w:pPr>
        <w:ind w:firstLine="709"/>
        <w:jc w:val="both"/>
        <w:rPr>
          <w:sz w:val="28"/>
        </w:rPr>
      </w:pPr>
      <w:r w:rsidRPr="000E7BBF">
        <w:rPr>
          <w:sz w:val="28"/>
        </w:rPr>
        <w:lastRenderedPageBreak/>
        <w:t xml:space="preserve">3.3.3. Индивидуальное консультирование на личном приеме каждого </w:t>
      </w:r>
      <w:r w:rsidRPr="00523BEB">
        <w:rPr>
          <w:sz w:val="28"/>
        </w:rPr>
        <w:t>заявителя инспекторами не может превышать 10 минут.</w:t>
      </w:r>
    </w:p>
    <w:p w:rsidR="004C1AEA" w:rsidRPr="00523BEB" w:rsidRDefault="004C1AEA" w:rsidP="004C1AEA">
      <w:pPr>
        <w:ind w:firstLine="709"/>
        <w:jc w:val="both"/>
        <w:rPr>
          <w:sz w:val="28"/>
        </w:rPr>
      </w:pPr>
      <w:r w:rsidRPr="00523BEB">
        <w:rPr>
          <w:sz w:val="28"/>
        </w:rPr>
        <w:t>Время разговора по телефону не должно превышать 10 минут.</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3.3.5. Письменное консультирование контролируемых лиц и их представителей осуществляется по следующим вопросам:</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1) порядок обжалования решений Контрольного органа;</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2) ______________________________________________.</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523BEB">
          <w:rPr>
            <w:rFonts w:ascii="Times New Roman" w:hAnsi="Times New Roman" w:cs="Times New Roman"/>
            <w:sz w:val="28"/>
          </w:rPr>
          <w:t>законом</w:t>
        </w:r>
      </w:hyperlink>
      <w:r w:rsidRPr="00523BEB">
        <w:rPr>
          <w:rFonts w:ascii="Times New Roman" w:hAnsi="Times New Roman" w:cs="Times New Roman"/>
          <w:sz w:val="28"/>
        </w:rPr>
        <w:t xml:space="preserve"> от 02.05.2006 № 59-ФЗ «О порядке рассмотрения обращений граждан Российской Федерации».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3.3.7. Контрольный орган осуществляет учет проведенных консультирований.</w:t>
      </w:r>
    </w:p>
    <w:p w:rsidR="004C1AEA" w:rsidRPr="000E7BBF" w:rsidRDefault="004C1AEA" w:rsidP="004C1AEA">
      <w:pPr>
        <w:pStyle w:val="ab"/>
        <w:tabs>
          <w:tab w:val="left" w:pos="1134"/>
        </w:tabs>
        <w:ind w:left="0" w:firstLine="709"/>
        <w:jc w:val="both"/>
        <w:rPr>
          <w:sz w:val="28"/>
        </w:rPr>
      </w:pPr>
    </w:p>
    <w:p w:rsidR="004C1AEA" w:rsidRPr="00073005" w:rsidRDefault="004C1AEA" w:rsidP="004C1AEA">
      <w:pPr>
        <w:pStyle w:val="ConsPlusNormal"/>
        <w:jc w:val="center"/>
        <w:rPr>
          <w:sz w:val="28"/>
        </w:rPr>
      </w:pPr>
      <w:r w:rsidRPr="009F074C">
        <w:rPr>
          <w:sz w:val="28"/>
        </w:rPr>
        <w:t>3.4.</w:t>
      </w:r>
      <w:r>
        <w:rPr>
          <w:sz w:val="28"/>
        </w:rPr>
        <w:t xml:space="preserve"> </w:t>
      </w:r>
      <w:r w:rsidRPr="00073005">
        <w:rPr>
          <w:sz w:val="28"/>
        </w:rPr>
        <w:t>Профилактический визит</w:t>
      </w:r>
    </w:p>
    <w:p w:rsidR="004C1AEA" w:rsidRPr="00073005" w:rsidRDefault="004C1AEA" w:rsidP="004C1AEA">
      <w:pPr>
        <w:pStyle w:val="ConsPlusNormal"/>
        <w:ind w:firstLine="709"/>
        <w:jc w:val="both"/>
        <w:rPr>
          <w:b/>
          <w:sz w:val="28"/>
        </w:rPr>
      </w:pPr>
    </w:p>
    <w:p w:rsidR="004C1AEA" w:rsidRPr="009F074C" w:rsidRDefault="004C1AEA" w:rsidP="004C1AEA">
      <w:pPr>
        <w:autoSpaceDE w:val="0"/>
        <w:autoSpaceDN w:val="0"/>
        <w:adjustRightInd w:val="0"/>
        <w:ind w:firstLine="709"/>
        <w:jc w:val="both"/>
        <w:rPr>
          <w:sz w:val="28"/>
        </w:rPr>
      </w:pPr>
      <w:r w:rsidRPr="00073005">
        <w:rPr>
          <w:sz w:val="28"/>
        </w:rPr>
        <w:t>3.4.1. Профилакти</w:t>
      </w:r>
      <w:r w:rsidRPr="00CA1104">
        <w:rPr>
          <w:sz w:val="28"/>
        </w:rPr>
        <w:t>ческий</w:t>
      </w:r>
      <w:r>
        <w:rPr>
          <w:sz w:val="28"/>
        </w:rPr>
        <w:t xml:space="preserve"> визит проводится</w:t>
      </w:r>
      <w:r w:rsidRPr="00A64A6B">
        <w:rPr>
          <w:iCs/>
          <w:sz w:val="28"/>
          <w:szCs w:val="28"/>
          <w:lang w:eastAsia="en-US"/>
        </w:rPr>
        <w:t xml:space="preserve">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4C1AEA" w:rsidRPr="007F1B2D" w:rsidRDefault="004C1AEA" w:rsidP="004C1AEA">
      <w:pPr>
        <w:pStyle w:val="ConsPlusNormal"/>
        <w:ind w:firstLine="709"/>
        <w:jc w:val="both"/>
        <w:rPr>
          <w:rFonts w:ascii="Times New Roman" w:hAnsi="Times New Roman" w:cs="Times New Roman"/>
          <w:sz w:val="28"/>
        </w:rPr>
      </w:pPr>
      <w:r w:rsidRPr="007F1B2D">
        <w:rPr>
          <w:rFonts w:ascii="Times New Roman" w:hAnsi="Times New Roman" w:cs="Times New Roman"/>
          <w:sz w:val="28"/>
        </w:rPr>
        <w:t xml:space="preserve">Продолжительность профилактического визита составляет не более двух часов в течение рабочего дня. </w:t>
      </w:r>
    </w:p>
    <w:p w:rsidR="004C1AEA" w:rsidRPr="007F1B2D" w:rsidRDefault="004C1AEA" w:rsidP="004C1AEA">
      <w:pPr>
        <w:ind w:firstLine="709"/>
        <w:jc w:val="both"/>
        <w:rPr>
          <w:sz w:val="28"/>
        </w:rPr>
      </w:pPr>
      <w:r w:rsidRPr="007F1B2D">
        <w:rPr>
          <w:sz w:val="28"/>
        </w:rPr>
        <w:t>3.4.2. Инспектор проводит обязательный профилактический визит в отношении:</w:t>
      </w:r>
    </w:p>
    <w:p w:rsidR="004C1AEA" w:rsidRPr="000E7BBF" w:rsidRDefault="004C1AEA" w:rsidP="004C1AEA">
      <w:pPr>
        <w:ind w:firstLine="709"/>
        <w:jc w:val="both"/>
        <w:rPr>
          <w:sz w:val="28"/>
        </w:rPr>
      </w:pPr>
      <w:r w:rsidRPr="007F1B2D">
        <w:rPr>
          <w:sz w:val="28"/>
        </w:rPr>
        <w:t>1) контролируемых лиц, приступающих к осуществлению деятельности в сфере управления многоквартирными домами, не позднее чем в течение</w:t>
      </w:r>
      <w:r w:rsidRPr="000E7BBF">
        <w:rPr>
          <w:sz w:val="28"/>
        </w:rPr>
        <w:t xml:space="preserve"> одного года с момента начала такой деятельности (при наличии сведений о начале деятельности);</w:t>
      </w:r>
    </w:p>
    <w:p w:rsidR="004C1AEA" w:rsidRPr="000E7BBF" w:rsidRDefault="004C1AEA" w:rsidP="004C1AEA">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C1AEA" w:rsidRDefault="004C1AEA" w:rsidP="004C1AEA">
      <w:pPr>
        <w:ind w:firstLine="709"/>
        <w:jc w:val="both"/>
        <w:rPr>
          <w:sz w:val="28"/>
        </w:rPr>
      </w:pPr>
      <w:r w:rsidRPr="009F074C">
        <w:rPr>
          <w:sz w:val="28"/>
        </w:rPr>
        <w:t>3.4.3. Профилактические визиты проводятся по согласованию с контролируемыми лицами.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3.4.4. Контрольный орган направляет контролируемому лицу уведомление о проведении профилактического визита не </w:t>
      </w:r>
      <w:proofErr w:type="gramStart"/>
      <w:r w:rsidRPr="00523BEB">
        <w:rPr>
          <w:rFonts w:ascii="Times New Roman" w:hAnsi="Times New Roman" w:cs="Times New Roman"/>
          <w:sz w:val="28"/>
        </w:rPr>
        <w:t>позднее</w:t>
      </w:r>
      <w:proofErr w:type="gramEnd"/>
      <w:r w:rsidRPr="00523BEB">
        <w:rPr>
          <w:rFonts w:ascii="Times New Roman" w:hAnsi="Times New Roman" w:cs="Times New Roman"/>
          <w:sz w:val="28"/>
        </w:rPr>
        <w:t xml:space="preserve"> чем за пять рабочих дней до даты его проведения.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C1AEA" w:rsidRPr="00523BEB" w:rsidRDefault="004C1AEA" w:rsidP="004C1AEA">
      <w:pPr>
        <w:ind w:firstLine="709"/>
        <w:jc w:val="both"/>
        <w:rPr>
          <w:sz w:val="28"/>
        </w:rPr>
      </w:pPr>
      <w:r w:rsidRPr="00523BEB">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lastRenderedPageBreak/>
        <w:t>3.4.6. Контрольный орган осуществляет учет проведенных профилактических визитов.</w:t>
      </w:r>
    </w:p>
    <w:p w:rsidR="004C1AEA" w:rsidRDefault="004C1AEA" w:rsidP="004C1AEA">
      <w:pPr>
        <w:pStyle w:val="ab"/>
        <w:tabs>
          <w:tab w:val="left" w:pos="1134"/>
        </w:tabs>
        <w:ind w:left="0"/>
        <w:jc w:val="center"/>
        <w:rPr>
          <w:b/>
          <w:sz w:val="28"/>
        </w:rPr>
      </w:pPr>
    </w:p>
    <w:p w:rsidR="004C1AEA" w:rsidRPr="000E7BBF" w:rsidRDefault="004C1AEA" w:rsidP="004C1AEA">
      <w:pPr>
        <w:pStyle w:val="ab"/>
        <w:tabs>
          <w:tab w:val="left" w:pos="1134"/>
        </w:tabs>
        <w:ind w:left="0"/>
        <w:jc w:val="center"/>
        <w:rPr>
          <w:b/>
          <w:sz w:val="28"/>
        </w:rPr>
      </w:pPr>
      <w:r w:rsidRPr="000E7BBF">
        <w:rPr>
          <w:b/>
          <w:sz w:val="28"/>
        </w:rPr>
        <w:t xml:space="preserve">4. Контрольные мероприятия, проводимые в рамках </w:t>
      </w:r>
    </w:p>
    <w:p w:rsidR="004C1AEA" w:rsidRPr="000E7BBF" w:rsidRDefault="004C1AEA" w:rsidP="004C1AEA">
      <w:pPr>
        <w:pStyle w:val="ab"/>
        <w:tabs>
          <w:tab w:val="left" w:pos="1134"/>
        </w:tabs>
        <w:ind w:left="0"/>
        <w:jc w:val="center"/>
        <w:rPr>
          <w:b/>
          <w:sz w:val="28"/>
        </w:rPr>
      </w:pPr>
      <w:r w:rsidRPr="000E7BBF">
        <w:rPr>
          <w:b/>
          <w:sz w:val="28"/>
        </w:rPr>
        <w:t xml:space="preserve">муниципального контроля </w:t>
      </w:r>
    </w:p>
    <w:p w:rsidR="004C1AEA" w:rsidRPr="000E7BBF" w:rsidRDefault="004C1AEA" w:rsidP="004C1AEA">
      <w:pPr>
        <w:tabs>
          <w:tab w:val="left" w:pos="1134"/>
        </w:tabs>
        <w:jc w:val="center"/>
        <w:rPr>
          <w:sz w:val="28"/>
          <w:highlight w:val="yellow"/>
        </w:rPr>
      </w:pPr>
    </w:p>
    <w:p w:rsidR="004C1AEA" w:rsidRPr="000E7BBF" w:rsidRDefault="004C1AEA" w:rsidP="004C1AEA">
      <w:pPr>
        <w:tabs>
          <w:tab w:val="left" w:pos="1134"/>
        </w:tabs>
        <w:jc w:val="center"/>
        <w:rPr>
          <w:sz w:val="28"/>
        </w:rPr>
      </w:pPr>
      <w:r w:rsidRPr="000E7BBF">
        <w:rPr>
          <w:sz w:val="28"/>
        </w:rPr>
        <w:t>4.1. Контрольные мероприятия. Общие вопросы</w:t>
      </w:r>
    </w:p>
    <w:p w:rsidR="004C1AEA" w:rsidRPr="000E7BBF" w:rsidRDefault="004C1AEA" w:rsidP="004C1AEA">
      <w:pPr>
        <w:tabs>
          <w:tab w:val="left" w:pos="1134"/>
        </w:tabs>
        <w:ind w:firstLine="709"/>
        <w:jc w:val="both"/>
        <w:rPr>
          <w:sz w:val="28"/>
        </w:rPr>
      </w:pPr>
    </w:p>
    <w:p w:rsidR="004C1AEA" w:rsidRPr="003E666D" w:rsidRDefault="004C1AEA" w:rsidP="004C1AEA">
      <w:pPr>
        <w:pStyle w:val="ab"/>
        <w:tabs>
          <w:tab w:val="left" w:pos="1134"/>
        </w:tabs>
        <w:ind w:left="0" w:firstLine="709"/>
        <w:jc w:val="both"/>
        <w:rPr>
          <w:sz w:val="28"/>
        </w:rPr>
      </w:pPr>
      <w:r w:rsidRPr="003E666D">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b/>
          <w:sz w:val="28"/>
        </w:rPr>
        <w:t xml:space="preserve"> </w:t>
      </w:r>
      <w:r w:rsidRPr="003E666D">
        <w:rPr>
          <w:sz w:val="28"/>
        </w:rPr>
        <w:t>мероприятий: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инспекционный визит, документарная проверка, выездная проверка </w:t>
      </w:r>
      <w:proofErr w:type="gramStart"/>
      <w:r w:rsidRPr="00523BEB">
        <w:rPr>
          <w:rFonts w:ascii="Times New Roman" w:hAnsi="Times New Roman" w:cs="Times New Roman"/>
          <w:sz w:val="28"/>
        </w:rPr>
        <w:t>–п</w:t>
      </w:r>
      <w:proofErr w:type="gramEnd"/>
      <w:r w:rsidRPr="00523BEB">
        <w:rPr>
          <w:rFonts w:ascii="Times New Roman" w:hAnsi="Times New Roman" w:cs="Times New Roman"/>
          <w:sz w:val="28"/>
        </w:rPr>
        <w:t>ри  взаимодействии с контролируемыми лицами;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наблюдение за соблюдением обязательных требований, выездное обследование – без взаимодействия с контролируемыми лицами.</w:t>
      </w:r>
    </w:p>
    <w:p w:rsidR="004C1AEA" w:rsidRPr="003E666D" w:rsidRDefault="004C1AEA" w:rsidP="004C1AEA">
      <w:pPr>
        <w:pStyle w:val="ab"/>
        <w:tabs>
          <w:tab w:val="left" w:pos="1134"/>
        </w:tabs>
        <w:ind w:left="0" w:firstLine="709"/>
        <w:jc w:val="both"/>
        <w:rPr>
          <w:sz w:val="28"/>
        </w:rPr>
      </w:pPr>
      <w:r w:rsidRPr="00523BEB">
        <w:rPr>
          <w:sz w:val="28"/>
        </w:rPr>
        <w:t xml:space="preserve">4.1.2. При осуществлении </w:t>
      </w:r>
      <w:r w:rsidRPr="00523BEB">
        <w:rPr>
          <w:sz w:val="28"/>
          <w:szCs w:val="22"/>
        </w:rPr>
        <w:t>муниципального контроля</w:t>
      </w:r>
      <w:r w:rsidRPr="00523BEB">
        <w:rPr>
          <w:color w:val="FF0000"/>
          <w:sz w:val="28"/>
        </w:rPr>
        <w:t xml:space="preserve"> </w:t>
      </w:r>
      <w:r w:rsidRPr="00523BEB">
        <w:rPr>
          <w:sz w:val="28"/>
        </w:rPr>
        <w:t>взаимодействием</w:t>
      </w:r>
      <w:r w:rsidRPr="003E666D">
        <w:rPr>
          <w:sz w:val="28"/>
        </w:rPr>
        <w:t xml:space="preserve"> с контролируемыми лицами являются: </w:t>
      </w:r>
    </w:p>
    <w:p w:rsidR="004C1AEA" w:rsidRPr="003E666D" w:rsidRDefault="004C1AEA" w:rsidP="004C1AEA">
      <w:pPr>
        <w:pStyle w:val="ab"/>
        <w:tabs>
          <w:tab w:val="left" w:pos="1134"/>
        </w:tabs>
        <w:ind w:left="0" w:firstLine="709"/>
        <w:jc w:val="both"/>
        <w:rPr>
          <w:b/>
          <w:color w:val="FF0000"/>
          <w:sz w:val="28"/>
        </w:rPr>
      </w:pPr>
      <w:r w:rsidRPr="003E666D">
        <w:rPr>
          <w:sz w:val="28"/>
        </w:rPr>
        <w:t xml:space="preserve">встречи, телефонные и иные переговоры (непосредственное </w:t>
      </w:r>
      <w:r w:rsidRPr="003E666D">
        <w:rPr>
          <w:sz w:val="28"/>
          <w:szCs w:val="22"/>
        </w:rPr>
        <w:t>взаимодействие) между инспектором и контролируемым лицом или его</w:t>
      </w:r>
      <w:r w:rsidRPr="003E666D">
        <w:rPr>
          <w:sz w:val="28"/>
        </w:rPr>
        <w:t xml:space="preserve"> представителем; </w:t>
      </w:r>
    </w:p>
    <w:p w:rsidR="004C1AEA" w:rsidRPr="003E666D" w:rsidRDefault="004C1AEA" w:rsidP="004C1AEA">
      <w:pPr>
        <w:pStyle w:val="ab"/>
        <w:tabs>
          <w:tab w:val="left" w:pos="1134"/>
        </w:tabs>
        <w:ind w:left="0" w:firstLine="709"/>
        <w:jc w:val="both"/>
        <w:rPr>
          <w:sz w:val="28"/>
        </w:rPr>
      </w:pPr>
      <w:r w:rsidRPr="003E666D">
        <w:rPr>
          <w:sz w:val="28"/>
        </w:rPr>
        <w:t xml:space="preserve">запрос документов, иных материалов; </w:t>
      </w:r>
    </w:p>
    <w:p w:rsidR="004C1AEA" w:rsidRPr="003E666D" w:rsidRDefault="004C1AEA" w:rsidP="004C1AEA">
      <w:pPr>
        <w:pStyle w:val="ab"/>
        <w:tabs>
          <w:tab w:val="left" w:pos="1134"/>
        </w:tabs>
        <w:ind w:left="0" w:firstLine="709"/>
        <w:jc w:val="both"/>
        <w:rPr>
          <w:sz w:val="28"/>
        </w:rPr>
      </w:pPr>
      <w:r w:rsidRPr="003E666D">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C1AEA" w:rsidRPr="000E7BBF" w:rsidRDefault="004C1AEA" w:rsidP="004C1AEA">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4C1AEA" w:rsidRPr="000E7BBF" w:rsidRDefault="004C1AEA" w:rsidP="004C1AEA">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1AEA" w:rsidRPr="000E7BBF" w:rsidRDefault="004C1AEA" w:rsidP="004C1AEA">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4C1AEA" w:rsidRPr="000E7BBF" w:rsidRDefault="004C1AEA" w:rsidP="004C1AEA">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1AEA" w:rsidRPr="000E7BBF" w:rsidRDefault="004C1AEA" w:rsidP="004C1AEA">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1AEA" w:rsidRPr="000E7BBF" w:rsidRDefault="004C1AEA" w:rsidP="004C1AEA">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4C1AEA" w:rsidRPr="000E7BBF" w:rsidRDefault="004C1AEA" w:rsidP="004C1AEA">
      <w:pPr>
        <w:pStyle w:val="ab"/>
        <w:tabs>
          <w:tab w:val="left" w:pos="1134"/>
        </w:tabs>
        <w:ind w:left="0" w:firstLine="709"/>
        <w:jc w:val="both"/>
        <w:rPr>
          <w:sz w:val="28"/>
        </w:rPr>
      </w:pPr>
      <w:r w:rsidRPr="000E7BBF">
        <w:rPr>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C1AEA" w:rsidRPr="000E7BBF" w:rsidRDefault="004C1AEA" w:rsidP="004C1AEA">
      <w:pPr>
        <w:ind w:firstLine="709"/>
        <w:jc w:val="both"/>
        <w:rPr>
          <w:sz w:val="28"/>
        </w:rPr>
      </w:pPr>
      <w:r w:rsidRPr="000E7BBF">
        <w:rPr>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sz w:val="28"/>
        </w:rPr>
        <w:t xml:space="preserve"> </w:t>
      </w:r>
      <w:r w:rsidRPr="000E7BBF">
        <w:rPr>
          <w:sz w:val="28"/>
        </w:rPr>
        <w:t xml:space="preserve"> действий: </w:t>
      </w:r>
    </w:p>
    <w:p w:rsidR="004C1AEA" w:rsidRPr="000E7BBF" w:rsidRDefault="004C1AEA" w:rsidP="004C1AEA">
      <w:pPr>
        <w:ind w:firstLine="709"/>
        <w:jc w:val="both"/>
        <w:rPr>
          <w:sz w:val="28"/>
        </w:rPr>
      </w:pPr>
      <w:r w:rsidRPr="000E7BBF">
        <w:rPr>
          <w:sz w:val="28"/>
        </w:rPr>
        <w:t>осмотр;</w:t>
      </w:r>
    </w:p>
    <w:p w:rsidR="004C1AEA" w:rsidRPr="000E7BBF" w:rsidRDefault="004C1AEA" w:rsidP="004C1AEA">
      <w:pPr>
        <w:ind w:firstLine="709"/>
        <w:jc w:val="both"/>
        <w:rPr>
          <w:sz w:val="28"/>
        </w:rPr>
      </w:pPr>
      <w:r w:rsidRPr="000E7BBF">
        <w:rPr>
          <w:sz w:val="28"/>
        </w:rPr>
        <w:t>опрос;</w:t>
      </w:r>
    </w:p>
    <w:p w:rsidR="004C1AEA" w:rsidRPr="000E7BBF" w:rsidRDefault="004C1AEA" w:rsidP="004C1AEA">
      <w:pPr>
        <w:ind w:firstLine="709"/>
        <w:jc w:val="both"/>
        <w:rPr>
          <w:sz w:val="28"/>
        </w:rPr>
      </w:pPr>
      <w:r w:rsidRPr="000E7BBF">
        <w:rPr>
          <w:sz w:val="28"/>
        </w:rPr>
        <w:t>получение письменных объяснений;</w:t>
      </w:r>
    </w:p>
    <w:p w:rsidR="004C1AEA" w:rsidRPr="000E7BBF" w:rsidRDefault="004C1AEA" w:rsidP="004C1AEA">
      <w:pPr>
        <w:ind w:firstLine="709"/>
        <w:jc w:val="both"/>
        <w:rPr>
          <w:sz w:val="28"/>
        </w:rPr>
      </w:pPr>
      <w:r w:rsidRPr="000E7BBF">
        <w:rPr>
          <w:sz w:val="28"/>
        </w:rPr>
        <w:t>истребование документов;</w:t>
      </w:r>
    </w:p>
    <w:p w:rsidR="004C1AEA" w:rsidRDefault="004C1AEA" w:rsidP="004C1AEA">
      <w:pPr>
        <w:ind w:firstLine="709"/>
        <w:jc w:val="both"/>
        <w:rPr>
          <w:sz w:val="28"/>
        </w:rPr>
      </w:pPr>
      <w:r w:rsidRPr="000E7BBF">
        <w:rPr>
          <w:sz w:val="28"/>
        </w:rPr>
        <w:t>экспертиза.</w:t>
      </w:r>
    </w:p>
    <w:p w:rsidR="004C1AEA" w:rsidRPr="000E7BBF" w:rsidRDefault="004C1AEA" w:rsidP="004C1AEA">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4C1AEA" w:rsidRPr="000E7BBF" w:rsidRDefault="004C1AEA" w:rsidP="004C1AE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C1AEA" w:rsidRPr="000E7BBF" w:rsidRDefault="004C1AEA" w:rsidP="004C1AEA">
      <w:pPr>
        <w:tabs>
          <w:tab w:val="left" w:pos="1134"/>
        </w:tabs>
        <w:ind w:firstLine="709"/>
        <w:jc w:val="both"/>
        <w:rPr>
          <w:sz w:val="28"/>
        </w:rPr>
      </w:pPr>
      <w:r w:rsidRPr="000E7BBF">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C1AEA" w:rsidRPr="000E7BBF" w:rsidRDefault="004C1AEA" w:rsidP="004C1AEA">
      <w:pPr>
        <w:pStyle w:val="ab"/>
        <w:tabs>
          <w:tab w:val="left" w:pos="1134"/>
        </w:tabs>
        <w:ind w:left="0" w:firstLine="709"/>
        <w:jc w:val="both"/>
        <w:rPr>
          <w:sz w:val="28"/>
        </w:rPr>
      </w:pPr>
      <w:r w:rsidRPr="000E7BBF">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C1AEA" w:rsidRPr="003E666D" w:rsidRDefault="004C1AEA" w:rsidP="004C1AEA">
      <w:pPr>
        <w:pStyle w:val="ab"/>
        <w:tabs>
          <w:tab w:val="left" w:pos="1134"/>
        </w:tabs>
        <w:ind w:left="0" w:firstLine="709"/>
        <w:jc w:val="both"/>
        <w:rPr>
          <w:sz w:val="28"/>
        </w:rPr>
      </w:pPr>
      <w:r w:rsidRPr="003E666D">
        <w:rPr>
          <w:sz w:val="28"/>
        </w:rPr>
        <w:t>4.1.7. По окончании проведения контрольного мероприятия</w:t>
      </w:r>
      <w:r w:rsidRPr="003E666D">
        <w:rPr>
          <w:sz w:val="28"/>
          <w:szCs w:val="28"/>
        </w:rPr>
        <w:t>, предусматривающего взаимодействие с контролируемым лицом,</w:t>
      </w:r>
      <w:r w:rsidRPr="003E666D">
        <w:t xml:space="preserve"> </w:t>
      </w:r>
      <w:r w:rsidRPr="003E666D">
        <w:rPr>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C1AEA" w:rsidRPr="000E7BBF" w:rsidRDefault="004C1AEA" w:rsidP="004C1AEA">
      <w:pPr>
        <w:pStyle w:val="ab"/>
        <w:tabs>
          <w:tab w:val="left" w:pos="1134"/>
        </w:tabs>
        <w:ind w:left="0" w:firstLine="709"/>
        <w:jc w:val="both"/>
        <w:rPr>
          <w:sz w:val="28"/>
        </w:rPr>
      </w:pPr>
      <w:r w:rsidRPr="003E666D">
        <w:rPr>
          <w:sz w:val="28"/>
        </w:rPr>
        <w:t>В случае если по результатам проведения такого мероприятия выявлено нарушение обязательных требований</w:t>
      </w:r>
      <w:r w:rsidRPr="000E7BBF">
        <w:rPr>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C1AEA" w:rsidRPr="000E7BBF" w:rsidRDefault="004C1AEA" w:rsidP="004C1AEA">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lastRenderedPageBreak/>
        <w:t>4.1.8. Документы, иные материалы, являющиеся доказательствами нарушения обязательных требований, приобщаются к акту.</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Заполненные при проведении контрольного мероприятия проверочные листы должны быть приобщены к акту.</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C1AEA" w:rsidRPr="00523BEB" w:rsidRDefault="004C1AEA" w:rsidP="004C1AEA">
      <w:pPr>
        <w:pStyle w:val="ConsPlusNormal"/>
        <w:tabs>
          <w:tab w:val="left" w:pos="284"/>
        </w:tabs>
        <w:jc w:val="center"/>
        <w:rPr>
          <w:rFonts w:ascii="Times New Roman" w:hAnsi="Times New Roman" w:cs="Times New Roman"/>
          <w:sz w:val="28"/>
        </w:rPr>
      </w:pPr>
    </w:p>
    <w:p w:rsidR="004C1AEA" w:rsidRPr="00523BEB" w:rsidRDefault="004C1AEA" w:rsidP="004C1AEA">
      <w:pPr>
        <w:pStyle w:val="ConsPlusNormal"/>
        <w:tabs>
          <w:tab w:val="left" w:pos="284"/>
        </w:tabs>
        <w:jc w:val="center"/>
        <w:rPr>
          <w:rFonts w:ascii="Times New Roman" w:hAnsi="Times New Roman" w:cs="Times New Roman"/>
          <w:sz w:val="28"/>
        </w:rPr>
      </w:pPr>
      <w:r w:rsidRPr="00523BEB">
        <w:rPr>
          <w:rFonts w:ascii="Times New Roman" w:hAnsi="Times New Roman" w:cs="Times New Roman"/>
          <w:sz w:val="28"/>
        </w:rPr>
        <w:t>4.2. Меры, принимаемые Контрольным органом по результатам контрольных мероприятий</w:t>
      </w:r>
    </w:p>
    <w:p w:rsidR="004C1AEA" w:rsidRPr="000E7BBF" w:rsidRDefault="004C1AEA" w:rsidP="004C1AEA">
      <w:pPr>
        <w:pStyle w:val="ConsPlusNormal"/>
        <w:ind w:firstLine="709"/>
        <w:jc w:val="center"/>
        <w:rPr>
          <w:b/>
          <w:color w:val="000000"/>
          <w:sz w:val="28"/>
        </w:rPr>
      </w:pPr>
    </w:p>
    <w:p w:rsidR="004C1AEA" w:rsidRPr="00523BEB" w:rsidRDefault="004C1AEA" w:rsidP="004C1AEA">
      <w:pPr>
        <w:autoSpaceDE w:val="0"/>
        <w:autoSpaceDN w:val="0"/>
        <w:adjustRightInd w:val="0"/>
        <w:ind w:firstLine="709"/>
        <w:jc w:val="both"/>
        <w:rPr>
          <w:b/>
          <w:color w:val="FF0000"/>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w:t>
      </w:r>
      <w:r w:rsidRPr="00523BEB">
        <w:rPr>
          <w:bCs/>
          <w:sz w:val="28"/>
          <w:szCs w:val="28"/>
          <w:lang w:eastAsia="en-US"/>
        </w:rPr>
        <w:t xml:space="preserve">законодательством Российской Федерации, </w:t>
      </w:r>
      <w:r w:rsidRPr="00523BEB">
        <w:rPr>
          <w:sz w:val="28"/>
        </w:rPr>
        <w:t xml:space="preserve">обязан: </w:t>
      </w:r>
    </w:p>
    <w:p w:rsidR="004C1AEA" w:rsidRPr="00523BEB" w:rsidRDefault="004C1AEA" w:rsidP="004C1AEA">
      <w:pPr>
        <w:pStyle w:val="ConsPlusNormal"/>
        <w:ind w:firstLine="709"/>
        <w:jc w:val="both"/>
        <w:rPr>
          <w:rFonts w:ascii="Times New Roman" w:hAnsi="Times New Roman" w:cs="Times New Roman"/>
          <w:color w:val="000000"/>
          <w:sz w:val="28"/>
        </w:rPr>
      </w:pPr>
      <w:proofErr w:type="gramStart"/>
      <w:r w:rsidRPr="00523BEB">
        <w:rPr>
          <w:rFonts w:ascii="Times New Roman" w:hAnsi="Times New Roman" w:cs="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23BEB">
        <w:rPr>
          <w:rFonts w:ascii="Times New Roman" w:hAnsi="Times New Roman" w:cs="Times New Roman"/>
          <w:color w:val="000000"/>
          <w:sz w:val="28"/>
        </w:rPr>
        <w:t xml:space="preserve"> также других мероприятий, предусмотренных федеральным законом о виде контроля;</w:t>
      </w:r>
    </w:p>
    <w:p w:rsidR="004C1AEA" w:rsidRPr="00523BEB" w:rsidRDefault="004C1AEA" w:rsidP="004C1AEA">
      <w:pPr>
        <w:ind w:firstLine="709"/>
        <w:jc w:val="both"/>
        <w:rPr>
          <w:sz w:val="28"/>
        </w:rPr>
      </w:pPr>
      <w:proofErr w:type="gramStart"/>
      <w:r w:rsidRPr="000E7BBF">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sz w:val="28"/>
        </w:rPr>
        <w:t xml:space="preserve"> </w:t>
      </w:r>
      <w:proofErr w:type="gramStart"/>
      <w:r w:rsidRPr="000E7BBF">
        <w:rPr>
          <w:sz w:val="28"/>
        </w:rPr>
        <w:t xml:space="preserve">законом ценностям и способах ее 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0E7BBF">
        <w:rPr>
          <w:sz w:val="28"/>
        </w:rPr>
        <w:lastRenderedPageBreak/>
        <w:t xml:space="preserve">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w:t>
      </w:r>
      <w:r w:rsidRPr="00523BEB">
        <w:rPr>
          <w:sz w:val="28"/>
        </w:rPr>
        <w:t>охраняемым законом ценностям или что такой вред</w:t>
      </w:r>
      <w:proofErr w:type="gramEnd"/>
      <w:r w:rsidRPr="00523BEB">
        <w:rPr>
          <w:sz w:val="28"/>
        </w:rPr>
        <w:t xml:space="preserve"> (ущерб) причинен;</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1AEA" w:rsidRPr="00523BEB" w:rsidRDefault="004C1AEA" w:rsidP="004C1AEA">
      <w:pPr>
        <w:pStyle w:val="ConsPlusNormal"/>
        <w:ind w:firstLine="709"/>
        <w:jc w:val="both"/>
        <w:rPr>
          <w:rFonts w:ascii="Times New Roman" w:hAnsi="Times New Roman" w:cs="Times New Roman"/>
          <w:sz w:val="28"/>
        </w:rPr>
      </w:pPr>
    </w:p>
    <w:p w:rsidR="004C1AEA" w:rsidRPr="00523BEB" w:rsidRDefault="004C1AEA" w:rsidP="004C1AEA">
      <w:pPr>
        <w:pStyle w:val="HTML"/>
        <w:ind w:firstLine="709"/>
        <w:jc w:val="both"/>
        <w:rPr>
          <w:rFonts w:ascii="Times New Roman" w:hAnsi="Times New Roman" w:cs="Times New Roman"/>
          <w:sz w:val="28"/>
        </w:rPr>
      </w:pPr>
      <w:proofErr w:type="gramStart"/>
      <w:r w:rsidRPr="00523BE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23BEB">
        <w:rPr>
          <w:rFonts w:ascii="Times New Roman" w:hAnsi="Times New Roman" w:cs="Times New Roman"/>
          <w:sz w:val="28"/>
        </w:rPr>
        <w:t>;</w:t>
      </w:r>
      <w:proofErr w:type="gramEnd"/>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1AEA" w:rsidRPr="00523BEB" w:rsidRDefault="004C1AEA" w:rsidP="004C1AEA">
      <w:pPr>
        <w:pStyle w:val="ab"/>
        <w:tabs>
          <w:tab w:val="left" w:pos="1134"/>
        </w:tabs>
        <w:ind w:left="0" w:firstLine="709"/>
        <w:jc w:val="both"/>
        <w:rPr>
          <w:sz w:val="28"/>
        </w:rPr>
      </w:pPr>
      <w:r w:rsidRPr="00523BEB">
        <w:rPr>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rPr>
        <w:t xml:space="preserve">4.2.3. </w:t>
      </w:r>
      <w:r w:rsidRPr="00523BEB">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523BEB">
        <w:rPr>
          <w:rFonts w:ascii="Times New Roman" w:hAnsi="Times New Roman" w:cs="Times New Roman"/>
          <w:sz w:val="28"/>
          <w:szCs w:val="28"/>
        </w:rPr>
        <w:t xml:space="preserve">безопасности) </w:t>
      </w:r>
      <w:proofErr w:type="gramEnd"/>
      <w:r w:rsidRPr="00523BEB">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4.2.5.</w:t>
      </w:r>
      <w:r w:rsidRPr="00523BEB">
        <w:rPr>
          <w:rFonts w:ascii="Times New Roman" w:hAnsi="Times New Roman" w:cs="Times New Roman"/>
          <w:b/>
          <w:color w:val="FF0000"/>
          <w:sz w:val="28"/>
        </w:rPr>
        <w:t xml:space="preserve"> </w:t>
      </w:r>
      <w:r w:rsidRPr="00523BEB">
        <w:rPr>
          <w:rFonts w:ascii="Times New Roman" w:hAnsi="Times New Roman" w:cs="Times New Roman"/>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523BEB">
        <w:rPr>
          <w:rFonts w:ascii="Times New Roman" w:hAnsi="Times New Roman" w:cs="Times New Roman"/>
          <w:sz w:val="28"/>
        </w:rPr>
        <w:t>инспекционного визита или документарной проверки.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lastRenderedPageBreak/>
        <w:t>В случае</w:t>
      </w:r>
      <w:proofErr w:type="gramStart"/>
      <w:r w:rsidRPr="00523BEB">
        <w:rPr>
          <w:rFonts w:ascii="Times New Roman" w:hAnsi="Times New Roman" w:cs="Times New Roman"/>
          <w:sz w:val="28"/>
          <w:szCs w:val="28"/>
        </w:rPr>
        <w:t>,</w:t>
      </w:r>
      <w:proofErr w:type="gramEnd"/>
      <w:r w:rsidRPr="00523BEB">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4.2.6. В случае</w:t>
      </w:r>
      <w:proofErr w:type="gramStart"/>
      <w:r w:rsidRPr="00523BEB">
        <w:rPr>
          <w:rFonts w:ascii="Times New Roman" w:hAnsi="Times New Roman" w:cs="Times New Roman"/>
          <w:sz w:val="28"/>
          <w:szCs w:val="28"/>
        </w:rPr>
        <w:t>,</w:t>
      </w:r>
      <w:proofErr w:type="gramEnd"/>
      <w:r w:rsidRPr="00523BEB">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C1AEA" w:rsidRPr="00523BEB" w:rsidRDefault="004C1AEA" w:rsidP="004C1AEA">
      <w:pPr>
        <w:pStyle w:val="HTML"/>
        <w:ind w:firstLine="540"/>
        <w:jc w:val="both"/>
        <w:rPr>
          <w:rFonts w:ascii="Times New Roman" w:hAnsi="Times New Roman" w:cs="Times New Roman"/>
          <w:sz w:val="28"/>
          <w:szCs w:val="28"/>
        </w:rPr>
      </w:pPr>
      <w:r w:rsidRPr="00523BEB">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C1AEA" w:rsidRPr="00523BEB" w:rsidRDefault="004C1AEA" w:rsidP="004C1AEA">
      <w:pPr>
        <w:pStyle w:val="ab"/>
        <w:tabs>
          <w:tab w:val="left" w:pos="1134"/>
        </w:tabs>
        <w:ind w:left="709"/>
        <w:jc w:val="both"/>
        <w:rPr>
          <w:sz w:val="28"/>
        </w:rPr>
      </w:pPr>
    </w:p>
    <w:p w:rsidR="004C1AEA" w:rsidRPr="00523BEB" w:rsidRDefault="004C1AEA" w:rsidP="004C1AEA">
      <w:pPr>
        <w:pStyle w:val="ab"/>
        <w:tabs>
          <w:tab w:val="left" w:pos="1134"/>
        </w:tabs>
        <w:ind w:left="0"/>
        <w:jc w:val="center"/>
        <w:rPr>
          <w:sz w:val="28"/>
        </w:rPr>
      </w:pPr>
      <w:r w:rsidRPr="00523BEB">
        <w:rPr>
          <w:sz w:val="28"/>
        </w:rPr>
        <w:t>4.3. Плановые контрольные мероприятия</w:t>
      </w:r>
    </w:p>
    <w:p w:rsidR="004C1AEA" w:rsidRPr="00523BEB" w:rsidRDefault="004C1AEA" w:rsidP="004C1AEA">
      <w:pPr>
        <w:pStyle w:val="ab"/>
        <w:tabs>
          <w:tab w:val="left" w:pos="1134"/>
        </w:tabs>
        <w:ind w:left="709"/>
        <w:jc w:val="center"/>
        <w:rPr>
          <w:b/>
          <w:sz w:val="28"/>
        </w:rPr>
      </w:pPr>
    </w:p>
    <w:p w:rsidR="004C1AEA" w:rsidRPr="00523BEB" w:rsidRDefault="004C1AEA" w:rsidP="004C1AEA">
      <w:pPr>
        <w:pStyle w:val="ab"/>
        <w:tabs>
          <w:tab w:val="left" w:pos="1134"/>
        </w:tabs>
        <w:ind w:left="0" w:firstLine="709"/>
        <w:jc w:val="both"/>
        <w:rPr>
          <w:sz w:val="28"/>
        </w:rPr>
      </w:pPr>
      <w:r w:rsidRPr="00523BEB">
        <w:rPr>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C1AEA" w:rsidRPr="00523BEB" w:rsidRDefault="004C1AEA" w:rsidP="004C1AEA">
      <w:pPr>
        <w:pStyle w:val="ab"/>
        <w:tabs>
          <w:tab w:val="left" w:pos="1134"/>
        </w:tabs>
        <w:ind w:left="0" w:firstLine="709"/>
        <w:jc w:val="both"/>
        <w:rPr>
          <w:sz w:val="28"/>
        </w:rPr>
      </w:pPr>
      <w:r w:rsidRPr="00523BEB">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C1AEA" w:rsidRPr="00523BEB" w:rsidRDefault="004C1AEA" w:rsidP="004C1AEA">
      <w:pPr>
        <w:pStyle w:val="ab"/>
        <w:tabs>
          <w:tab w:val="left" w:pos="1134"/>
        </w:tabs>
        <w:ind w:left="0" w:firstLine="709"/>
        <w:jc w:val="both"/>
        <w:rPr>
          <w:sz w:val="28"/>
          <w:vertAlign w:val="superscript"/>
        </w:rPr>
      </w:pPr>
      <w:r w:rsidRPr="00523BEB">
        <w:rPr>
          <w:sz w:val="28"/>
        </w:rPr>
        <w:t>4.3.3. Контрольный орган может проводить следующие виды плановых контрольных мероприятий:</w:t>
      </w:r>
    </w:p>
    <w:p w:rsidR="004C1AEA" w:rsidRPr="00523BEB" w:rsidRDefault="004C1AEA" w:rsidP="004C1AEA">
      <w:pPr>
        <w:pStyle w:val="ab"/>
        <w:tabs>
          <w:tab w:val="left" w:pos="1134"/>
        </w:tabs>
        <w:ind w:left="0" w:firstLine="709"/>
        <w:jc w:val="both"/>
        <w:rPr>
          <w:sz w:val="28"/>
        </w:rPr>
      </w:pPr>
      <w:r w:rsidRPr="00523BEB">
        <w:rPr>
          <w:sz w:val="28"/>
        </w:rPr>
        <w:t>инспекционный визит;</w:t>
      </w:r>
    </w:p>
    <w:p w:rsidR="004C1AEA" w:rsidRPr="00523BEB" w:rsidRDefault="004C1AEA" w:rsidP="004C1AEA">
      <w:pPr>
        <w:pStyle w:val="ab"/>
        <w:tabs>
          <w:tab w:val="left" w:pos="1134"/>
        </w:tabs>
        <w:ind w:left="0" w:firstLine="709"/>
        <w:jc w:val="both"/>
        <w:rPr>
          <w:sz w:val="28"/>
        </w:rPr>
      </w:pPr>
      <w:r w:rsidRPr="00523BEB">
        <w:rPr>
          <w:sz w:val="28"/>
        </w:rPr>
        <w:t>документарная проверка;</w:t>
      </w:r>
    </w:p>
    <w:p w:rsidR="004C1AEA" w:rsidRPr="00523BEB" w:rsidRDefault="004C1AEA" w:rsidP="004C1AEA">
      <w:pPr>
        <w:pStyle w:val="ab"/>
        <w:tabs>
          <w:tab w:val="left" w:pos="1134"/>
        </w:tabs>
        <w:ind w:left="0" w:firstLine="709"/>
        <w:jc w:val="both"/>
        <w:rPr>
          <w:sz w:val="28"/>
        </w:rPr>
      </w:pPr>
      <w:r w:rsidRPr="00523BEB">
        <w:rPr>
          <w:sz w:val="28"/>
        </w:rPr>
        <w:t>выездная проверка.</w:t>
      </w:r>
    </w:p>
    <w:p w:rsidR="004C1AEA" w:rsidRPr="00523BEB" w:rsidRDefault="004C1AEA" w:rsidP="004C1AEA">
      <w:pPr>
        <w:pStyle w:val="ab"/>
        <w:tabs>
          <w:tab w:val="left" w:pos="1134"/>
        </w:tabs>
        <w:ind w:left="0" w:firstLine="709"/>
        <w:jc w:val="both"/>
        <w:rPr>
          <w:sz w:val="28"/>
        </w:rPr>
      </w:pPr>
      <w:r w:rsidRPr="00523BEB">
        <w:rPr>
          <w:sz w:val="28"/>
        </w:rPr>
        <w:t>В отношении объектов, относящихся к категории высокого риска, проводятся: ______________________.</w:t>
      </w:r>
    </w:p>
    <w:p w:rsidR="004C1AEA" w:rsidRPr="00523BEB" w:rsidRDefault="004C1AEA" w:rsidP="004C1AEA">
      <w:pPr>
        <w:pStyle w:val="ab"/>
        <w:tabs>
          <w:tab w:val="left" w:pos="1134"/>
        </w:tabs>
        <w:ind w:left="0" w:firstLine="709"/>
        <w:jc w:val="both"/>
        <w:rPr>
          <w:sz w:val="28"/>
        </w:rPr>
      </w:pPr>
      <w:r w:rsidRPr="00523BEB">
        <w:rPr>
          <w:sz w:val="28"/>
        </w:rPr>
        <w:t>В отношении объектов, относящихся к категории среднего риска, проводятся: ___________________________.</w:t>
      </w:r>
    </w:p>
    <w:p w:rsidR="004C1AEA" w:rsidRPr="00523BEB" w:rsidRDefault="004C1AEA" w:rsidP="004C1AEA">
      <w:pPr>
        <w:pStyle w:val="ab"/>
        <w:tabs>
          <w:tab w:val="left" w:pos="1134"/>
        </w:tabs>
        <w:ind w:left="0" w:firstLine="709"/>
        <w:jc w:val="both"/>
        <w:rPr>
          <w:sz w:val="28"/>
        </w:rPr>
      </w:pPr>
      <w:r w:rsidRPr="00523BEB">
        <w:rPr>
          <w:sz w:val="28"/>
        </w:rPr>
        <w:t>В отношении объектов, относящихся к категории умеренного риска, проводятся: ___________________________.</w:t>
      </w:r>
    </w:p>
    <w:p w:rsidR="004C1AEA" w:rsidRPr="00523BEB" w:rsidRDefault="004C1AEA" w:rsidP="004C1AEA">
      <w:pPr>
        <w:autoSpaceDE w:val="0"/>
        <w:autoSpaceDN w:val="0"/>
        <w:adjustRightInd w:val="0"/>
        <w:jc w:val="both"/>
        <w:rPr>
          <w:sz w:val="28"/>
          <w:szCs w:val="28"/>
        </w:rPr>
      </w:pPr>
      <w:r w:rsidRPr="00523BEB">
        <w:rPr>
          <w:color w:val="FF0000"/>
          <w:sz w:val="28"/>
          <w:szCs w:val="28"/>
        </w:rPr>
        <w:t xml:space="preserve">         </w:t>
      </w:r>
      <w:r w:rsidRPr="00523BEB">
        <w:rPr>
          <w:sz w:val="28"/>
          <w:szCs w:val="28"/>
        </w:rPr>
        <w:t>4.3.4. Плановые контрольные мероприятия в отношении объектов контроля проводятся со следующей периодичностью:</w:t>
      </w:r>
    </w:p>
    <w:p w:rsidR="004C1AEA" w:rsidRPr="00523BEB" w:rsidRDefault="004C1AEA" w:rsidP="004C1AEA">
      <w:pPr>
        <w:autoSpaceDE w:val="0"/>
        <w:autoSpaceDN w:val="0"/>
        <w:adjustRightInd w:val="0"/>
        <w:ind w:firstLine="709"/>
        <w:jc w:val="both"/>
        <w:rPr>
          <w:sz w:val="28"/>
          <w:szCs w:val="28"/>
        </w:rPr>
      </w:pPr>
      <w:r w:rsidRPr="00523BEB">
        <w:rPr>
          <w:sz w:val="28"/>
          <w:szCs w:val="28"/>
        </w:rPr>
        <w:t>для категории высокого риска - один раз в 2 года;</w:t>
      </w:r>
    </w:p>
    <w:p w:rsidR="004C1AEA" w:rsidRPr="00523BEB" w:rsidRDefault="004C1AEA" w:rsidP="004C1AEA">
      <w:pPr>
        <w:autoSpaceDE w:val="0"/>
        <w:autoSpaceDN w:val="0"/>
        <w:adjustRightInd w:val="0"/>
        <w:ind w:firstLine="709"/>
        <w:jc w:val="both"/>
        <w:rPr>
          <w:strike/>
          <w:sz w:val="28"/>
          <w:szCs w:val="28"/>
        </w:rPr>
      </w:pPr>
      <w:r w:rsidRPr="00523BEB">
        <w:rPr>
          <w:sz w:val="28"/>
          <w:szCs w:val="28"/>
        </w:rPr>
        <w:t>для категории среднего риска - один раз в 3 года;</w:t>
      </w:r>
    </w:p>
    <w:p w:rsidR="004C1AEA" w:rsidRPr="00523BEB" w:rsidRDefault="004C1AEA" w:rsidP="004C1AEA">
      <w:pPr>
        <w:autoSpaceDE w:val="0"/>
        <w:autoSpaceDN w:val="0"/>
        <w:adjustRightInd w:val="0"/>
        <w:ind w:firstLine="709"/>
        <w:jc w:val="both"/>
        <w:rPr>
          <w:strike/>
          <w:sz w:val="28"/>
          <w:szCs w:val="28"/>
        </w:rPr>
      </w:pPr>
      <w:r w:rsidRPr="00523BEB">
        <w:rPr>
          <w:sz w:val="28"/>
          <w:szCs w:val="28"/>
        </w:rPr>
        <w:t>для категории умеренного риска - один раз в 5 лет;</w:t>
      </w:r>
    </w:p>
    <w:p w:rsidR="004C1AEA" w:rsidRPr="00523BEB" w:rsidRDefault="004C1AEA" w:rsidP="004C1AEA">
      <w:pPr>
        <w:pStyle w:val="ab"/>
        <w:tabs>
          <w:tab w:val="left" w:pos="1134"/>
        </w:tabs>
        <w:ind w:left="0" w:firstLine="709"/>
        <w:jc w:val="both"/>
        <w:rPr>
          <w:sz w:val="28"/>
          <w:szCs w:val="28"/>
        </w:rPr>
      </w:pPr>
      <w:r w:rsidRPr="00523BEB">
        <w:rPr>
          <w:sz w:val="28"/>
          <w:szCs w:val="28"/>
        </w:rPr>
        <w:t>Плановые контрольные мероприятия в отношении объекта контроля, отнесенного к категории низкого риска, не проводятся.</w:t>
      </w:r>
    </w:p>
    <w:p w:rsidR="004C1AEA" w:rsidRPr="00523BEB" w:rsidRDefault="004C1AEA" w:rsidP="004C1AEA">
      <w:pPr>
        <w:pStyle w:val="ab"/>
        <w:tabs>
          <w:tab w:val="left" w:pos="1134"/>
        </w:tabs>
        <w:ind w:left="0" w:firstLine="709"/>
        <w:jc w:val="both"/>
        <w:rPr>
          <w:sz w:val="28"/>
          <w:szCs w:val="28"/>
        </w:rPr>
      </w:pPr>
      <w:r w:rsidRPr="00523BEB">
        <w:rPr>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4C1AEA" w:rsidRPr="00523BEB" w:rsidRDefault="004C1AEA" w:rsidP="004C1AEA">
      <w:pPr>
        <w:pStyle w:val="ab"/>
        <w:tabs>
          <w:tab w:val="left" w:pos="1134"/>
        </w:tabs>
        <w:ind w:left="0" w:firstLine="709"/>
        <w:jc w:val="both"/>
        <w:rPr>
          <w:sz w:val="28"/>
        </w:rPr>
      </w:pPr>
    </w:p>
    <w:p w:rsidR="004C1AEA" w:rsidRPr="00523BEB" w:rsidRDefault="004C1AEA" w:rsidP="004C1AEA">
      <w:pPr>
        <w:pStyle w:val="ab"/>
        <w:tabs>
          <w:tab w:val="left" w:pos="1134"/>
        </w:tabs>
        <w:ind w:left="0"/>
        <w:jc w:val="center"/>
        <w:rPr>
          <w:sz w:val="28"/>
        </w:rPr>
      </w:pPr>
      <w:r w:rsidRPr="00523BEB">
        <w:rPr>
          <w:sz w:val="28"/>
        </w:rPr>
        <w:t>4.4. Внеплановые контрольные мероприятия</w:t>
      </w:r>
    </w:p>
    <w:p w:rsidR="004C1AEA" w:rsidRPr="00523BEB" w:rsidRDefault="004C1AEA" w:rsidP="004C1AEA">
      <w:pPr>
        <w:pStyle w:val="ab"/>
        <w:tabs>
          <w:tab w:val="left" w:pos="1134"/>
        </w:tabs>
        <w:ind w:left="0" w:firstLine="709"/>
        <w:jc w:val="both"/>
        <w:rPr>
          <w:sz w:val="28"/>
          <w:highlight w:val="yellow"/>
        </w:rPr>
      </w:pPr>
    </w:p>
    <w:p w:rsidR="004C1AEA" w:rsidRPr="00523BEB" w:rsidRDefault="004C1AEA" w:rsidP="004C1AEA">
      <w:pPr>
        <w:pStyle w:val="ab"/>
        <w:tabs>
          <w:tab w:val="left" w:pos="1134"/>
        </w:tabs>
        <w:ind w:left="0" w:firstLine="709"/>
        <w:jc w:val="both"/>
        <w:rPr>
          <w:sz w:val="28"/>
        </w:rPr>
      </w:pPr>
      <w:r w:rsidRPr="00523BEB">
        <w:rPr>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4C1AEA" w:rsidRPr="00523BEB" w:rsidRDefault="004C1AEA" w:rsidP="004C1AEA">
      <w:pPr>
        <w:pStyle w:val="ab"/>
        <w:tabs>
          <w:tab w:val="left" w:pos="1134"/>
        </w:tabs>
        <w:ind w:left="0" w:firstLine="709"/>
        <w:jc w:val="both"/>
        <w:rPr>
          <w:sz w:val="28"/>
        </w:rPr>
      </w:pPr>
      <w:r w:rsidRPr="00523BEB">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C1AEA" w:rsidRPr="00523BEB" w:rsidRDefault="004C1AEA" w:rsidP="004C1AEA">
      <w:pPr>
        <w:pStyle w:val="ConsPlusNormal"/>
        <w:ind w:firstLine="709"/>
        <w:jc w:val="both"/>
        <w:rPr>
          <w:rFonts w:ascii="Times New Roman" w:hAnsi="Times New Roman" w:cs="Times New Roman"/>
          <w:sz w:val="28"/>
          <w:szCs w:val="28"/>
        </w:rPr>
      </w:pPr>
      <w:r w:rsidRPr="00523BEB">
        <w:rPr>
          <w:rFonts w:ascii="Times New Roman" w:hAnsi="Times New Roman" w:cs="Times New Roman"/>
          <w:sz w:val="28"/>
        </w:rPr>
        <w:t xml:space="preserve">4.4.4. </w:t>
      </w:r>
      <w:r w:rsidRPr="00523BEB">
        <w:rPr>
          <w:rFonts w:ascii="Times New Roman" w:hAnsi="Times New Roman" w:cs="Times New Roman"/>
          <w:sz w:val="28"/>
          <w:szCs w:val="28"/>
        </w:rPr>
        <w:t>В случае</w:t>
      </w:r>
      <w:proofErr w:type="gramStart"/>
      <w:r w:rsidRPr="00523BEB">
        <w:rPr>
          <w:rFonts w:ascii="Times New Roman" w:hAnsi="Times New Roman" w:cs="Times New Roman"/>
          <w:sz w:val="28"/>
          <w:szCs w:val="28"/>
        </w:rPr>
        <w:t>,</w:t>
      </w:r>
      <w:proofErr w:type="gramEnd"/>
      <w:r w:rsidRPr="00523BEB">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C1AEA" w:rsidRPr="00523BEB" w:rsidRDefault="004C1AEA" w:rsidP="004C1AEA">
      <w:pPr>
        <w:pStyle w:val="ConsPlusNormal"/>
        <w:ind w:firstLine="709"/>
        <w:jc w:val="both"/>
        <w:rPr>
          <w:rFonts w:ascii="Times New Roman" w:hAnsi="Times New Roman" w:cs="Times New Roman"/>
          <w:b/>
          <w:color w:val="FF0000"/>
          <w:sz w:val="28"/>
          <w:u w:val="single"/>
        </w:rPr>
      </w:pPr>
    </w:p>
    <w:p w:rsidR="004C1AEA" w:rsidRPr="00523BEB" w:rsidRDefault="004C1AEA" w:rsidP="004C1AEA">
      <w:pPr>
        <w:tabs>
          <w:tab w:val="left" w:pos="1134"/>
        </w:tabs>
        <w:jc w:val="center"/>
        <w:rPr>
          <w:sz w:val="28"/>
        </w:rPr>
      </w:pPr>
      <w:r w:rsidRPr="00523BEB">
        <w:rPr>
          <w:sz w:val="28"/>
        </w:rPr>
        <w:t>4.5. Документарная проверка</w:t>
      </w:r>
    </w:p>
    <w:p w:rsidR="004C1AEA" w:rsidRPr="00523BEB" w:rsidRDefault="004C1AEA" w:rsidP="004C1AEA">
      <w:pPr>
        <w:pStyle w:val="HTML"/>
        <w:ind w:firstLine="709"/>
        <w:jc w:val="both"/>
        <w:rPr>
          <w:rFonts w:ascii="Times New Roman" w:hAnsi="Times New Roman" w:cs="Times New Roman"/>
          <w:sz w:val="28"/>
          <w:szCs w:val="28"/>
          <w:highlight w:val="yellow"/>
        </w:rPr>
      </w:pP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 xml:space="preserve">4.5.1. </w:t>
      </w:r>
      <w:proofErr w:type="gramStart"/>
      <w:r w:rsidRPr="00523BEB">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4.5.2. В случае</w:t>
      </w:r>
      <w:proofErr w:type="gramStart"/>
      <w:r w:rsidRPr="00523BEB">
        <w:rPr>
          <w:rFonts w:ascii="Times New Roman" w:hAnsi="Times New Roman" w:cs="Times New Roman"/>
          <w:sz w:val="28"/>
          <w:szCs w:val="28"/>
        </w:rPr>
        <w:t>,</w:t>
      </w:r>
      <w:proofErr w:type="gramEnd"/>
      <w:r w:rsidRPr="00523BEB">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C1AEA" w:rsidRPr="00523BEB" w:rsidRDefault="004C1AEA" w:rsidP="004C1AEA">
      <w:pPr>
        <w:pStyle w:val="ab"/>
        <w:tabs>
          <w:tab w:val="left" w:pos="1134"/>
        </w:tabs>
        <w:ind w:left="0" w:firstLine="709"/>
        <w:jc w:val="both"/>
        <w:rPr>
          <w:sz w:val="28"/>
        </w:rPr>
      </w:pPr>
      <w:r w:rsidRPr="00523BEB">
        <w:rPr>
          <w:sz w:val="28"/>
        </w:rPr>
        <w:t xml:space="preserve">4.5.3. Срок проведения документарной проверки не может превышать десять рабочих дней. </w:t>
      </w:r>
    </w:p>
    <w:p w:rsidR="004C1AEA" w:rsidRPr="00523BEB" w:rsidRDefault="004C1AEA" w:rsidP="004C1AEA">
      <w:pPr>
        <w:pStyle w:val="ab"/>
        <w:tabs>
          <w:tab w:val="left" w:pos="1134"/>
        </w:tabs>
        <w:ind w:left="0" w:firstLine="709"/>
        <w:jc w:val="both"/>
        <w:rPr>
          <w:sz w:val="28"/>
        </w:rPr>
      </w:pPr>
      <w:r w:rsidRPr="00523BEB">
        <w:rPr>
          <w:sz w:val="28"/>
        </w:rPr>
        <w:t>В указанный срок не включается период с момента:</w:t>
      </w:r>
    </w:p>
    <w:p w:rsidR="004C1AEA" w:rsidRPr="00523BEB" w:rsidRDefault="004C1AEA" w:rsidP="004C1AEA">
      <w:pPr>
        <w:pStyle w:val="ab"/>
        <w:tabs>
          <w:tab w:val="left" w:pos="1134"/>
        </w:tabs>
        <w:ind w:left="0" w:firstLine="709"/>
        <w:jc w:val="both"/>
        <w:rPr>
          <w:sz w:val="28"/>
        </w:rPr>
      </w:pPr>
      <w:r w:rsidRPr="00523BEB">
        <w:rPr>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C1AEA" w:rsidRPr="00523BEB" w:rsidRDefault="004C1AEA" w:rsidP="004C1AEA">
      <w:pPr>
        <w:pStyle w:val="ab"/>
        <w:tabs>
          <w:tab w:val="left" w:pos="1134"/>
        </w:tabs>
        <w:ind w:left="0" w:firstLine="709"/>
        <w:jc w:val="both"/>
        <w:rPr>
          <w:sz w:val="28"/>
        </w:rPr>
      </w:pPr>
      <w:r w:rsidRPr="00523BEB">
        <w:rPr>
          <w:sz w:val="28"/>
        </w:rPr>
        <w:lastRenderedPageBreak/>
        <w:t>2) период с момента направления контролируемому лицу информации Контрольного органа:</w:t>
      </w:r>
    </w:p>
    <w:p w:rsidR="004C1AEA" w:rsidRPr="00523BEB" w:rsidRDefault="004C1AEA" w:rsidP="004C1AEA">
      <w:pPr>
        <w:pStyle w:val="ab"/>
        <w:tabs>
          <w:tab w:val="left" w:pos="1134"/>
        </w:tabs>
        <w:ind w:left="0" w:firstLine="709"/>
        <w:jc w:val="both"/>
        <w:rPr>
          <w:sz w:val="28"/>
        </w:rPr>
      </w:pPr>
      <w:r w:rsidRPr="00523BEB">
        <w:rPr>
          <w:sz w:val="28"/>
        </w:rPr>
        <w:t>о выявлении ошибок и (или) противоречий в представленных контролируемым лицом документах;</w:t>
      </w:r>
    </w:p>
    <w:p w:rsidR="004C1AEA" w:rsidRPr="00523BEB" w:rsidRDefault="004C1AEA" w:rsidP="004C1AEA">
      <w:pPr>
        <w:pStyle w:val="ab"/>
        <w:tabs>
          <w:tab w:val="left" w:pos="1134"/>
        </w:tabs>
        <w:ind w:left="0" w:firstLine="709"/>
        <w:jc w:val="both"/>
        <w:rPr>
          <w:sz w:val="28"/>
        </w:rPr>
      </w:pPr>
      <w:r w:rsidRPr="00523BEB">
        <w:rPr>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C1AEA" w:rsidRPr="00523BEB" w:rsidRDefault="004C1AEA" w:rsidP="004C1AEA">
      <w:pPr>
        <w:pStyle w:val="ab"/>
        <w:tabs>
          <w:tab w:val="left" w:pos="1134"/>
        </w:tabs>
        <w:ind w:left="0" w:firstLine="709"/>
        <w:jc w:val="both"/>
        <w:rPr>
          <w:sz w:val="28"/>
        </w:rPr>
      </w:pPr>
      <w:r w:rsidRPr="00523BEB">
        <w:rPr>
          <w:sz w:val="28"/>
        </w:rPr>
        <w:t>4.5.4 Перечень допустимых контрольных действий совершаемых в ходе документарной проверки:</w:t>
      </w:r>
    </w:p>
    <w:p w:rsidR="004C1AEA" w:rsidRPr="00523BEB" w:rsidRDefault="004C1AEA" w:rsidP="004C1AEA">
      <w:pPr>
        <w:pStyle w:val="ConsPlusNormal"/>
        <w:ind w:firstLine="709"/>
        <w:jc w:val="both"/>
        <w:rPr>
          <w:rFonts w:ascii="Times New Roman" w:hAnsi="Times New Roman" w:cs="Times New Roman"/>
          <w:sz w:val="28"/>
        </w:rPr>
      </w:pPr>
      <w:bookmarkStart w:id="4" w:name="_Hlk73716001"/>
      <w:r w:rsidRPr="00523BEB">
        <w:rPr>
          <w:rFonts w:ascii="Times New Roman" w:hAnsi="Times New Roman" w:cs="Times New Roman"/>
          <w:sz w:val="28"/>
        </w:rPr>
        <w:t>1) истребование документов;</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2) получение письменных объяснений;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 экспертиза.</w:t>
      </w:r>
      <w:bookmarkEnd w:id="4"/>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C1AEA" w:rsidRPr="00523BEB" w:rsidRDefault="004C1AEA" w:rsidP="004C1AEA">
      <w:pPr>
        <w:pStyle w:val="HTML"/>
        <w:ind w:firstLine="709"/>
        <w:jc w:val="both"/>
        <w:rPr>
          <w:rFonts w:ascii="Times New Roman" w:hAnsi="Times New Roman" w:cs="Times New Roman"/>
          <w:sz w:val="28"/>
        </w:rPr>
      </w:pPr>
      <w:r w:rsidRPr="00523BEB">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sidRPr="00523BEB">
        <w:rPr>
          <w:rFonts w:ascii="Times New Roman" w:hAnsi="Times New Roman" w:cs="Times New Roman"/>
          <w:sz w:val="28"/>
        </w:rPr>
        <w:t>истребуемые</w:t>
      </w:r>
      <w:proofErr w:type="spellEnd"/>
      <w:r w:rsidRPr="00523BEB">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23BEB">
        <w:rPr>
          <w:rFonts w:ascii="Times New Roman" w:hAnsi="Times New Roman" w:cs="Times New Roman"/>
          <w:sz w:val="28"/>
        </w:rPr>
        <w:t>истребуемые</w:t>
      </w:r>
      <w:proofErr w:type="spellEnd"/>
      <w:r w:rsidRPr="00523BEB">
        <w:rPr>
          <w:rFonts w:ascii="Times New Roman" w:hAnsi="Times New Roman" w:cs="Times New Roman"/>
          <w:sz w:val="28"/>
        </w:rPr>
        <w:t xml:space="preserve"> документы.</w:t>
      </w:r>
    </w:p>
    <w:p w:rsidR="004C1AEA" w:rsidRPr="00523BEB" w:rsidRDefault="004C1AEA" w:rsidP="004C1AEA">
      <w:pPr>
        <w:pStyle w:val="HTML"/>
        <w:ind w:firstLine="709"/>
        <w:jc w:val="both"/>
        <w:rPr>
          <w:rFonts w:ascii="Times New Roman" w:hAnsi="Times New Roman" w:cs="Times New Roman"/>
          <w:b/>
          <w:sz w:val="28"/>
        </w:rPr>
      </w:pPr>
      <w:r w:rsidRPr="00523BEB">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23BEB">
        <w:rPr>
          <w:rFonts w:ascii="Times New Roman" w:hAnsi="Times New Roman" w:cs="Times New Roman"/>
          <w:sz w:val="28"/>
          <w:szCs w:val="28"/>
        </w:rPr>
        <w:t xml:space="preserve"> </w:t>
      </w:r>
    </w:p>
    <w:p w:rsidR="004C1AEA" w:rsidRPr="00523BEB" w:rsidRDefault="004C1AEA" w:rsidP="004C1AEA">
      <w:pPr>
        <w:pStyle w:val="ConsPlusNormal"/>
        <w:ind w:firstLine="709"/>
        <w:jc w:val="both"/>
        <w:rPr>
          <w:rFonts w:ascii="Times New Roman" w:hAnsi="Times New Roman" w:cs="Times New Roman"/>
          <w:strike/>
          <w:sz w:val="28"/>
        </w:rPr>
      </w:pPr>
      <w:r w:rsidRPr="00523BEB">
        <w:rPr>
          <w:rFonts w:ascii="Times New Roman" w:hAnsi="Times New Roman" w:cs="Times New Roman"/>
          <w:sz w:val="28"/>
        </w:rPr>
        <w:t xml:space="preserve">4.5.6. </w:t>
      </w:r>
      <w:r w:rsidRPr="00523BEB">
        <w:rPr>
          <w:rFonts w:ascii="Times New Roman" w:hAnsi="Times New Roman" w:cs="Times New Roman"/>
          <w:sz w:val="28"/>
          <w:szCs w:val="28"/>
        </w:rPr>
        <w:t>Письменные объяснения могут быть запрошены инспектором от контролируемого лица или его представителя, свидетелей.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w:t>
      </w:r>
      <w:r w:rsidRPr="00523BEB">
        <w:rPr>
          <w:rFonts w:ascii="Times New Roman" w:hAnsi="Times New Roman" w:cs="Times New Roman"/>
          <w:sz w:val="28"/>
          <w:szCs w:val="28"/>
        </w:rPr>
        <w:lastRenderedPageBreak/>
        <w:t xml:space="preserve">их слов записал верно, и подписывают документ, указывая дату и место его составления. </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Результаты экспертизы оформляются экспертным заключением по форме, утвержденной Контрольным органом. </w:t>
      </w:r>
    </w:p>
    <w:p w:rsidR="004C1AEA" w:rsidRPr="00523BEB" w:rsidRDefault="004C1AEA" w:rsidP="004C1AEA">
      <w:pPr>
        <w:pStyle w:val="ConsPlusNormal"/>
        <w:ind w:firstLine="709"/>
        <w:jc w:val="both"/>
        <w:rPr>
          <w:rFonts w:ascii="Times New Roman" w:hAnsi="Times New Roman" w:cs="Times New Roman"/>
          <w:b/>
          <w:sz w:val="28"/>
        </w:rPr>
      </w:pPr>
      <w:r w:rsidRPr="00523BEB">
        <w:rPr>
          <w:rFonts w:ascii="Times New Roman" w:hAnsi="Times New Roman" w:cs="Times New Roman"/>
          <w:sz w:val="28"/>
        </w:rPr>
        <w:t>4.5.8. Оформление акта производится по месту нахождения Контрольного органа в день окончания проведения документарной проверки.</w:t>
      </w:r>
      <w:r w:rsidRPr="00523BEB">
        <w:rPr>
          <w:rFonts w:ascii="Times New Roman" w:hAnsi="Times New Roman" w:cs="Times New Roman"/>
          <w:b/>
          <w:sz w:val="28"/>
        </w:rPr>
        <w:t xml:space="preserve">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C1AEA" w:rsidRPr="00523BEB" w:rsidRDefault="004C1AEA" w:rsidP="004C1AEA">
      <w:pPr>
        <w:pStyle w:val="ab"/>
        <w:tabs>
          <w:tab w:val="left" w:pos="1134"/>
        </w:tabs>
        <w:ind w:left="0" w:firstLine="709"/>
        <w:jc w:val="both"/>
        <w:rPr>
          <w:sz w:val="28"/>
        </w:rPr>
      </w:pPr>
      <w:r w:rsidRPr="00523BEB">
        <w:rPr>
          <w:sz w:val="28"/>
        </w:rPr>
        <w:t>4.5.10. Внеплановая документарная проверка проводится без согласования с органами прокуратуры.</w:t>
      </w:r>
    </w:p>
    <w:p w:rsidR="004C1AEA" w:rsidRPr="00523BEB" w:rsidRDefault="004C1AEA" w:rsidP="004C1AEA">
      <w:pPr>
        <w:pStyle w:val="ab"/>
        <w:tabs>
          <w:tab w:val="left" w:pos="1134"/>
        </w:tabs>
        <w:ind w:left="709"/>
        <w:jc w:val="both"/>
        <w:rPr>
          <w:sz w:val="28"/>
        </w:rPr>
      </w:pPr>
    </w:p>
    <w:p w:rsidR="004C1AEA" w:rsidRPr="00523BEB" w:rsidRDefault="004C1AEA" w:rsidP="004C1AEA">
      <w:pPr>
        <w:pStyle w:val="ab"/>
        <w:tabs>
          <w:tab w:val="left" w:pos="1134"/>
        </w:tabs>
        <w:ind w:left="0"/>
        <w:jc w:val="center"/>
        <w:rPr>
          <w:sz w:val="28"/>
        </w:rPr>
      </w:pPr>
      <w:r w:rsidRPr="00523BEB">
        <w:rPr>
          <w:sz w:val="28"/>
        </w:rPr>
        <w:t>4.6. Выездная проверка</w:t>
      </w:r>
    </w:p>
    <w:p w:rsidR="004C1AEA" w:rsidRPr="00523BEB" w:rsidRDefault="004C1AEA" w:rsidP="004C1AEA">
      <w:pPr>
        <w:pStyle w:val="ab"/>
        <w:tabs>
          <w:tab w:val="left" w:pos="1134"/>
        </w:tabs>
        <w:ind w:left="709"/>
        <w:jc w:val="center"/>
        <w:rPr>
          <w:sz w:val="28"/>
        </w:rPr>
      </w:pPr>
    </w:p>
    <w:p w:rsidR="004C1AEA" w:rsidRPr="00523BEB" w:rsidRDefault="004C1AEA" w:rsidP="004C1AEA">
      <w:pPr>
        <w:pStyle w:val="ab"/>
        <w:tabs>
          <w:tab w:val="left" w:pos="1134"/>
        </w:tabs>
        <w:ind w:left="0" w:firstLine="709"/>
        <w:jc w:val="both"/>
        <w:rPr>
          <w:sz w:val="28"/>
        </w:rPr>
      </w:pPr>
      <w:r w:rsidRPr="00523BEB">
        <w:rPr>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C1AEA" w:rsidRPr="00523BEB" w:rsidRDefault="004C1AEA" w:rsidP="004C1AEA">
      <w:pPr>
        <w:pStyle w:val="ab"/>
        <w:tabs>
          <w:tab w:val="left" w:pos="1134"/>
        </w:tabs>
        <w:ind w:left="0" w:firstLine="709"/>
        <w:jc w:val="both"/>
        <w:rPr>
          <w:strike/>
          <w:color w:val="FF0000"/>
          <w:sz w:val="28"/>
        </w:rPr>
      </w:pPr>
      <w:r w:rsidRPr="00523BEB">
        <w:rPr>
          <w:sz w:val="28"/>
          <w:szCs w:val="28"/>
        </w:rPr>
        <w:t>4.6.2. Выездная проверка проводится в случае, если не представляется возможным:</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C1AEA" w:rsidRPr="00523BEB" w:rsidRDefault="004C1AEA" w:rsidP="004C1AEA">
      <w:pPr>
        <w:pStyle w:val="HTML"/>
        <w:ind w:firstLine="709"/>
        <w:jc w:val="both"/>
        <w:rPr>
          <w:rFonts w:ascii="Times New Roman" w:hAnsi="Times New Roman" w:cs="Times New Roman"/>
          <w:sz w:val="28"/>
          <w:szCs w:val="28"/>
        </w:rPr>
      </w:pPr>
      <w:proofErr w:type="gramStart"/>
      <w:r w:rsidRPr="00523BEB">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523BEB">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w:t>
      </w:r>
    </w:p>
    <w:p w:rsidR="004C1AEA" w:rsidRPr="00523BEB" w:rsidRDefault="004C1AEA" w:rsidP="004C1AEA">
      <w:pPr>
        <w:tabs>
          <w:tab w:val="left" w:pos="1134"/>
        </w:tabs>
        <w:ind w:firstLine="709"/>
        <w:jc w:val="both"/>
        <w:rPr>
          <w:sz w:val="28"/>
        </w:rPr>
      </w:pPr>
      <w:r w:rsidRPr="00523BEB">
        <w:rPr>
          <w:sz w:val="28"/>
        </w:rPr>
        <w:t xml:space="preserve">4.6.4. Контрольный орган уведомляет контролируемое лицо о проведении выездной проверки не </w:t>
      </w:r>
      <w:proofErr w:type="gramStart"/>
      <w:r w:rsidRPr="00523BEB">
        <w:rPr>
          <w:sz w:val="28"/>
        </w:rPr>
        <w:t>позднее</w:t>
      </w:r>
      <w:proofErr w:type="gramEnd"/>
      <w:r w:rsidRPr="00523BEB">
        <w:rPr>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C1AEA" w:rsidRPr="00523BEB" w:rsidRDefault="004C1AEA" w:rsidP="004C1AEA">
      <w:pPr>
        <w:pStyle w:val="ab"/>
        <w:tabs>
          <w:tab w:val="left" w:pos="1134"/>
        </w:tabs>
        <w:ind w:left="0" w:firstLine="709"/>
        <w:jc w:val="both"/>
        <w:rPr>
          <w:sz w:val="28"/>
        </w:rPr>
      </w:pPr>
      <w:r w:rsidRPr="00523BEB">
        <w:rPr>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C1AEA" w:rsidRPr="00523BEB" w:rsidRDefault="004C1AEA" w:rsidP="004C1AEA">
      <w:pPr>
        <w:pStyle w:val="ab"/>
        <w:tabs>
          <w:tab w:val="left" w:pos="1134"/>
        </w:tabs>
        <w:ind w:left="0" w:firstLine="709"/>
        <w:jc w:val="both"/>
        <w:rPr>
          <w:sz w:val="28"/>
        </w:rPr>
      </w:pPr>
      <w:r w:rsidRPr="00523BEB">
        <w:rPr>
          <w:sz w:val="28"/>
        </w:rPr>
        <w:t>4.6.6. Срок проведения выездной проверки составляет не более десяти рабочих дней.</w:t>
      </w:r>
    </w:p>
    <w:p w:rsidR="004C1AEA" w:rsidRPr="00523BEB" w:rsidRDefault="004C1AEA" w:rsidP="004C1AEA">
      <w:pPr>
        <w:pStyle w:val="ab"/>
        <w:tabs>
          <w:tab w:val="left" w:pos="1134"/>
        </w:tabs>
        <w:ind w:left="0" w:firstLine="709"/>
        <w:jc w:val="both"/>
        <w:rPr>
          <w:sz w:val="28"/>
        </w:rPr>
      </w:pPr>
      <w:r w:rsidRPr="00523BEB">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23BEB">
        <w:rPr>
          <w:sz w:val="28"/>
        </w:rPr>
        <w:t>микропредприятия</w:t>
      </w:r>
      <w:proofErr w:type="spellEnd"/>
      <w:r w:rsidRPr="00523BEB">
        <w:rPr>
          <w:sz w:val="28"/>
        </w:rPr>
        <w:t>.</w:t>
      </w:r>
    </w:p>
    <w:p w:rsidR="004C1AEA" w:rsidRPr="00523BEB" w:rsidRDefault="004C1AEA" w:rsidP="004C1AEA">
      <w:pPr>
        <w:tabs>
          <w:tab w:val="left" w:pos="1134"/>
        </w:tabs>
        <w:ind w:firstLine="709"/>
        <w:jc w:val="both"/>
        <w:rPr>
          <w:sz w:val="28"/>
        </w:rPr>
      </w:pPr>
      <w:r w:rsidRPr="00523BEB">
        <w:rPr>
          <w:sz w:val="28"/>
        </w:rPr>
        <w:t>4.6.7. Перечень допустимых контрольных действий в ходе выездной проверки:</w:t>
      </w:r>
    </w:p>
    <w:p w:rsidR="004C1AEA" w:rsidRPr="00523BEB" w:rsidRDefault="004C1AEA" w:rsidP="004C1AEA">
      <w:pPr>
        <w:pStyle w:val="ConsPlusNormal"/>
        <w:ind w:firstLine="709"/>
        <w:jc w:val="both"/>
        <w:rPr>
          <w:rFonts w:ascii="Times New Roman" w:hAnsi="Times New Roman" w:cs="Times New Roman"/>
          <w:sz w:val="28"/>
        </w:rPr>
      </w:pPr>
      <w:bookmarkStart w:id="5" w:name="_Hlk73715973"/>
      <w:r w:rsidRPr="00523BEB">
        <w:rPr>
          <w:rFonts w:ascii="Times New Roman" w:hAnsi="Times New Roman" w:cs="Times New Roman"/>
          <w:sz w:val="28"/>
        </w:rPr>
        <w:t>1) осмотр;</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2) опрос;</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 истребование документов;</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 получение письменных объяснений;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 экспертиза.</w:t>
      </w:r>
      <w:bookmarkEnd w:id="5"/>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По результатам осмотра составляется протокол осмотра.</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4.6.9. </w:t>
      </w:r>
      <w:r w:rsidRPr="00523BEB">
        <w:rPr>
          <w:rFonts w:ascii="Times New Roman" w:hAnsi="Times New Roman" w:cs="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C1AEA" w:rsidRPr="00523BEB" w:rsidRDefault="004C1AEA" w:rsidP="004C1AEA">
      <w:pPr>
        <w:pStyle w:val="ConsPlusNormal"/>
        <w:ind w:firstLine="709"/>
        <w:jc w:val="both"/>
        <w:rPr>
          <w:rFonts w:ascii="Times New Roman" w:hAnsi="Times New Roman" w:cs="Times New Roman"/>
          <w:strike/>
          <w:sz w:val="28"/>
        </w:rPr>
      </w:pPr>
      <w:r w:rsidRPr="00523BEB">
        <w:rPr>
          <w:rFonts w:ascii="Times New Roman" w:hAnsi="Times New Roman" w:cs="Times New Roman"/>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Использование фотосъемки и видеозаписи для фиксации доказательств нарушений обязательных требований осуществляется с </w:t>
      </w:r>
      <w:r w:rsidRPr="00523BEB">
        <w:rPr>
          <w:rFonts w:ascii="Times New Roman" w:hAnsi="Times New Roman" w:cs="Times New Roman"/>
          <w:sz w:val="28"/>
        </w:rPr>
        <w:lastRenderedPageBreak/>
        <w:t>учетом требований законодательства Российской Федерации о защите государственной тайны.</w:t>
      </w:r>
    </w:p>
    <w:p w:rsidR="004C1AEA" w:rsidRPr="00523BEB" w:rsidRDefault="004C1AEA" w:rsidP="004C1AEA">
      <w:pPr>
        <w:pStyle w:val="ConsPlusNormal"/>
        <w:ind w:firstLine="709"/>
        <w:jc w:val="both"/>
        <w:rPr>
          <w:rFonts w:ascii="Times New Roman" w:hAnsi="Times New Roman" w:cs="Times New Roman"/>
          <w:color w:val="FF0000"/>
          <w:sz w:val="28"/>
        </w:rPr>
      </w:pPr>
      <w:r w:rsidRPr="00523BEB">
        <w:rPr>
          <w:rFonts w:ascii="Times New Roman" w:hAnsi="Times New Roman" w:cs="Times New Roman"/>
          <w:sz w:val="28"/>
        </w:rPr>
        <w:t xml:space="preserve">4.6.11.Представление контролируемым лицом </w:t>
      </w:r>
      <w:proofErr w:type="spellStart"/>
      <w:r w:rsidRPr="00523BEB">
        <w:rPr>
          <w:rFonts w:ascii="Times New Roman" w:hAnsi="Times New Roman" w:cs="Times New Roman"/>
          <w:sz w:val="28"/>
        </w:rPr>
        <w:t>истребуемых</w:t>
      </w:r>
      <w:proofErr w:type="spellEnd"/>
      <w:r w:rsidRPr="00523BEB">
        <w:rPr>
          <w:rFonts w:ascii="Times New Roman" w:hAnsi="Times New Roman" w:cs="Times New Roman"/>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4.6.12. По окончании проведения выездной проверки инспектор составляет акт выездной проверки.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Информация о проведении фотосъемки, аудио- и видеозаписи отражается в акте проверки.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C1AEA" w:rsidRPr="00523BEB" w:rsidRDefault="004C1AEA" w:rsidP="004C1AEA">
      <w:pPr>
        <w:pStyle w:val="ab"/>
        <w:tabs>
          <w:tab w:val="left" w:pos="1134"/>
        </w:tabs>
        <w:ind w:left="0" w:firstLine="709"/>
        <w:jc w:val="both"/>
        <w:rPr>
          <w:sz w:val="28"/>
        </w:rPr>
      </w:pPr>
      <w:r w:rsidRPr="00523BEB">
        <w:rPr>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23BEB">
        <w:rPr>
          <w:sz w:val="28"/>
        </w:rPr>
        <w:t>деятельности</w:t>
      </w:r>
      <w:proofErr w:type="gramEnd"/>
      <w:r w:rsidRPr="00523BEB">
        <w:rPr>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523BEB">
          <w:rPr>
            <w:sz w:val="28"/>
          </w:rPr>
          <w:t>частями 4</w:t>
        </w:r>
      </w:hyperlink>
      <w:r w:rsidRPr="00523BEB">
        <w:rPr>
          <w:sz w:val="28"/>
        </w:rPr>
        <w:t xml:space="preserve"> и </w:t>
      </w:r>
      <w:hyperlink r:id="rId9" w:tooltip="Федеральный закон от 31.07.2020 N 248-ФЗ" w:history="1">
        <w:r w:rsidRPr="00523BEB">
          <w:rPr>
            <w:sz w:val="28"/>
          </w:rPr>
          <w:t>5 статьи 21</w:t>
        </w:r>
      </w:hyperlink>
      <w:r w:rsidRPr="00523BEB">
        <w:rPr>
          <w:sz w:val="28"/>
        </w:rPr>
        <w:t xml:space="preserve"> Федеральным законом</w:t>
      </w:r>
      <w:proofErr w:type="gramStart"/>
      <w:r w:rsidRPr="00523BEB">
        <w:rPr>
          <w:sz w:val="28"/>
        </w:rPr>
        <w:t xml:space="preserve"> .</w:t>
      </w:r>
      <w:proofErr w:type="gramEnd"/>
      <w:r w:rsidRPr="00523BEB">
        <w:rPr>
          <w:sz w:val="28"/>
        </w:rPr>
        <w:t xml:space="preserve"> </w:t>
      </w:r>
    </w:p>
    <w:p w:rsidR="004C1AEA" w:rsidRPr="00523BEB" w:rsidRDefault="004C1AEA" w:rsidP="004C1AEA">
      <w:pPr>
        <w:pStyle w:val="ab"/>
        <w:tabs>
          <w:tab w:val="left" w:pos="1134"/>
        </w:tabs>
        <w:ind w:left="0" w:firstLine="709"/>
        <w:jc w:val="both"/>
        <w:rPr>
          <w:sz w:val="28"/>
        </w:rPr>
      </w:pPr>
      <w:r w:rsidRPr="00523BEB">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C1AEA" w:rsidRPr="00523BEB" w:rsidRDefault="004C1AEA" w:rsidP="004C1AEA">
      <w:pPr>
        <w:pStyle w:val="ab"/>
        <w:tabs>
          <w:tab w:val="left" w:pos="1134"/>
        </w:tabs>
        <w:ind w:left="0" w:firstLine="709"/>
        <w:jc w:val="both"/>
        <w:rPr>
          <w:sz w:val="28"/>
        </w:rPr>
      </w:pPr>
      <w:r w:rsidRPr="00523BEB">
        <w:rPr>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C1AEA" w:rsidRPr="00523BEB" w:rsidRDefault="004C1AEA" w:rsidP="004C1AEA">
      <w:pPr>
        <w:ind w:firstLine="709"/>
        <w:jc w:val="both"/>
        <w:rPr>
          <w:sz w:val="28"/>
        </w:rPr>
      </w:pPr>
      <w:r w:rsidRPr="00523BEB">
        <w:rPr>
          <w:sz w:val="28"/>
        </w:rPr>
        <w:t>1) временной нетрудоспособности;</w:t>
      </w:r>
    </w:p>
    <w:p w:rsidR="004C1AEA" w:rsidRPr="00523BEB" w:rsidRDefault="004C1AEA" w:rsidP="004C1AEA">
      <w:pPr>
        <w:ind w:firstLine="709"/>
        <w:jc w:val="both"/>
        <w:rPr>
          <w:sz w:val="28"/>
        </w:rPr>
      </w:pPr>
      <w:r w:rsidRPr="00523BEB">
        <w:rPr>
          <w:sz w:val="28"/>
        </w:rPr>
        <w:t>2) необходимости явки по вызову (извещениям, повесткам) судов, правоохранительных органов, военных комиссариатов;</w:t>
      </w:r>
    </w:p>
    <w:p w:rsidR="004C1AEA" w:rsidRPr="00523BEB" w:rsidRDefault="004C1AEA" w:rsidP="004C1AEA">
      <w:pPr>
        <w:ind w:firstLine="709"/>
        <w:jc w:val="both"/>
        <w:rPr>
          <w:sz w:val="28"/>
        </w:rPr>
      </w:pPr>
      <w:r w:rsidRPr="00523BEB">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C1AEA" w:rsidRPr="00523BEB" w:rsidRDefault="004C1AEA" w:rsidP="004C1AEA">
      <w:pPr>
        <w:suppressAutoHyphens/>
        <w:ind w:firstLine="709"/>
        <w:jc w:val="both"/>
        <w:rPr>
          <w:sz w:val="28"/>
          <w:szCs w:val="28"/>
        </w:rPr>
      </w:pPr>
      <w:r w:rsidRPr="00523BEB">
        <w:rPr>
          <w:sz w:val="28"/>
          <w:szCs w:val="28"/>
        </w:rPr>
        <w:t>4) нахождения в служебной командировке.</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C1AEA" w:rsidRPr="00523BEB" w:rsidRDefault="004C1AEA" w:rsidP="004C1AEA">
      <w:pPr>
        <w:pStyle w:val="ConsPlusNormal"/>
        <w:ind w:firstLine="709"/>
        <w:jc w:val="both"/>
        <w:rPr>
          <w:rFonts w:ascii="Times New Roman" w:hAnsi="Times New Roman" w:cs="Times New Roman"/>
          <w:i/>
          <w:color w:val="FF0000"/>
          <w:sz w:val="28"/>
        </w:rPr>
      </w:pPr>
    </w:p>
    <w:p w:rsidR="004C1AEA" w:rsidRPr="00523BEB" w:rsidRDefault="004C1AEA" w:rsidP="004C1AEA">
      <w:pPr>
        <w:pStyle w:val="ConsPlusNormal"/>
        <w:tabs>
          <w:tab w:val="left" w:pos="284"/>
        </w:tabs>
        <w:jc w:val="center"/>
        <w:rPr>
          <w:rFonts w:ascii="Times New Roman" w:hAnsi="Times New Roman" w:cs="Times New Roman"/>
          <w:sz w:val="28"/>
        </w:rPr>
      </w:pPr>
      <w:r w:rsidRPr="00523BEB">
        <w:rPr>
          <w:rFonts w:ascii="Times New Roman" w:hAnsi="Times New Roman" w:cs="Times New Roman"/>
          <w:sz w:val="28"/>
        </w:rPr>
        <w:t>4.7. Инспекционный визит</w:t>
      </w:r>
    </w:p>
    <w:p w:rsidR="004C1AEA" w:rsidRPr="00523BEB" w:rsidRDefault="004C1AEA" w:rsidP="004C1AEA">
      <w:pPr>
        <w:pStyle w:val="ConsPlusNormal"/>
        <w:ind w:firstLine="709"/>
        <w:jc w:val="center"/>
        <w:rPr>
          <w:rFonts w:ascii="Times New Roman" w:hAnsi="Times New Roman" w:cs="Times New Roman"/>
          <w:b/>
          <w:sz w:val="28"/>
        </w:rPr>
      </w:pP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C1AEA" w:rsidRPr="00523BEB" w:rsidRDefault="004C1AEA" w:rsidP="004C1AEA">
      <w:pPr>
        <w:pStyle w:val="ab"/>
        <w:tabs>
          <w:tab w:val="left" w:pos="1134"/>
        </w:tabs>
        <w:ind w:left="0" w:firstLine="709"/>
        <w:jc w:val="both"/>
        <w:rPr>
          <w:sz w:val="28"/>
        </w:rPr>
      </w:pPr>
      <w:r w:rsidRPr="00523BEB">
        <w:rPr>
          <w:sz w:val="28"/>
        </w:rPr>
        <w:t>4.7.2. Перечень допустимых контрольных действий в ходе инспекционного визита:</w:t>
      </w:r>
    </w:p>
    <w:p w:rsidR="004C1AEA" w:rsidRPr="00523BEB" w:rsidRDefault="004C1AEA" w:rsidP="004C1AEA">
      <w:pPr>
        <w:pStyle w:val="ConsPlusNormal"/>
        <w:ind w:firstLine="709"/>
        <w:jc w:val="both"/>
        <w:rPr>
          <w:rFonts w:ascii="Times New Roman" w:hAnsi="Times New Roman" w:cs="Times New Roman"/>
          <w:sz w:val="28"/>
        </w:rPr>
      </w:pPr>
      <w:bookmarkStart w:id="6" w:name="_Hlk73715943"/>
      <w:r w:rsidRPr="00523BEB">
        <w:rPr>
          <w:rFonts w:ascii="Times New Roman" w:hAnsi="Times New Roman" w:cs="Times New Roman"/>
          <w:sz w:val="28"/>
        </w:rPr>
        <w:t>а) осмотр;</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б) опрос;</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в) получение письменных объяснений;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г) истребование документов</w:t>
      </w:r>
      <w:bookmarkEnd w:id="6"/>
      <w:r w:rsidRPr="00523BEB">
        <w:rPr>
          <w:rFonts w:ascii="Times New Roman" w:hAnsi="Times New Roman" w:cs="Times New Roman"/>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1AEA" w:rsidRPr="00523BEB" w:rsidRDefault="004C1AEA" w:rsidP="004C1AEA">
      <w:pPr>
        <w:pStyle w:val="ConsPlusNormal"/>
        <w:ind w:firstLine="709"/>
        <w:jc w:val="both"/>
        <w:rPr>
          <w:rFonts w:ascii="Times New Roman" w:hAnsi="Times New Roman" w:cs="Times New Roman"/>
          <w:color w:val="FF0000"/>
          <w:sz w:val="28"/>
        </w:rPr>
      </w:pPr>
      <w:r w:rsidRPr="00523BEB">
        <w:rPr>
          <w:rFonts w:ascii="Times New Roman" w:hAnsi="Times New Roman" w:cs="Times New Roman"/>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C1AEA" w:rsidRPr="00523BEB" w:rsidRDefault="004C1AEA" w:rsidP="004C1AEA">
      <w:pPr>
        <w:pStyle w:val="ConsPlusNormal"/>
        <w:rPr>
          <w:rFonts w:ascii="Times New Roman" w:hAnsi="Times New Roman" w:cs="Times New Roman"/>
          <w:sz w:val="28"/>
        </w:rPr>
      </w:pPr>
    </w:p>
    <w:p w:rsidR="004C1AEA" w:rsidRPr="00523BEB" w:rsidRDefault="004C1AEA" w:rsidP="004C1AEA">
      <w:pPr>
        <w:pStyle w:val="ConsPlusNormal"/>
        <w:ind w:firstLine="709"/>
        <w:jc w:val="center"/>
        <w:rPr>
          <w:rFonts w:ascii="Times New Roman" w:hAnsi="Times New Roman" w:cs="Times New Roman"/>
          <w:sz w:val="28"/>
        </w:rPr>
      </w:pPr>
      <w:r w:rsidRPr="00523BEB">
        <w:rPr>
          <w:rFonts w:ascii="Times New Roman" w:hAnsi="Times New Roman" w:cs="Times New Roman"/>
          <w:sz w:val="28"/>
        </w:rPr>
        <w:t>4.8. Наблюдение за соблюдением обязательных требований (мониторинг безопасности)</w:t>
      </w:r>
    </w:p>
    <w:p w:rsidR="004C1AEA" w:rsidRPr="00523BEB" w:rsidRDefault="004C1AEA" w:rsidP="004C1AEA">
      <w:pPr>
        <w:pStyle w:val="ConsPlusNormal"/>
        <w:ind w:firstLine="709"/>
        <w:jc w:val="center"/>
        <w:rPr>
          <w:rFonts w:ascii="Times New Roman" w:hAnsi="Times New Roman" w:cs="Times New Roman"/>
          <w:b/>
          <w:sz w:val="28"/>
        </w:rPr>
      </w:pPr>
    </w:p>
    <w:p w:rsidR="004C1AEA" w:rsidRPr="00523BEB" w:rsidRDefault="004C1AEA" w:rsidP="004C1AEA">
      <w:pPr>
        <w:pStyle w:val="ab"/>
        <w:tabs>
          <w:tab w:val="left" w:pos="1134"/>
        </w:tabs>
        <w:ind w:left="0" w:firstLine="709"/>
        <w:jc w:val="both"/>
        <w:rPr>
          <w:sz w:val="28"/>
          <w:szCs w:val="28"/>
        </w:rPr>
      </w:pPr>
      <w:r w:rsidRPr="00523BEB">
        <w:rPr>
          <w:sz w:val="28"/>
        </w:rPr>
        <w:t xml:space="preserve">4.8.1. </w:t>
      </w:r>
      <w:proofErr w:type="gramStart"/>
      <w:r w:rsidRPr="00523BEB">
        <w:rPr>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523BEB">
        <w:rPr>
          <w:sz w:val="28"/>
          <w:szCs w:val="28"/>
        </w:rPr>
        <w:t>, данных из сети «Интернет», иных общедоступных данных, а также данных полученных с</w:t>
      </w:r>
      <w:proofErr w:type="gramEnd"/>
      <w:r w:rsidRPr="00523BEB">
        <w:rPr>
          <w:sz w:val="28"/>
          <w:szCs w:val="28"/>
        </w:rPr>
        <w:t xml:space="preserve"> использованием работающих в автоматическом режиме </w:t>
      </w:r>
      <w:r w:rsidRPr="00523BEB">
        <w:rPr>
          <w:sz w:val="28"/>
          <w:szCs w:val="28"/>
        </w:rPr>
        <w:lastRenderedPageBreak/>
        <w:t>технических средств фиксации правонарушений, имеющих функции фото- и киносъемки, видеозаписи.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2) решение об объявлении предостережения;</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C1AEA" w:rsidRPr="00523BEB" w:rsidRDefault="004C1AEA" w:rsidP="004C1AEA">
      <w:pPr>
        <w:pStyle w:val="ConsPlusNormal"/>
        <w:ind w:firstLine="709"/>
        <w:jc w:val="both"/>
        <w:rPr>
          <w:rFonts w:ascii="Times New Roman" w:hAnsi="Times New Roman" w:cs="Times New Roman"/>
          <w:szCs w:val="24"/>
        </w:rPr>
      </w:pPr>
    </w:p>
    <w:p w:rsidR="004C1AEA" w:rsidRPr="00523BEB" w:rsidRDefault="004C1AEA" w:rsidP="004C1AEA">
      <w:pPr>
        <w:pStyle w:val="ConsPlusNormal"/>
        <w:jc w:val="center"/>
        <w:rPr>
          <w:rFonts w:ascii="Times New Roman" w:hAnsi="Times New Roman" w:cs="Times New Roman"/>
          <w:sz w:val="28"/>
        </w:rPr>
      </w:pPr>
      <w:r w:rsidRPr="00523BEB">
        <w:rPr>
          <w:rFonts w:ascii="Times New Roman" w:hAnsi="Times New Roman" w:cs="Times New Roman"/>
          <w:sz w:val="28"/>
        </w:rPr>
        <w:t>4.9. Выездное обследование</w:t>
      </w:r>
    </w:p>
    <w:p w:rsidR="004C1AEA" w:rsidRPr="00523BEB" w:rsidRDefault="004C1AEA" w:rsidP="004C1AEA">
      <w:pPr>
        <w:pStyle w:val="ab"/>
        <w:tabs>
          <w:tab w:val="left" w:pos="1134"/>
        </w:tabs>
        <w:ind w:left="0" w:firstLine="709"/>
        <w:jc w:val="both"/>
        <w:rPr>
          <w:sz w:val="28"/>
        </w:rPr>
      </w:pPr>
    </w:p>
    <w:p w:rsidR="004C1AEA" w:rsidRPr="00523BEB" w:rsidRDefault="004C1AEA" w:rsidP="004C1AEA">
      <w:pPr>
        <w:pStyle w:val="ab"/>
        <w:tabs>
          <w:tab w:val="left" w:pos="1134"/>
        </w:tabs>
        <w:ind w:left="0" w:firstLine="709"/>
        <w:jc w:val="both"/>
        <w:rPr>
          <w:sz w:val="28"/>
        </w:rPr>
      </w:pPr>
      <w:r w:rsidRPr="00523BEB">
        <w:rPr>
          <w:sz w:val="28"/>
        </w:rPr>
        <w:t>4.9.1. Выездное обследование проводится в целях оценки соблюдения контролируемыми лицами обязательных требований.</w:t>
      </w:r>
    </w:p>
    <w:p w:rsidR="004C1AEA" w:rsidRPr="00523BEB" w:rsidRDefault="004C1AEA" w:rsidP="004C1AEA">
      <w:pPr>
        <w:pStyle w:val="ab"/>
        <w:tabs>
          <w:tab w:val="left" w:pos="1134"/>
        </w:tabs>
        <w:ind w:left="0" w:firstLine="709"/>
        <w:jc w:val="both"/>
        <w:rPr>
          <w:sz w:val="28"/>
        </w:rPr>
      </w:pPr>
      <w:r w:rsidRPr="00523BEB">
        <w:rPr>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23BEB">
        <w:rPr>
          <w:sz w:val="28"/>
          <w:szCs w:val="28"/>
        </w:rPr>
        <w:t>, при этом не допускается взаимодействие с контролируемым лицом</w:t>
      </w:r>
      <w:r w:rsidRPr="00523BEB">
        <w:rPr>
          <w:sz w:val="28"/>
        </w:rPr>
        <w:t xml:space="preserve">. </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C1AEA" w:rsidRPr="00523BEB" w:rsidRDefault="004C1AEA" w:rsidP="004C1AEA">
      <w:pPr>
        <w:pStyle w:val="ab"/>
        <w:tabs>
          <w:tab w:val="left" w:pos="1134"/>
        </w:tabs>
        <w:ind w:left="0" w:firstLine="709"/>
        <w:jc w:val="both"/>
        <w:rPr>
          <w:sz w:val="28"/>
        </w:rPr>
      </w:pPr>
      <w:r w:rsidRPr="00523BEB">
        <w:rPr>
          <w:sz w:val="28"/>
        </w:rPr>
        <w:t xml:space="preserve">4.9.3. Выездное обследование проводится без информирования контролируемого лица. </w:t>
      </w:r>
    </w:p>
    <w:p w:rsidR="004C1AEA" w:rsidRPr="00523BEB" w:rsidRDefault="004C1AEA" w:rsidP="004C1AEA">
      <w:pPr>
        <w:pStyle w:val="HTML"/>
        <w:ind w:firstLine="540"/>
        <w:jc w:val="both"/>
        <w:rPr>
          <w:rFonts w:ascii="Times New Roman" w:hAnsi="Times New Roman" w:cs="Times New Roman"/>
          <w:sz w:val="28"/>
          <w:szCs w:val="28"/>
        </w:rPr>
      </w:pPr>
      <w:r w:rsidRPr="00523BE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C1AEA" w:rsidRPr="00523BEB" w:rsidRDefault="004C1AEA" w:rsidP="004C1AEA">
      <w:pPr>
        <w:pStyle w:val="ConsPlusNormal"/>
        <w:jc w:val="center"/>
        <w:rPr>
          <w:rFonts w:ascii="Times New Roman" w:hAnsi="Times New Roman" w:cs="Times New Roman"/>
          <w:b/>
          <w:sz w:val="28"/>
        </w:rPr>
      </w:pPr>
    </w:p>
    <w:p w:rsidR="004C1AEA" w:rsidRPr="00523BEB" w:rsidRDefault="004C1AEA" w:rsidP="004C1AEA">
      <w:pPr>
        <w:pStyle w:val="ConsPlusNormal"/>
        <w:jc w:val="center"/>
        <w:rPr>
          <w:rFonts w:ascii="Times New Roman" w:hAnsi="Times New Roman" w:cs="Times New Roman"/>
          <w:b/>
          <w:sz w:val="28"/>
        </w:rPr>
      </w:pPr>
      <w:r w:rsidRPr="00523BEB">
        <w:rPr>
          <w:rFonts w:ascii="Times New Roman" w:hAnsi="Times New Roman" w:cs="Times New Roman"/>
          <w:b/>
          <w:sz w:val="28"/>
        </w:rPr>
        <w:lastRenderedPageBreak/>
        <w:t>5. Досудебное обжалование</w:t>
      </w:r>
    </w:p>
    <w:p w:rsidR="004C1AEA" w:rsidRPr="00523BEB" w:rsidRDefault="004C1AEA" w:rsidP="004C1AEA">
      <w:pPr>
        <w:pStyle w:val="ConsPlusNormal"/>
        <w:ind w:firstLine="709"/>
        <w:jc w:val="center"/>
        <w:rPr>
          <w:rFonts w:ascii="Times New Roman" w:hAnsi="Times New Roman" w:cs="Times New Roman"/>
          <w:b/>
          <w:sz w:val="28"/>
        </w:rPr>
      </w:pPr>
    </w:p>
    <w:p w:rsidR="004C1AEA" w:rsidRPr="00523BEB" w:rsidRDefault="004C1AEA" w:rsidP="004C1AEA">
      <w:pPr>
        <w:pStyle w:val="ab"/>
        <w:tabs>
          <w:tab w:val="left" w:pos="1134"/>
        </w:tabs>
        <w:ind w:left="0" w:firstLine="709"/>
        <w:jc w:val="both"/>
        <w:rPr>
          <w:sz w:val="28"/>
        </w:rPr>
      </w:pPr>
      <w:r w:rsidRPr="00523BEB">
        <w:rPr>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1) решений о проведении контрольных мероприятий;</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2) актов контрольных  мероприятий, предписаний об устранении выявленных нарушений;</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3) действий (бездействия) должностных лиц в рамках контрольных мероприятий.</w:t>
      </w:r>
    </w:p>
    <w:p w:rsidR="004C1AEA" w:rsidRPr="00523BEB" w:rsidRDefault="004C1AEA" w:rsidP="004C1AEA">
      <w:pPr>
        <w:pStyle w:val="HTML"/>
        <w:ind w:firstLine="709"/>
        <w:jc w:val="both"/>
        <w:rPr>
          <w:rFonts w:ascii="Times New Roman" w:hAnsi="Times New Roman" w:cs="Times New Roman"/>
        </w:rPr>
      </w:pPr>
      <w:r w:rsidRPr="00523BEB">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523BEB">
        <w:rPr>
          <w:rFonts w:ascii="Times New Roman" w:hAnsi="Times New Roman" w:cs="Times New Roman"/>
        </w:rPr>
        <w:t xml:space="preserve">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5.3. </w:t>
      </w:r>
      <w:r w:rsidRPr="00523BEB">
        <w:rPr>
          <w:rFonts w:ascii="Times New Roman" w:hAnsi="Times New Roman" w:cs="Times New Roman"/>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5.8. Руководителем (заместителем руководителя)</w:t>
      </w:r>
      <w:r w:rsidRPr="00523BEB">
        <w:rPr>
          <w:rFonts w:ascii="Times New Roman" w:hAnsi="Times New Roman" w:cs="Times New Roman"/>
          <w:color w:val="FF0000"/>
          <w:sz w:val="28"/>
        </w:rPr>
        <w:t xml:space="preserve"> </w:t>
      </w:r>
      <w:r w:rsidRPr="00523BEB">
        <w:rPr>
          <w:rFonts w:ascii="Times New Roman" w:hAnsi="Times New Roman" w:cs="Times New Roman"/>
          <w:sz w:val="28"/>
        </w:rPr>
        <w:t>Контрольного органа в срок не позднее двух рабочих дней со дня регистрации жалобы принимается решение:</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1) о приостановлении исполнения обжалуемого решения Контрольного органа;</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lastRenderedPageBreak/>
        <w:t xml:space="preserve">2) об отказе в приостановлении исполнения обжалуемого решения Контрольного органа.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C1AEA" w:rsidRPr="00523BEB" w:rsidRDefault="004C1AEA" w:rsidP="004C1AEA">
      <w:pPr>
        <w:pStyle w:val="ab"/>
        <w:tabs>
          <w:tab w:val="left" w:pos="1134"/>
        </w:tabs>
        <w:ind w:left="709"/>
        <w:jc w:val="both"/>
        <w:rPr>
          <w:sz w:val="28"/>
        </w:rPr>
      </w:pPr>
      <w:bookmarkStart w:id="11" w:name="Par383"/>
      <w:bookmarkEnd w:id="11"/>
      <w:r w:rsidRPr="00523BEB">
        <w:rPr>
          <w:sz w:val="28"/>
        </w:rPr>
        <w:t>5.9. Жалоба должна содержать:</w:t>
      </w:r>
    </w:p>
    <w:p w:rsidR="004C1AEA" w:rsidRPr="00523BEB" w:rsidRDefault="004C1AEA" w:rsidP="004C1AEA">
      <w:pPr>
        <w:pStyle w:val="ConsPlusNormal"/>
        <w:ind w:firstLine="709"/>
        <w:jc w:val="both"/>
        <w:rPr>
          <w:rFonts w:ascii="Times New Roman" w:hAnsi="Times New Roman" w:cs="Times New Roman"/>
          <w:sz w:val="28"/>
        </w:rPr>
      </w:pPr>
      <w:proofErr w:type="gramStart"/>
      <w:r w:rsidRPr="00523BEB">
        <w:rPr>
          <w:rFonts w:ascii="Times New Roman" w:hAnsi="Times New Roman" w:cs="Times New Roman"/>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C1AEA" w:rsidRPr="00523BEB" w:rsidRDefault="004C1AEA" w:rsidP="004C1AEA">
      <w:pPr>
        <w:pStyle w:val="ConsPlusNormal"/>
        <w:ind w:firstLine="709"/>
        <w:jc w:val="both"/>
        <w:rPr>
          <w:rFonts w:ascii="Times New Roman" w:hAnsi="Times New Roman" w:cs="Times New Roman"/>
          <w:sz w:val="28"/>
        </w:rPr>
      </w:pPr>
      <w:proofErr w:type="gramStart"/>
      <w:r w:rsidRPr="00523BEB">
        <w:rPr>
          <w:rFonts w:ascii="Times New Roman" w:hAnsi="Times New Roman" w:cs="Times New Roman"/>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C1AEA" w:rsidRPr="00523BEB" w:rsidRDefault="004C1AEA" w:rsidP="004C1AEA">
      <w:pPr>
        <w:pStyle w:val="ConsPlusNormal"/>
        <w:ind w:firstLine="709"/>
        <w:jc w:val="both"/>
        <w:rPr>
          <w:rFonts w:ascii="Times New Roman" w:hAnsi="Times New Roman" w:cs="Times New Roman"/>
          <w:sz w:val="28"/>
        </w:rPr>
      </w:pPr>
      <w:proofErr w:type="gramStart"/>
      <w:r w:rsidRPr="00523BEB">
        <w:rPr>
          <w:rFonts w:ascii="Times New Roman" w:hAnsi="Times New Roman" w:cs="Times New Roman"/>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4) основания и доводы, на основании которых контролируемое лицо </w:t>
      </w:r>
      <w:proofErr w:type="gramStart"/>
      <w:r w:rsidRPr="00523BEB">
        <w:rPr>
          <w:rFonts w:ascii="Times New Roman" w:hAnsi="Times New Roman" w:cs="Times New Roman"/>
          <w:sz w:val="28"/>
        </w:rPr>
        <w:t>не согласно</w:t>
      </w:r>
      <w:proofErr w:type="gramEnd"/>
      <w:r w:rsidRPr="00523BEB">
        <w:rPr>
          <w:rFonts w:ascii="Times New Roman" w:hAnsi="Times New Roman" w:cs="Times New Roman"/>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5) требования контролируемого лица, подавшего жалобу; </w:t>
      </w:r>
    </w:p>
    <w:p w:rsidR="004C1AEA" w:rsidRPr="00523BEB" w:rsidRDefault="004C1AEA" w:rsidP="004C1AEA">
      <w:pPr>
        <w:pStyle w:val="HTML"/>
        <w:ind w:firstLine="709"/>
        <w:jc w:val="both"/>
        <w:rPr>
          <w:rFonts w:ascii="Times New Roman" w:hAnsi="Times New Roman" w:cs="Times New Roman"/>
          <w:sz w:val="28"/>
          <w:szCs w:val="28"/>
        </w:rPr>
      </w:pPr>
      <w:bookmarkStart w:id="12" w:name="Par390"/>
      <w:bookmarkEnd w:id="12"/>
      <w:r w:rsidRPr="00523BEB">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23BEB">
        <w:rPr>
          <w:rFonts w:ascii="Times New Roman" w:hAnsi="Times New Roman" w:cs="Times New Roman"/>
          <w:sz w:val="28"/>
        </w:rPr>
        <w:t>ии и ау</w:t>
      </w:r>
      <w:proofErr w:type="gramEnd"/>
      <w:r w:rsidRPr="00523BEB">
        <w:rPr>
          <w:rFonts w:ascii="Times New Roman" w:hAnsi="Times New Roman" w:cs="Times New Roman"/>
          <w:sz w:val="28"/>
        </w:rPr>
        <w:t>тентификации».</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5.12. Контрольный орган принимает решение об отказе в рассмотрении жалобы в течение пяти рабочих дней со дня получения жалобы, если:</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4) имеется решение суда по вопросам, поставленным в жалобе;</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8) жалоба подана в ненадлежащий орган;</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C1AEA" w:rsidRPr="00523BEB" w:rsidRDefault="004C1AEA" w:rsidP="004C1AEA">
      <w:pPr>
        <w:pStyle w:val="ab"/>
        <w:tabs>
          <w:tab w:val="left" w:pos="1134"/>
        </w:tabs>
        <w:ind w:left="0" w:firstLine="709"/>
        <w:jc w:val="both"/>
        <w:rPr>
          <w:sz w:val="28"/>
        </w:rPr>
      </w:pPr>
      <w:r w:rsidRPr="00523BEB">
        <w:rPr>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C1AEA" w:rsidRPr="00523BEB" w:rsidRDefault="004C1AEA" w:rsidP="004C1AEA">
      <w:pPr>
        <w:tabs>
          <w:tab w:val="left" w:pos="1134"/>
        </w:tabs>
        <w:ind w:firstLine="709"/>
        <w:jc w:val="both"/>
        <w:rPr>
          <w:sz w:val="28"/>
        </w:rPr>
      </w:pPr>
      <w:r w:rsidRPr="00523BEB">
        <w:rPr>
          <w:sz w:val="28"/>
        </w:rPr>
        <w:t xml:space="preserve">5.15. Жалоба подлежит рассмотрению </w:t>
      </w:r>
      <w:r w:rsidRPr="00523BEB">
        <w:rPr>
          <w:sz w:val="28"/>
          <w:szCs w:val="28"/>
        </w:rPr>
        <w:t>руководителем (заместителем руководителя) Контрольного органа</w:t>
      </w:r>
      <w:r w:rsidRPr="00523BEB">
        <w:rPr>
          <w:sz w:val="28"/>
        </w:rPr>
        <w:t xml:space="preserve"> в течение 20 рабочих дней со дня ее регистрации. </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5.16. Указанный срок может быть продлен на двадцать рабочих дней, в следующих исключительных случаях:</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2) отсутствие должностного лица действия (бездействия) которого обжалуются, по уважительной причине (болезнь, отпуск, командировка).</w:t>
      </w:r>
    </w:p>
    <w:p w:rsidR="004C1AEA" w:rsidRPr="00523BEB" w:rsidRDefault="004C1AEA" w:rsidP="004C1AEA">
      <w:pPr>
        <w:pStyle w:val="ab"/>
        <w:tabs>
          <w:tab w:val="left" w:pos="1134"/>
        </w:tabs>
        <w:ind w:left="0" w:firstLine="709"/>
        <w:jc w:val="both"/>
        <w:rPr>
          <w:sz w:val="28"/>
        </w:rPr>
      </w:pPr>
      <w:r w:rsidRPr="00523BEB">
        <w:rPr>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C1AEA" w:rsidRPr="00523BEB" w:rsidRDefault="004C1AEA" w:rsidP="004C1AEA">
      <w:pPr>
        <w:pStyle w:val="ab"/>
        <w:tabs>
          <w:tab w:val="left" w:pos="1134"/>
        </w:tabs>
        <w:ind w:left="0" w:firstLine="709"/>
        <w:jc w:val="both"/>
        <w:rPr>
          <w:sz w:val="28"/>
        </w:rPr>
      </w:pPr>
      <w:r w:rsidRPr="00523BEB">
        <w:rPr>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C1AEA" w:rsidRPr="00523BEB" w:rsidRDefault="004C1AEA" w:rsidP="004C1AEA">
      <w:pPr>
        <w:pStyle w:val="ab"/>
        <w:tabs>
          <w:tab w:val="left" w:pos="1134"/>
        </w:tabs>
        <w:ind w:left="0" w:firstLine="709"/>
        <w:jc w:val="both"/>
        <w:rPr>
          <w:sz w:val="28"/>
        </w:rPr>
      </w:pPr>
      <w:r w:rsidRPr="00523BEB">
        <w:rPr>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C1AEA" w:rsidRPr="00523BEB" w:rsidRDefault="004C1AEA" w:rsidP="004C1AEA">
      <w:pPr>
        <w:pStyle w:val="HTML"/>
        <w:ind w:firstLine="709"/>
        <w:jc w:val="both"/>
        <w:rPr>
          <w:rFonts w:ascii="Times New Roman" w:hAnsi="Times New Roman" w:cs="Times New Roman"/>
          <w:sz w:val="28"/>
          <w:szCs w:val="28"/>
        </w:rPr>
      </w:pPr>
      <w:r w:rsidRPr="00523BEB">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C1AEA" w:rsidRPr="00523BEB" w:rsidRDefault="004C1AEA" w:rsidP="004C1AEA">
      <w:pPr>
        <w:pStyle w:val="ab"/>
        <w:tabs>
          <w:tab w:val="left" w:pos="1134"/>
        </w:tabs>
        <w:ind w:left="0" w:firstLine="709"/>
        <w:jc w:val="both"/>
        <w:rPr>
          <w:sz w:val="28"/>
        </w:rPr>
      </w:pPr>
      <w:r w:rsidRPr="00523BEB">
        <w:rPr>
          <w:sz w:val="28"/>
        </w:rPr>
        <w:t>5.20. По итогам рассмотрения жалобы руководитель (заместитель руководителя) Контрольного органа принимает одно из следующих решений: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1) оставляет жалобу без удовлетворения;</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2) отменяет решение Контрольного органа полностью или частично;</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3) отменяет решение Контрольного органа полностью и принимает новое решение;</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 xml:space="preserve">4) признает действия (бездействие) должностных лиц </w:t>
      </w:r>
      <w:r w:rsidRPr="00523BEB">
        <w:rPr>
          <w:rFonts w:ascii="Times New Roman" w:hAnsi="Times New Roman" w:cs="Times New Roman"/>
          <w:strike/>
          <w:sz w:val="28"/>
        </w:rPr>
        <w:t>Контрольного органа</w:t>
      </w:r>
      <w:r w:rsidRPr="00523BEB">
        <w:rPr>
          <w:rFonts w:ascii="Times New Roman" w:hAnsi="Times New Roman" w:cs="Times New Roman"/>
          <w:sz w:val="28"/>
        </w:rPr>
        <w:t xml:space="preserve"> незаконными и выносит решение по существу, в том числе об осуществлении при необходимости определенных действий.</w:t>
      </w:r>
    </w:p>
    <w:p w:rsidR="004C1AEA" w:rsidRPr="00523BEB" w:rsidRDefault="004C1AEA" w:rsidP="004C1AEA">
      <w:pPr>
        <w:pStyle w:val="ConsPlusNormal"/>
        <w:ind w:firstLine="709"/>
        <w:jc w:val="both"/>
        <w:rPr>
          <w:rFonts w:ascii="Times New Roman" w:hAnsi="Times New Roman" w:cs="Times New Roman"/>
          <w:sz w:val="28"/>
        </w:rPr>
      </w:pPr>
      <w:r w:rsidRPr="00523BEB">
        <w:rPr>
          <w:rFonts w:ascii="Times New Roman" w:hAnsi="Times New Roman" w:cs="Times New Roman"/>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523BEB">
        <w:rPr>
          <w:rFonts w:ascii="Times New Roman" w:hAnsi="Times New Roman" w:cs="Times New Roman"/>
          <w:sz w:val="28"/>
          <w:highlight w:val="yellow"/>
        </w:rPr>
        <w:t xml:space="preserve"> </w:t>
      </w:r>
    </w:p>
    <w:p w:rsidR="004C1AEA" w:rsidRPr="00523BEB" w:rsidRDefault="004C1AEA" w:rsidP="004C1AEA">
      <w:pPr>
        <w:pStyle w:val="ConsPlusNormal"/>
        <w:ind w:firstLine="709"/>
        <w:jc w:val="center"/>
        <w:rPr>
          <w:rFonts w:ascii="Times New Roman" w:hAnsi="Times New Roman" w:cs="Times New Roman"/>
          <w:b/>
          <w:sz w:val="28"/>
        </w:rPr>
      </w:pPr>
    </w:p>
    <w:p w:rsidR="004C1AEA" w:rsidRPr="00523BEB" w:rsidRDefault="004C1AEA" w:rsidP="004C1AEA">
      <w:pPr>
        <w:pStyle w:val="ab"/>
        <w:tabs>
          <w:tab w:val="left" w:pos="1134"/>
        </w:tabs>
        <w:ind w:left="0"/>
        <w:jc w:val="center"/>
        <w:rPr>
          <w:b/>
          <w:sz w:val="28"/>
        </w:rPr>
      </w:pPr>
      <w:r w:rsidRPr="00523BEB">
        <w:rPr>
          <w:b/>
          <w:sz w:val="28"/>
        </w:rPr>
        <w:t xml:space="preserve">6. Ключевые показатели вида контроля и их целевые значения </w:t>
      </w:r>
    </w:p>
    <w:p w:rsidR="004C1AEA" w:rsidRPr="00523BEB" w:rsidRDefault="004C1AEA" w:rsidP="004C1AEA">
      <w:pPr>
        <w:pStyle w:val="ab"/>
        <w:tabs>
          <w:tab w:val="left" w:pos="1134"/>
        </w:tabs>
        <w:ind w:left="0"/>
        <w:jc w:val="center"/>
        <w:rPr>
          <w:b/>
          <w:sz w:val="28"/>
        </w:rPr>
      </w:pPr>
      <w:r w:rsidRPr="00523BEB">
        <w:rPr>
          <w:b/>
          <w:sz w:val="28"/>
        </w:rPr>
        <w:t>для муниципального контроля</w:t>
      </w:r>
    </w:p>
    <w:p w:rsidR="004C1AEA" w:rsidRPr="00523BEB" w:rsidRDefault="004C1AEA" w:rsidP="004C1AEA">
      <w:pPr>
        <w:pStyle w:val="ab"/>
        <w:tabs>
          <w:tab w:val="left" w:pos="1134"/>
        </w:tabs>
        <w:ind w:left="0"/>
        <w:jc w:val="center"/>
        <w:rPr>
          <w:b/>
          <w:sz w:val="28"/>
        </w:rPr>
      </w:pPr>
    </w:p>
    <w:p w:rsidR="004C1AEA" w:rsidRPr="00523BEB" w:rsidRDefault="004C1AEA" w:rsidP="004C1AEA">
      <w:pPr>
        <w:pStyle w:val="ab"/>
        <w:tabs>
          <w:tab w:val="left" w:pos="1134"/>
        </w:tabs>
        <w:ind w:left="0" w:firstLine="709"/>
        <w:jc w:val="both"/>
        <w:rPr>
          <w:sz w:val="28"/>
        </w:rPr>
      </w:pPr>
      <w:r w:rsidRPr="00523BEB">
        <w:rPr>
          <w:sz w:val="28"/>
        </w:rPr>
        <w:t xml:space="preserve">Ключевые показатели муниципального контроля </w:t>
      </w:r>
      <w:bookmarkStart w:id="13" w:name="_Hlk73956884"/>
      <w:r w:rsidRPr="00523BEB">
        <w:rPr>
          <w:sz w:val="28"/>
        </w:rPr>
        <w:t>и их целевые значения, индикативные показатели</w:t>
      </w:r>
      <w:bookmarkEnd w:id="13"/>
      <w:r w:rsidRPr="00523BEB">
        <w:rPr>
          <w:sz w:val="28"/>
        </w:rPr>
        <w:t xml:space="preserve"> установлены приложением 4 к настоящему Положению</w:t>
      </w:r>
    </w:p>
    <w:p w:rsidR="004C1AEA" w:rsidRPr="00523BEB" w:rsidRDefault="004C1AEA" w:rsidP="004C1AEA">
      <w:pPr>
        <w:rPr>
          <w:sz w:val="28"/>
          <w:szCs w:val="28"/>
        </w:rPr>
      </w:pPr>
    </w:p>
    <w:p w:rsidR="004C1AEA" w:rsidRPr="00523BEB" w:rsidRDefault="004C1AEA" w:rsidP="004C1AEA">
      <w:pPr>
        <w:rPr>
          <w:sz w:val="28"/>
          <w:szCs w:val="28"/>
        </w:rPr>
      </w:pPr>
    </w:p>
    <w:p w:rsidR="004C1AEA" w:rsidRPr="00523BEB" w:rsidRDefault="004C1AEA" w:rsidP="004C1AEA">
      <w:pPr>
        <w:spacing w:after="200" w:line="276" w:lineRule="auto"/>
        <w:rPr>
          <w:sz w:val="28"/>
          <w:szCs w:val="28"/>
        </w:rPr>
      </w:pPr>
    </w:p>
    <w:p w:rsidR="004C1AEA" w:rsidRPr="00523BEB" w:rsidRDefault="004C1AEA" w:rsidP="004C1AEA">
      <w:pPr>
        <w:ind w:left="4536"/>
        <w:rPr>
          <w:sz w:val="28"/>
          <w:szCs w:val="28"/>
        </w:rPr>
      </w:pPr>
    </w:p>
    <w:p w:rsidR="004C1AEA" w:rsidRDefault="004C1AEA" w:rsidP="004C1AEA">
      <w:pPr>
        <w:ind w:left="4536"/>
        <w:rPr>
          <w:sz w:val="28"/>
          <w:szCs w:val="28"/>
        </w:rPr>
      </w:pPr>
    </w:p>
    <w:p w:rsidR="004C1AEA" w:rsidRDefault="004C1AEA" w:rsidP="004C1AEA">
      <w:pPr>
        <w:ind w:left="4536"/>
        <w:rPr>
          <w:sz w:val="28"/>
          <w:szCs w:val="28"/>
        </w:rPr>
      </w:pPr>
    </w:p>
    <w:p w:rsidR="004C1AEA" w:rsidRDefault="004C1AEA" w:rsidP="004C1AEA">
      <w:pPr>
        <w:ind w:left="4536"/>
        <w:rPr>
          <w:sz w:val="28"/>
          <w:szCs w:val="28"/>
        </w:rPr>
      </w:pPr>
    </w:p>
    <w:p w:rsidR="004C1AEA" w:rsidRDefault="004C1AEA" w:rsidP="004C1AEA">
      <w:pPr>
        <w:ind w:left="4536"/>
        <w:rPr>
          <w:sz w:val="28"/>
          <w:szCs w:val="28"/>
        </w:rPr>
      </w:pPr>
    </w:p>
    <w:p w:rsidR="004C1AEA" w:rsidRDefault="004C1AEA" w:rsidP="004C1AEA">
      <w:pPr>
        <w:ind w:left="4536"/>
        <w:rPr>
          <w:sz w:val="28"/>
          <w:szCs w:val="28"/>
        </w:rPr>
      </w:pPr>
    </w:p>
    <w:p w:rsidR="004C1AEA" w:rsidRPr="00523BEB" w:rsidRDefault="004C1AEA" w:rsidP="004C1AEA">
      <w:pPr>
        <w:ind w:left="4536"/>
        <w:rPr>
          <w:sz w:val="28"/>
          <w:szCs w:val="28"/>
        </w:rPr>
      </w:pPr>
      <w:r w:rsidRPr="00523BEB">
        <w:rPr>
          <w:sz w:val="28"/>
          <w:szCs w:val="28"/>
        </w:rPr>
        <w:lastRenderedPageBreak/>
        <w:t>Приложение 1</w:t>
      </w:r>
    </w:p>
    <w:p w:rsidR="004C1AEA" w:rsidRPr="00523BEB" w:rsidRDefault="004C1AEA" w:rsidP="004C1AEA">
      <w:pPr>
        <w:ind w:left="4536"/>
        <w:rPr>
          <w:sz w:val="28"/>
          <w:szCs w:val="28"/>
        </w:rPr>
      </w:pPr>
      <w:r w:rsidRPr="00523BEB">
        <w:rPr>
          <w:sz w:val="28"/>
          <w:szCs w:val="28"/>
        </w:rPr>
        <w:t xml:space="preserve">к Положению о </w:t>
      </w:r>
      <w:proofErr w:type="gramStart"/>
      <w:r w:rsidRPr="00523BEB">
        <w:rPr>
          <w:sz w:val="28"/>
          <w:szCs w:val="28"/>
        </w:rPr>
        <w:t>муниципальном</w:t>
      </w:r>
      <w:proofErr w:type="gramEnd"/>
      <w:r w:rsidRPr="00523BEB">
        <w:rPr>
          <w:sz w:val="28"/>
          <w:szCs w:val="28"/>
        </w:rPr>
        <w:t xml:space="preserve"> </w:t>
      </w:r>
    </w:p>
    <w:p w:rsidR="004C1AEA" w:rsidRPr="00523BEB" w:rsidRDefault="004C1AEA" w:rsidP="004C1AEA">
      <w:pPr>
        <w:ind w:left="4536"/>
        <w:rPr>
          <w:sz w:val="28"/>
          <w:szCs w:val="28"/>
          <w:vertAlign w:val="superscript"/>
        </w:rPr>
      </w:pPr>
      <w:r w:rsidRPr="00523BEB">
        <w:rPr>
          <w:sz w:val="28"/>
          <w:szCs w:val="28"/>
        </w:rPr>
        <w:t xml:space="preserve">жилищном </w:t>
      </w:r>
      <w:proofErr w:type="gramStart"/>
      <w:r w:rsidRPr="00523BEB">
        <w:rPr>
          <w:sz w:val="28"/>
          <w:szCs w:val="28"/>
        </w:rPr>
        <w:t>контроле</w:t>
      </w:r>
      <w:proofErr w:type="gramEnd"/>
      <w:r w:rsidRPr="00523BEB">
        <w:rPr>
          <w:sz w:val="28"/>
          <w:szCs w:val="28"/>
        </w:rPr>
        <w:t xml:space="preserve"> на территории </w:t>
      </w:r>
      <w:proofErr w:type="spellStart"/>
      <w:r w:rsidRPr="00523BEB">
        <w:rPr>
          <w:sz w:val="28"/>
        </w:rPr>
        <w:t>Горнобалыклейского</w:t>
      </w:r>
      <w:proofErr w:type="spellEnd"/>
      <w:r w:rsidRPr="00523BEB">
        <w:rPr>
          <w:sz w:val="28"/>
          <w:szCs w:val="28"/>
        </w:rPr>
        <w:t xml:space="preserve"> сельского поселения</w:t>
      </w:r>
    </w:p>
    <w:p w:rsidR="004C1AEA" w:rsidRPr="00523BEB" w:rsidRDefault="004C1AEA" w:rsidP="004C1AEA">
      <w:pPr>
        <w:pStyle w:val="ab"/>
        <w:tabs>
          <w:tab w:val="left" w:pos="1134"/>
        </w:tabs>
        <w:ind w:left="0"/>
        <w:jc w:val="both"/>
        <w:rPr>
          <w:b/>
          <w:sz w:val="28"/>
        </w:rPr>
      </w:pPr>
    </w:p>
    <w:p w:rsidR="004C1AEA" w:rsidRPr="00523BEB" w:rsidRDefault="004C1AEA" w:rsidP="004C1AEA">
      <w:pPr>
        <w:pStyle w:val="ConsPlusNormal"/>
        <w:spacing w:line="192" w:lineRule="auto"/>
        <w:ind w:left="4535"/>
        <w:outlineLvl w:val="1"/>
        <w:rPr>
          <w:rFonts w:ascii="Times New Roman" w:hAnsi="Times New Roman" w:cs="Times New Roman"/>
          <w:sz w:val="28"/>
        </w:rPr>
      </w:pPr>
      <w:r w:rsidRPr="00523BEB">
        <w:rPr>
          <w:rFonts w:ascii="Times New Roman" w:hAnsi="Times New Roman" w:cs="Times New Roman"/>
          <w:sz w:val="28"/>
        </w:rPr>
        <w:t>_</w:t>
      </w:r>
    </w:p>
    <w:p w:rsidR="004C1AEA" w:rsidRPr="00523BEB" w:rsidRDefault="004C1AEA" w:rsidP="004C1AEA">
      <w:pPr>
        <w:pStyle w:val="ConsPlusNormal"/>
        <w:jc w:val="right"/>
        <w:rPr>
          <w:rFonts w:ascii="Times New Roman" w:hAnsi="Times New Roman" w:cs="Times New Roman"/>
        </w:rPr>
      </w:pPr>
    </w:p>
    <w:p w:rsidR="004C1AEA" w:rsidRPr="00523BEB" w:rsidRDefault="004C1AEA" w:rsidP="004C1AEA">
      <w:pPr>
        <w:pStyle w:val="ConsPlusNormal"/>
        <w:jc w:val="right"/>
        <w:rPr>
          <w:rFonts w:ascii="Times New Roman" w:hAnsi="Times New Roman" w:cs="Times New Roman"/>
          <w:shd w:val="clear" w:color="auto" w:fill="F1C100"/>
        </w:rPr>
      </w:pPr>
    </w:p>
    <w:p w:rsidR="004C1AEA" w:rsidRPr="00523BEB" w:rsidRDefault="004C1AEA" w:rsidP="004C1AEA">
      <w:pPr>
        <w:pStyle w:val="ConsPlusNormal"/>
        <w:jc w:val="center"/>
        <w:rPr>
          <w:rFonts w:ascii="Times New Roman" w:hAnsi="Times New Roman" w:cs="Times New Roman"/>
          <w:sz w:val="28"/>
        </w:rPr>
      </w:pPr>
      <w:r w:rsidRPr="00523BEB">
        <w:rPr>
          <w:rFonts w:ascii="Times New Roman" w:hAnsi="Times New Roman" w:cs="Times New Roman"/>
          <w:b/>
          <w:sz w:val="28"/>
        </w:rPr>
        <w:t xml:space="preserve">Перечень должностных лиц администрации </w:t>
      </w:r>
      <w:proofErr w:type="spellStart"/>
      <w:r w:rsidRPr="00523BEB">
        <w:rPr>
          <w:rFonts w:ascii="Times New Roman" w:hAnsi="Times New Roman" w:cs="Times New Roman"/>
          <w:b/>
          <w:sz w:val="28"/>
        </w:rPr>
        <w:t>Горнобалыклейского</w:t>
      </w:r>
      <w:proofErr w:type="spellEnd"/>
      <w:r w:rsidRPr="00523BEB">
        <w:rPr>
          <w:rFonts w:ascii="Times New Roman" w:hAnsi="Times New Roman" w:cs="Times New Roman"/>
          <w:b/>
          <w:sz w:val="28"/>
        </w:rPr>
        <w:t xml:space="preserve"> сельского поселения, уполномоченных на осуществление муниципального жилищного контроля</w:t>
      </w:r>
      <w:r w:rsidRPr="00523BEB">
        <w:rPr>
          <w:rFonts w:ascii="Times New Roman" w:hAnsi="Times New Roman" w:cs="Times New Roman"/>
          <w:sz w:val="28"/>
        </w:rPr>
        <w:t xml:space="preserve"> </w:t>
      </w:r>
    </w:p>
    <w:p w:rsidR="004C1AEA" w:rsidRPr="00523BEB" w:rsidRDefault="004C1AEA" w:rsidP="004C1AEA">
      <w:pPr>
        <w:pStyle w:val="ConsPlusNormal"/>
        <w:jc w:val="center"/>
        <w:rPr>
          <w:rFonts w:ascii="Times New Roman" w:hAnsi="Times New Roman" w:cs="Times New Roman"/>
          <w:sz w:val="28"/>
        </w:rPr>
      </w:pPr>
    </w:p>
    <w:p w:rsidR="004C1AEA" w:rsidRPr="00523BEB" w:rsidRDefault="004C1AEA" w:rsidP="004C1AEA">
      <w:pPr>
        <w:pStyle w:val="ConsPlusNormal"/>
        <w:jc w:val="center"/>
        <w:rPr>
          <w:rFonts w:ascii="Times New Roman" w:hAnsi="Times New Roman" w:cs="Times New Roman"/>
          <w:sz w:val="28"/>
        </w:rPr>
      </w:pPr>
    </w:p>
    <w:p w:rsidR="004C1AEA" w:rsidRPr="00523BEB" w:rsidRDefault="004C1AEA" w:rsidP="004C1AEA">
      <w:pPr>
        <w:pStyle w:val="ConsPlusNormal"/>
        <w:jc w:val="both"/>
        <w:rPr>
          <w:rFonts w:ascii="Times New Roman" w:hAnsi="Times New Roman" w:cs="Times New Roman"/>
          <w:sz w:val="28"/>
        </w:rPr>
      </w:pPr>
      <w:r w:rsidRPr="00523BEB">
        <w:rPr>
          <w:rFonts w:ascii="Times New Roman" w:hAnsi="Times New Roman" w:cs="Times New Roman"/>
          <w:sz w:val="28"/>
        </w:rPr>
        <w:t xml:space="preserve">1. Соловьев Сергей Николаевич – глава </w:t>
      </w:r>
      <w:proofErr w:type="spellStart"/>
      <w:r w:rsidRPr="00523BEB">
        <w:rPr>
          <w:rFonts w:ascii="Times New Roman" w:hAnsi="Times New Roman" w:cs="Times New Roman"/>
          <w:sz w:val="28"/>
        </w:rPr>
        <w:t>Горнобалыклейского</w:t>
      </w:r>
      <w:proofErr w:type="spellEnd"/>
      <w:r w:rsidRPr="00523BEB">
        <w:rPr>
          <w:rFonts w:ascii="Times New Roman" w:hAnsi="Times New Roman" w:cs="Times New Roman"/>
          <w:sz w:val="28"/>
        </w:rPr>
        <w:t xml:space="preserve"> сельского поселения;</w:t>
      </w:r>
    </w:p>
    <w:p w:rsidR="004C1AEA" w:rsidRPr="00523BEB" w:rsidRDefault="004C1AEA" w:rsidP="004C1AEA">
      <w:pPr>
        <w:pStyle w:val="ConsPlusNormal"/>
        <w:jc w:val="both"/>
        <w:rPr>
          <w:rFonts w:ascii="Times New Roman" w:hAnsi="Times New Roman" w:cs="Times New Roman"/>
          <w:sz w:val="28"/>
        </w:rPr>
      </w:pPr>
      <w:r w:rsidRPr="00523BEB">
        <w:rPr>
          <w:rFonts w:ascii="Times New Roman" w:hAnsi="Times New Roman" w:cs="Times New Roman"/>
          <w:sz w:val="28"/>
        </w:rPr>
        <w:t xml:space="preserve">2. Белкина Валентина Михайловна  – специалист  администрации </w:t>
      </w:r>
      <w:proofErr w:type="spellStart"/>
      <w:r w:rsidRPr="00523BEB">
        <w:rPr>
          <w:rFonts w:ascii="Times New Roman" w:hAnsi="Times New Roman" w:cs="Times New Roman"/>
          <w:sz w:val="28"/>
        </w:rPr>
        <w:t>Горнобалыклейского</w:t>
      </w:r>
      <w:proofErr w:type="spellEnd"/>
      <w:r w:rsidRPr="00523BEB">
        <w:rPr>
          <w:rFonts w:ascii="Times New Roman" w:hAnsi="Times New Roman" w:cs="Times New Roman"/>
          <w:sz w:val="28"/>
        </w:rPr>
        <w:t xml:space="preserve"> сельского поселения.</w:t>
      </w:r>
    </w:p>
    <w:p w:rsidR="004C1AEA" w:rsidRPr="00523BEB" w:rsidRDefault="004C1AEA" w:rsidP="004C1AEA">
      <w:pPr>
        <w:pStyle w:val="ConsPlusNormal"/>
        <w:jc w:val="both"/>
        <w:rPr>
          <w:rFonts w:ascii="Times New Roman" w:hAnsi="Times New Roman" w:cs="Times New Roman"/>
          <w:sz w:val="28"/>
        </w:rPr>
      </w:pPr>
    </w:p>
    <w:p w:rsidR="004C1AEA" w:rsidRPr="00523BEB" w:rsidRDefault="004C1AEA" w:rsidP="004C1AEA">
      <w:pPr>
        <w:pStyle w:val="ConsPlusNormal"/>
        <w:jc w:val="both"/>
        <w:rPr>
          <w:rFonts w:ascii="Times New Roman" w:hAnsi="Times New Roman" w:cs="Times New Roman"/>
          <w:sz w:val="28"/>
        </w:rPr>
      </w:pPr>
    </w:p>
    <w:p w:rsidR="004C1AEA" w:rsidRPr="00523BEB" w:rsidRDefault="004C1AEA" w:rsidP="004C1AEA">
      <w:pPr>
        <w:pStyle w:val="ConsPlusNormal"/>
        <w:jc w:val="both"/>
        <w:rPr>
          <w:rFonts w:ascii="Times New Roman" w:hAnsi="Times New Roman" w:cs="Times New Roman"/>
          <w:sz w:val="28"/>
        </w:rPr>
      </w:pPr>
    </w:p>
    <w:p w:rsidR="004C1AEA" w:rsidRPr="00523BEB" w:rsidRDefault="004C1AEA" w:rsidP="004C1AEA">
      <w:pPr>
        <w:pStyle w:val="ConsPlusNormal"/>
        <w:jc w:val="both"/>
        <w:rPr>
          <w:rFonts w:ascii="Times New Roman" w:hAnsi="Times New Roman" w:cs="Times New Roman"/>
          <w:sz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r w:rsidRPr="00523BEB">
        <w:rPr>
          <w:rFonts w:ascii="Times New Roman" w:hAnsi="Times New Roman" w:cs="Times New Roman"/>
          <w:i/>
        </w:rPr>
        <w:br w:type="page"/>
      </w:r>
      <w:r w:rsidRPr="00523BEB">
        <w:rPr>
          <w:rFonts w:ascii="Times New Roman" w:hAnsi="Times New Roman" w:cs="Times New Roman"/>
          <w:sz w:val="28"/>
          <w:szCs w:val="28"/>
        </w:rPr>
        <w:lastRenderedPageBreak/>
        <w:t>Приложение 2</w:t>
      </w:r>
    </w:p>
    <w:p w:rsidR="004C1AEA" w:rsidRPr="00523BEB" w:rsidRDefault="004C1AEA" w:rsidP="004C1AEA">
      <w:pPr>
        <w:ind w:left="4536"/>
        <w:rPr>
          <w:sz w:val="28"/>
          <w:szCs w:val="28"/>
        </w:rPr>
      </w:pPr>
      <w:r w:rsidRPr="00523BEB">
        <w:rPr>
          <w:sz w:val="28"/>
          <w:szCs w:val="28"/>
        </w:rPr>
        <w:t xml:space="preserve">к Положению о </w:t>
      </w:r>
      <w:proofErr w:type="gramStart"/>
      <w:r w:rsidRPr="00523BEB">
        <w:rPr>
          <w:sz w:val="28"/>
          <w:szCs w:val="28"/>
        </w:rPr>
        <w:t>муниципальном</w:t>
      </w:r>
      <w:proofErr w:type="gramEnd"/>
      <w:r w:rsidRPr="00523BEB">
        <w:rPr>
          <w:sz w:val="28"/>
          <w:szCs w:val="28"/>
        </w:rPr>
        <w:t xml:space="preserve"> </w:t>
      </w:r>
    </w:p>
    <w:p w:rsidR="004C1AEA" w:rsidRPr="00523BEB" w:rsidRDefault="004C1AEA" w:rsidP="004C1AEA">
      <w:pPr>
        <w:ind w:left="4536"/>
        <w:rPr>
          <w:sz w:val="28"/>
          <w:szCs w:val="28"/>
          <w:vertAlign w:val="superscript"/>
        </w:rPr>
      </w:pPr>
      <w:r w:rsidRPr="00523BEB">
        <w:rPr>
          <w:sz w:val="28"/>
          <w:szCs w:val="28"/>
        </w:rPr>
        <w:t xml:space="preserve">жилищном </w:t>
      </w:r>
      <w:proofErr w:type="gramStart"/>
      <w:r w:rsidRPr="00523BEB">
        <w:rPr>
          <w:sz w:val="28"/>
          <w:szCs w:val="28"/>
        </w:rPr>
        <w:t>контроле</w:t>
      </w:r>
      <w:proofErr w:type="gramEnd"/>
      <w:r w:rsidRPr="00523BEB">
        <w:rPr>
          <w:sz w:val="28"/>
          <w:szCs w:val="28"/>
        </w:rPr>
        <w:t xml:space="preserve"> на территории  </w:t>
      </w:r>
      <w:proofErr w:type="spellStart"/>
      <w:r w:rsidRPr="00523BEB">
        <w:rPr>
          <w:sz w:val="28"/>
        </w:rPr>
        <w:t>Горнобалыклейского</w:t>
      </w:r>
      <w:proofErr w:type="spellEnd"/>
      <w:r w:rsidRPr="00523BEB">
        <w:rPr>
          <w:sz w:val="28"/>
          <w:szCs w:val="28"/>
        </w:rPr>
        <w:t xml:space="preserve"> сельского поселения</w:t>
      </w:r>
    </w:p>
    <w:p w:rsidR="004C1AEA" w:rsidRPr="00523BEB" w:rsidRDefault="004C1AEA" w:rsidP="004C1AEA">
      <w:pPr>
        <w:pStyle w:val="ConsPlusNormal"/>
        <w:spacing w:line="192" w:lineRule="auto"/>
        <w:ind w:left="4535"/>
        <w:outlineLvl w:val="1"/>
        <w:rPr>
          <w:rFonts w:ascii="Times New Roman" w:hAnsi="Times New Roman" w:cs="Times New Roman"/>
          <w:i/>
        </w:rPr>
      </w:pPr>
    </w:p>
    <w:p w:rsidR="004C1AEA" w:rsidRPr="00523BEB" w:rsidRDefault="004C1AEA" w:rsidP="004C1AEA">
      <w:pPr>
        <w:ind w:firstLine="709"/>
        <w:jc w:val="both"/>
        <w:rPr>
          <w:sz w:val="28"/>
          <w:szCs w:val="28"/>
        </w:rPr>
      </w:pPr>
    </w:p>
    <w:p w:rsidR="004C1AEA" w:rsidRPr="00523BEB" w:rsidRDefault="004C1AEA" w:rsidP="004C1AEA">
      <w:pPr>
        <w:jc w:val="center"/>
        <w:rPr>
          <w:b/>
          <w:sz w:val="28"/>
          <w:szCs w:val="28"/>
        </w:rPr>
      </w:pPr>
      <w:r w:rsidRPr="00523BEB">
        <w:rPr>
          <w:b/>
          <w:sz w:val="28"/>
          <w:szCs w:val="28"/>
        </w:rPr>
        <w:t xml:space="preserve">Критерии отнесения объектов контроля к категориям риска </w:t>
      </w:r>
    </w:p>
    <w:p w:rsidR="004C1AEA" w:rsidRPr="00523BEB" w:rsidRDefault="004C1AEA" w:rsidP="004C1AEA">
      <w:pPr>
        <w:jc w:val="center"/>
        <w:rPr>
          <w:color w:val="FF0000"/>
          <w:sz w:val="28"/>
          <w:szCs w:val="28"/>
        </w:rPr>
      </w:pPr>
      <w:r w:rsidRPr="00523BEB">
        <w:rPr>
          <w:b/>
          <w:sz w:val="28"/>
          <w:szCs w:val="28"/>
        </w:rPr>
        <w:t>в рамках осуществления муниципального контроля</w:t>
      </w:r>
    </w:p>
    <w:p w:rsidR="004C1AEA" w:rsidRPr="00523BEB" w:rsidRDefault="004C1AEA" w:rsidP="004C1AEA">
      <w:pPr>
        <w:ind w:firstLine="709"/>
        <w:jc w:val="both"/>
        <w:rPr>
          <w:sz w:val="28"/>
          <w:szCs w:val="28"/>
        </w:rPr>
      </w:pPr>
      <w:r w:rsidRPr="00523BEB">
        <w:rPr>
          <w:sz w:val="28"/>
          <w:szCs w:val="28"/>
        </w:rPr>
        <w:t> </w:t>
      </w:r>
    </w:p>
    <w:p w:rsidR="004C1AEA" w:rsidRPr="00523BEB" w:rsidRDefault="004C1AEA" w:rsidP="004C1AEA">
      <w:pPr>
        <w:ind w:firstLine="709"/>
        <w:jc w:val="both"/>
        <w:rPr>
          <w:sz w:val="28"/>
          <w:szCs w:val="28"/>
        </w:rPr>
      </w:pPr>
      <w:r w:rsidRPr="00523BEB">
        <w:rPr>
          <w:sz w:val="28"/>
          <w:szCs w:val="28"/>
        </w:rPr>
        <w:t> 1. Отнесение объектов контроля</w:t>
      </w:r>
      <w:r w:rsidRPr="00523BEB">
        <w:rPr>
          <w:color w:val="00B0F0"/>
          <w:sz w:val="28"/>
          <w:szCs w:val="28"/>
        </w:rPr>
        <w:t xml:space="preserve"> </w:t>
      </w:r>
      <w:r w:rsidRPr="00523BEB">
        <w:rPr>
          <w:sz w:val="28"/>
          <w:szCs w:val="28"/>
        </w:rPr>
        <w:t>к определенной категории риска осуществляется в зависимости от значения показателя риска:</w:t>
      </w:r>
    </w:p>
    <w:p w:rsidR="004C1AEA" w:rsidRPr="00523BEB" w:rsidRDefault="004C1AEA" w:rsidP="004C1AEA">
      <w:pPr>
        <w:ind w:firstLine="709"/>
        <w:jc w:val="both"/>
        <w:rPr>
          <w:sz w:val="28"/>
          <w:szCs w:val="28"/>
        </w:rPr>
      </w:pPr>
      <w:r w:rsidRPr="00523BEB">
        <w:rPr>
          <w:sz w:val="28"/>
          <w:szCs w:val="28"/>
        </w:rPr>
        <w:t>при значении показателя риска более 6 объект контроля относится к категории высокого риска;</w:t>
      </w:r>
    </w:p>
    <w:p w:rsidR="004C1AEA" w:rsidRPr="00523BEB" w:rsidRDefault="004C1AEA" w:rsidP="004C1AEA">
      <w:pPr>
        <w:ind w:firstLine="709"/>
        <w:jc w:val="both"/>
        <w:rPr>
          <w:sz w:val="28"/>
          <w:szCs w:val="28"/>
        </w:rPr>
      </w:pPr>
      <w:r w:rsidRPr="00523BEB">
        <w:rPr>
          <w:sz w:val="28"/>
          <w:szCs w:val="28"/>
        </w:rPr>
        <w:t>при значении показателя риска от 4 до 6 включительно - к категории среднего риска;</w:t>
      </w:r>
    </w:p>
    <w:p w:rsidR="004C1AEA" w:rsidRPr="00523BEB" w:rsidRDefault="004C1AEA" w:rsidP="004C1AEA">
      <w:pPr>
        <w:ind w:firstLine="709"/>
        <w:jc w:val="both"/>
        <w:rPr>
          <w:sz w:val="28"/>
          <w:szCs w:val="28"/>
        </w:rPr>
      </w:pPr>
      <w:r w:rsidRPr="00523BEB">
        <w:rPr>
          <w:sz w:val="28"/>
          <w:szCs w:val="28"/>
        </w:rPr>
        <w:t>при значении показателя риска от 2 до 3 включительно - к категории умеренного риска;</w:t>
      </w:r>
    </w:p>
    <w:p w:rsidR="004C1AEA" w:rsidRPr="00523BEB" w:rsidRDefault="004C1AEA" w:rsidP="004C1AEA">
      <w:pPr>
        <w:ind w:firstLine="709"/>
        <w:jc w:val="both"/>
        <w:rPr>
          <w:sz w:val="28"/>
          <w:szCs w:val="28"/>
        </w:rPr>
      </w:pPr>
      <w:r w:rsidRPr="00523BEB">
        <w:rPr>
          <w:sz w:val="28"/>
          <w:szCs w:val="28"/>
        </w:rPr>
        <w:t>при значении показателя риска от 0 до 1 включительно - к категории низкого риска.</w:t>
      </w:r>
    </w:p>
    <w:p w:rsidR="004C1AEA" w:rsidRPr="00523BEB" w:rsidRDefault="004C1AEA" w:rsidP="004C1AEA">
      <w:pPr>
        <w:ind w:firstLine="709"/>
        <w:jc w:val="both"/>
        <w:rPr>
          <w:sz w:val="28"/>
          <w:szCs w:val="28"/>
        </w:rPr>
      </w:pPr>
      <w:r w:rsidRPr="00523BEB">
        <w:rPr>
          <w:sz w:val="28"/>
          <w:szCs w:val="28"/>
        </w:rPr>
        <w:t>2. Показатель риска рассчитывается по следующей формуле:</w:t>
      </w:r>
    </w:p>
    <w:p w:rsidR="004C1AEA" w:rsidRPr="00523BEB" w:rsidRDefault="004C1AEA" w:rsidP="004C1AEA">
      <w:pPr>
        <w:ind w:firstLine="709"/>
        <w:jc w:val="both"/>
        <w:rPr>
          <w:sz w:val="28"/>
          <w:szCs w:val="28"/>
        </w:rPr>
      </w:pPr>
      <w:r w:rsidRPr="00523BEB">
        <w:rPr>
          <w:sz w:val="28"/>
          <w:szCs w:val="28"/>
        </w:rPr>
        <w:t> </w:t>
      </w:r>
    </w:p>
    <w:p w:rsidR="004C1AEA" w:rsidRPr="00523BEB" w:rsidRDefault="004C1AEA" w:rsidP="004C1AEA">
      <w:pPr>
        <w:ind w:firstLine="709"/>
        <w:jc w:val="both"/>
        <w:rPr>
          <w:sz w:val="28"/>
          <w:szCs w:val="28"/>
        </w:rPr>
      </w:pPr>
      <w:r w:rsidRPr="00523BEB">
        <w:rPr>
          <w:sz w:val="28"/>
          <w:szCs w:val="28"/>
        </w:rPr>
        <w:t>К = 2 x V</w:t>
      </w:r>
      <w:r w:rsidRPr="00523BEB">
        <w:rPr>
          <w:sz w:val="28"/>
          <w:szCs w:val="28"/>
          <w:vertAlign w:val="subscript"/>
        </w:rPr>
        <w:t>1</w:t>
      </w:r>
      <w:r w:rsidRPr="00523BEB">
        <w:rPr>
          <w:sz w:val="28"/>
          <w:szCs w:val="28"/>
        </w:rPr>
        <w:t xml:space="preserve"> + V</w:t>
      </w:r>
      <w:r w:rsidRPr="00523BEB">
        <w:rPr>
          <w:sz w:val="28"/>
          <w:szCs w:val="28"/>
          <w:vertAlign w:val="subscript"/>
        </w:rPr>
        <w:t>2</w:t>
      </w:r>
      <w:r w:rsidRPr="00523BEB">
        <w:rPr>
          <w:sz w:val="28"/>
          <w:szCs w:val="28"/>
        </w:rPr>
        <w:t xml:space="preserve"> + 2 x V</w:t>
      </w:r>
      <w:r w:rsidRPr="00523BEB">
        <w:rPr>
          <w:sz w:val="28"/>
          <w:szCs w:val="28"/>
          <w:vertAlign w:val="subscript"/>
        </w:rPr>
        <w:t>3</w:t>
      </w:r>
      <w:r w:rsidRPr="00523BEB">
        <w:rPr>
          <w:sz w:val="28"/>
          <w:szCs w:val="28"/>
        </w:rPr>
        <w:t>, где:</w:t>
      </w:r>
    </w:p>
    <w:p w:rsidR="004C1AEA" w:rsidRPr="00523BEB" w:rsidRDefault="004C1AEA" w:rsidP="004C1AEA">
      <w:pPr>
        <w:ind w:firstLine="709"/>
        <w:jc w:val="both"/>
        <w:rPr>
          <w:sz w:val="28"/>
          <w:szCs w:val="28"/>
        </w:rPr>
      </w:pPr>
      <w:r w:rsidRPr="00523BEB">
        <w:rPr>
          <w:sz w:val="28"/>
          <w:szCs w:val="28"/>
        </w:rPr>
        <w:t> </w:t>
      </w:r>
    </w:p>
    <w:p w:rsidR="004C1AEA" w:rsidRPr="00523BEB" w:rsidRDefault="004C1AEA" w:rsidP="004C1AEA">
      <w:pPr>
        <w:ind w:firstLine="709"/>
        <w:jc w:val="both"/>
        <w:rPr>
          <w:sz w:val="28"/>
          <w:szCs w:val="28"/>
        </w:rPr>
      </w:pPr>
      <w:proofErr w:type="gramStart"/>
      <w:r w:rsidRPr="00523BEB">
        <w:rPr>
          <w:sz w:val="28"/>
          <w:szCs w:val="28"/>
        </w:rPr>
        <w:t>К</w:t>
      </w:r>
      <w:proofErr w:type="gramEnd"/>
      <w:r w:rsidRPr="00523BEB">
        <w:rPr>
          <w:sz w:val="28"/>
          <w:szCs w:val="28"/>
        </w:rPr>
        <w:t xml:space="preserve"> - показатель риска;</w:t>
      </w:r>
    </w:p>
    <w:p w:rsidR="004C1AEA" w:rsidRPr="00523BEB" w:rsidRDefault="004C1AEA" w:rsidP="004C1AEA">
      <w:pPr>
        <w:ind w:firstLine="709"/>
        <w:jc w:val="both"/>
        <w:rPr>
          <w:sz w:val="28"/>
          <w:szCs w:val="28"/>
        </w:rPr>
      </w:pPr>
    </w:p>
    <w:p w:rsidR="004C1AEA" w:rsidRPr="00523BEB" w:rsidRDefault="004C1AEA" w:rsidP="004C1AEA">
      <w:pPr>
        <w:ind w:firstLine="709"/>
        <w:jc w:val="both"/>
        <w:rPr>
          <w:sz w:val="28"/>
          <w:szCs w:val="28"/>
        </w:rPr>
      </w:pPr>
      <w:proofErr w:type="gramStart"/>
      <w:r w:rsidRPr="00523BEB">
        <w:rPr>
          <w:sz w:val="28"/>
          <w:szCs w:val="28"/>
        </w:rPr>
        <w:t>V</w:t>
      </w:r>
      <w:r w:rsidRPr="00523BEB">
        <w:rPr>
          <w:sz w:val="28"/>
          <w:szCs w:val="28"/>
          <w:vertAlign w:val="subscript"/>
        </w:rPr>
        <w:t>1</w:t>
      </w:r>
      <w:r w:rsidRPr="00523BEB">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523BEB">
        <w:rPr>
          <w:sz w:val="28"/>
          <w:szCs w:val="28"/>
        </w:rPr>
        <w:t xml:space="preserve"> административных </w:t>
      </w:r>
      <w:proofErr w:type="gramStart"/>
      <w:r w:rsidRPr="00523BEB">
        <w:rPr>
          <w:sz w:val="28"/>
          <w:szCs w:val="28"/>
        </w:rPr>
        <w:t>правонарушениях</w:t>
      </w:r>
      <w:proofErr w:type="gramEnd"/>
      <w:r w:rsidRPr="00523BEB">
        <w:rPr>
          <w:sz w:val="28"/>
          <w:szCs w:val="28"/>
        </w:rPr>
        <w:t>, составленных Контрольным органом;</w:t>
      </w:r>
    </w:p>
    <w:p w:rsidR="004C1AEA" w:rsidRPr="00523BEB" w:rsidRDefault="004C1AEA" w:rsidP="004C1AEA">
      <w:pPr>
        <w:ind w:firstLine="709"/>
        <w:jc w:val="both"/>
        <w:rPr>
          <w:sz w:val="28"/>
          <w:szCs w:val="28"/>
        </w:rPr>
      </w:pPr>
      <w:r w:rsidRPr="00523BEB">
        <w:rPr>
          <w:sz w:val="28"/>
          <w:szCs w:val="28"/>
        </w:rPr>
        <w:t> </w:t>
      </w:r>
    </w:p>
    <w:p w:rsidR="004C1AEA" w:rsidRPr="00523BEB" w:rsidRDefault="004C1AEA" w:rsidP="004C1AEA">
      <w:pPr>
        <w:ind w:firstLine="709"/>
        <w:jc w:val="both"/>
        <w:rPr>
          <w:sz w:val="28"/>
          <w:szCs w:val="28"/>
        </w:rPr>
      </w:pPr>
      <w:proofErr w:type="gramStart"/>
      <w:r w:rsidRPr="00523BEB">
        <w:rPr>
          <w:sz w:val="28"/>
          <w:szCs w:val="28"/>
        </w:rPr>
        <w:t>V</w:t>
      </w:r>
      <w:r w:rsidRPr="00523BEB">
        <w:rPr>
          <w:sz w:val="28"/>
          <w:szCs w:val="28"/>
          <w:vertAlign w:val="subscript"/>
        </w:rPr>
        <w:t>2</w:t>
      </w:r>
      <w:r w:rsidRPr="00523BEB">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523BEB">
        <w:rPr>
          <w:sz w:val="28"/>
          <w:szCs w:val="28"/>
        </w:rPr>
        <w:t xml:space="preserve"> </w:t>
      </w:r>
      <w:proofErr w:type="gramStart"/>
      <w:r w:rsidRPr="00523BEB">
        <w:rPr>
          <w:sz w:val="28"/>
          <w:szCs w:val="28"/>
        </w:rPr>
        <w:t>правонарушениях</w:t>
      </w:r>
      <w:proofErr w:type="gramEnd"/>
      <w:r w:rsidRPr="00523BEB">
        <w:rPr>
          <w:sz w:val="28"/>
          <w:szCs w:val="28"/>
        </w:rPr>
        <w:t xml:space="preserve">, составленных Контрольным органом. </w:t>
      </w:r>
    </w:p>
    <w:p w:rsidR="004C1AEA" w:rsidRPr="00523BEB" w:rsidRDefault="004C1AEA" w:rsidP="004C1AEA">
      <w:pPr>
        <w:ind w:firstLine="709"/>
        <w:jc w:val="both"/>
        <w:rPr>
          <w:sz w:val="28"/>
          <w:szCs w:val="28"/>
        </w:rPr>
      </w:pPr>
    </w:p>
    <w:p w:rsidR="004C1AEA" w:rsidRPr="00523BEB" w:rsidRDefault="004C1AEA" w:rsidP="004C1AEA">
      <w:pPr>
        <w:ind w:firstLine="709"/>
        <w:jc w:val="both"/>
        <w:rPr>
          <w:sz w:val="28"/>
          <w:szCs w:val="28"/>
        </w:rPr>
      </w:pPr>
      <w:proofErr w:type="gramStart"/>
      <w:r w:rsidRPr="00523BEB">
        <w:rPr>
          <w:sz w:val="28"/>
          <w:szCs w:val="28"/>
        </w:rPr>
        <w:t>V</w:t>
      </w:r>
      <w:r w:rsidRPr="00523BEB">
        <w:rPr>
          <w:sz w:val="28"/>
          <w:szCs w:val="28"/>
          <w:vertAlign w:val="subscript"/>
        </w:rPr>
        <w:t>3</w:t>
      </w:r>
      <w:r w:rsidRPr="00523BEB">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4C1AEA" w:rsidRPr="00523BEB" w:rsidRDefault="004C1AEA" w:rsidP="004C1AEA">
      <w:pPr>
        <w:pStyle w:val="ConsPlusNormal"/>
        <w:spacing w:line="192" w:lineRule="auto"/>
        <w:ind w:firstLine="709"/>
        <w:jc w:val="both"/>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i/>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i/>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i/>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i/>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firstLine="709"/>
        <w:jc w:val="both"/>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p>
    <w:p w:rsidR="004C1AEA" w:rsidRPr="00523BEB" w:rsidRDefault="004C1AEA" w:rsidP="004C1AEA">
      <w:pPr>
        <w:pStyle w:val="ConsPlusNormal"/>
        <w:spacing w:line="192" w:lineRule="auto"/>
        <w:ind w:left="4535"/>
        <w:outlineLvl w:val="1"/>
        <w:rPr>
          <w:rFonts w:ascii="Times New Roman" w:hAnsi="Times New Roman" w:cs="Times New Roman"/>
          <w:sz w:val="28"/>
          <w:szCs w:val="28"/>
        </w:rPr>
      </w:pPr>
      <w:r w:rsidRPr="00523BEB">
        <w:rPr>
          <w:rFonts w:ascii="Times New Roman" w:hAnsi="Times New Roman" w:cs="Times New Roman"/>
          <w:sz w:val="28"/>
          <w:szCs w:val="28"/>
        </w:rPr>
        <w:t>Приложение 3</w:t>
      </w:r>
    </w:p>
    <w:p w:rsidR="004C1AEA" w:rsidRPr="00523BEB" w:rsidRDefault="004C1AEA" w:rsidP="004C1AEA">
      <w:pPr>
        <w:ind w:left="4536"/>
        <w:rPr>
          <w:sz w:val="28"/>
          <w:szCs w:val="28"/>
        </w:rPr>
      </w:pPr>
      <w:r w:rsidRPr="00523BEB">
        <w:rPr>
          <w:sz w:val="28"/>
          <w:szCs w:val="28"/>
        </w:rPr>
        <w:t xml:space="preserve">к Положению о </w:t>
      </w:r>
      <w:proofErr w:type="gramStart"/>
      <w:r w:rsidRPr="00523BEB">
        <w:rPr>
          <w:sz w:val="28"/>
          <w:szCs w:val="28"/>
        </w:rPr>
        <w:t>муниципальном</w:t>
      </w:r>
      <w:proofErr w:type="gramEnd"/>
      <w:r w:rsidRPr="00523BEB">
        <w:rPr>
          <w:sz w:val="28"/>
          <w:szCs w:val="28"/>
        </w:rPr>
        <w:t xml:space="preserve"> </w:t>
      </w:r>
    </w:p>
    <w:p w:rsidR="004C1AEA" w:rsidRPr="00523BEB" w:rsidRDefault="004C1AEA" w:rsidP="004C1AEA">
      <w:pPr>
        <w:ind w:left="4536"/>
        <w:rPr>
          <w:sz w:val="28"/>
          <w:szCs w:val="28"/>
          <w:vertAlign w:val="superscript"/>
        </w:rPr>
      </w:pPr>
      <w:r w:rsidRPr="00523BEB">
        <w:rPr>
          <w:sz w:val="28"/>
          <w:szCs w:val="28"/>
        </w:rPr>
        <w:t xml:space="preserve">жилищном </w:t>
      </w:r>
      <w:proofErr w:type="gramStart"/>
      <w:r w:rsidRPr="00523BEB">
        <w:rPr>
          <w:sz w:val="28"/>
          <w:szCs w:val="28"/>
        </w:rPr>
        <w:t>контроле</w:t>
      </w:r>
      <w:proofErr w:type="gramEnd"/>
      <w:r w:rsidRPr="00523BEB">
        <w:rPr>
          <w:sz w:val="28"/>
          <w:szCs w:val="28"/>
        </w:rPr>
        <w:t xml:space="preserve"> на территории  </w:t>
      </w:r>
      <w:proofErr w:type="spellStart"/>
      <w:r w:rsidRPr="00523BEB">
        <w:rPr>
          <w:sz w:val="28"/>
        </w:rPr>
        <w:t>Горнобалыклейского</w:t>
      </w:r>
      <w:proofErr w:type="spellEnd"/>
      <w:r w:rsidRPr="00523BEB">
        <w:rPr>
          <w:sz w:val="28"/>
          <w:szCs w:val="28"/>
        </w:rPr>
        <w:t xml:space="preserve"> сельского поселения</w:t>
      </w:r>
    </w:p>
    <w:p w:rsidR="004C1AEA" w:rsidRPr="00523BEB" w:rsidRDefault="004C1AEA" w:rsidP="004C1AEA">
      <w:pPr>
        <w:pStyle w:val="ConsPlusNormal"/>
        <w:spacing w:line="240" w:lineRule="exact"/>
        <w:jc w:val="center"/>
        <w:rPr>
          <w:rFonts w:ascii="Times New Roman" w:hAnsi="Times New Roman" w:cs="Times New Roman"/>
          <w:shd w:val="clear" w:color="auto" w:fill="F1C100"/>
        </w:rPr>
      </w:pPr>
    </w:p>
    <w:p w:rsidR="004C1AEA" w:rsidRPr="00523BEB" w:rsidRDefault="004C1AEA" w:rsidP="004C1AEA">
      <w:pPr>
        <w:jc w:val="center"/>
        <w:rPr>
          <w:b/>
          <w:bCs/>
          <w:sz w:val="28"/>
          <w:szCs w:val="28"/>
        </w:rPr>
      </w:pPr>
    </w:p>
    <w:p w:rsidR="004C1AEA" w:rsidRPr="00523BEB" w:rsidRDefault="004C1AEA" w:rsidP="004C1AEA">
      <w:pPr>
        <w:autoSpaceDE w:val="0"/>
        <w:autoSpaceDN w:val="0"/>
        <w:adjustRightInd w:val="0"/>
        <w:ind w:firstLine="539"/>
        <w:jc w:val="center"/>
        <w:rPr>
          <w:b/>
          <w:bCs/>
          <w:sz w:val="28"/>
          <w:szCs w:val="28"/>
        </w:rPr>
      </w:pPr>
      <w:r w:rsidRPr="00523BEB">
        <w:rPr>
          <w:b/>
          <w:sz w:val="28"/>
          <w:szCs w:val="28"/>
        </w:rPr>
        <w:t>Индикаторы риска нарушения обязательных требований</w:t>
      </w:r>
      <w:r w:rsidRPr="00523BEB">
        <w:rPr>
          <w:b/>
          <w:bCs/>
          <w:sz w:val="28"/>
          <w:szCs w:val="28"/>
        </w:rPr>
        <w:t xml:space="preserve">, </w:t>
      </w:r>
    </w:p>
    <w:p w:rsidR="004C1AEA" w:rsidRPr="00523BEB" w:rsidRDefault="004C1AEA" w:rsidP="004C1AEA">
      <w:pPr>
        <w:autoSpaceDE w:val="0"/>
        <w:autoSpaceDN w:val="0"/>
        <w:adjustRightInd w:val="0"/>
        <w:ind w:firstLine="539"/>
        <w:jc w:val="center"/>
        <w:rPr>
          <w:b/>
          <w:sz w:val="28"/>
          <w:szCs w:val="28"/>
        </w:rPr>
      </w:pPr>
      <w:r w:rsidRPr="00523BEB">
        <w:rPr>
          <w:b/>
          <w:bCs/>
          <w:sz w:val="28"/>
          <w:szCs w:val="28"/>
        </w:rPr>
        <w:t>используемые в качестве основания для проведения контрольных мероприятий при осуществлении муниципального контроля</w:t>
      </w:r>
      <w:r w:rsidRPr="00523BEB">
        <w:rPr>
          <w:bCs/>
          <w:color w:val="FF0000"/>
          <w:sz w:val="28"/>
          <w:szCs w:val="28"/>
        </w:rPr>
        <w:t xml:space="preserve"> </w:t>
      </w:r>
      <w:r w:rsidRPr="00523BEB">
        <w:rPr>
          <w:b/>
          <w:bCs/>
          <w:sz w:val="28"/>
          <w:szCs w:val="28"/>
        </w:rPr>
        <w:t xml:space="preserve"> </w:t>
      </w:r>
    </w:p>
    <w:p w:rsidR="004C1AEA" w:rsidRPr="00523BEB" w:rsidRDefault="004C1AEA" w:rsidP="004C1AEA">
      <w:pPr>
        <w:ind w:firstLine="709"/>
        <w:jc w:val="both"/>
        <w:rPr>
          <w:sz w:val="28"/>
          <w:szCs w:val="28"/>
        </w:rPr>
      </w:pPr>
    </w:p>
    <w:p w:rsidR="004C1AEA" w:rsidRPr="00523BEB" w:rsidRDefault="004C1AEA" w:rsidP="004C1AEA">
      <w:pPr>
        <w:ind w:firstLine="709"/>
        <w:jc w:val="both"/>
        <w:rPr>
          <w:sz w:val="28"/>
          <w:szCs w:val="28"/>
        </w:rPr>
      </w:pPr>
      <w:r w:rsidRPr="00523BEB">
        <w:rPr>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523BEB">
        <w:rPr>
          <w:sz w:val="28"/>
          <w:szCs w:val="28"/>
        </w:rPr>
        <w:t>к</w:t>
      </w:r>
      <w:proofErr w:type="gramEnd"/>
      <w:r w:rsidRPr="00523BEB">
        <w:rPr>
          <w:sz w:val="28"/>
          <w:szCs w:val="28"/>
        </w:rPr>
        <w:t>:</w:t>
      </w:r>
    </w:p>
    <w:p w:rsidR="004C1AEA" w:rsidRPr="00523BEB" w:rsidRDefault="004C1AEA" w:rsidP="004C1AEA">
      <w:pPr>
        <w:ind w:firstLine="709"/>
        <w:jc w:val="both"/>
        <w:rPr>
          <w:sz w:val="28"/>
          <w:szCs w:val="28"/>
        </w:rPr>
      </w:pPr>
      <w:r w:rsidRPr="00523BEB">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C1AEA" w:rsidRPr="00523BEB" w:rsidRDefault="004C1AEA" w:rsidP="004C1AEA">
      <w:pPr>
        <w:ind w:firstLine="709"/>
        <w:jc w:val="both"/>
        <w:rPr>
          <w:sz w:val="28"/>
          <w:szCs w:val="28"/>
        </w:rPr>
      </w:pPr>
      <w:r w:rsidRPr="00523BEB">
        <w:rPr>
          <w:sz w:val="28"/>
          <w:szCs w:val="28"/>
        </w:rPr>
        <w:t>б) порядку осуществления перепланировки и (или) переустройства помещений в многоквартирном доме;</w:t>
      </w:r>
    </w:p>
    <w:p w:rsidR="004C1AEA" w:rsidRPr="00523BEB" w:rsidRDefault="004C1AEA" w:rsidP="004C1AEA">
      <w:pPr>
        <w:ind w:firstLine="709"/>
        <w:jc w:val="both"/>
        <w:rPr>
          <w:sz w:val="28"/>
          <w:szCs w:val="28"/>
        </w:rPr>
      </w:pPr>
      <w:r w:rsidRPr="00523BEB">
        <w:rPr>
          <w:sz w:val="28"/>
          <w:szCs w:val="28"/>
        </w:rPr>
        <w:t>в) к предоставлению коммунальных услуг собственникам и пользователям помещений в многоквартирных домах и жилых домов;</w:t>
      </w:r>
    </w:p>
    <w:p w:rsidR="004C1AEA" w:rsidRPr="00523BEB" w:rsidRDefault="004C1AEA" w:rsidP="004C1AEA">
      <w:pPr>
        <w:ind w:firstLine="709"/>
        <w:jc w:val="both"/>
        <w:rPr>
          <w:sz w:val="28"/>
          <w:szCs w:val="28"/>
        </w:rPr>
      </w:pPr>
      <w:r w:rsidRPr="00523BEB">
        <w:rPr>
          <w:sz w:val="28"/>
          <w:szCs w:val="28"/>
        </w:rPr>
        <w:t>г) к обеспечению доступности для инвалидов помещений в многоквартирных домах;</w:t>
      </w:r>
    </w:p>
    <w:p w:rsidR="004C1AEA" w:rsidRPr="00523BEB" w:rsidRDefault="004C1AEA" w:rsidP="004C1AEA">
      <w:pPr>
        <w:ind w:firstLine="709"/>
        <w:jc w:val="both"/>
        <w:rPr>
          <w:sz w:val="28"/>
          <w:szCs w:val="28"/>
        </w:rPr>
      </w:pPr>
      <w:r w:rsidRPr="00523BEB">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C1AEA" w:rsidRPr="00523BEB" w:rsidRDefault="004C1AEA" w:rsidP="004C1AEA">
      <w:pPr>
        <w:ind w:firstLine="709"/>
        <w:jc w:val="both"/>
        <w:rPr>
          <w:sz w:val="28"/>
          <w:szCs w:val="28"/>
        </w:rPr>
      </w:pPr>
      <w:r w:rsidRPr="00523BEB">
        <w:rPr>
          <w:sz w:val="28"/>
          <w:szCs w:val="28"/>
        </w:rPr>
        <w:t>е) к обеспечению безопасности при использовании и содержании внутридомового и внутриквартирного газового оборудования.</w:t>
      </w:r>
    </w:p>
    <w:p w:rsidR="004C1AEA" w:rsidRPr="00523BEB" w:rsidRDefault="004C1AEA" w:rsidP="004C1AEA">
      <w:pPr>
        <w:ind w:firstLine="709"/>
        <w:jc w:val="both"/>
        <w:rPr>
          <w:sz w:val="28"/>
          <w:szCs w:val="28"/>
        </w:rPr>
      </w:pPr>
      <w:r w:rsidRPr="00523BEB">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C1AEA" w:rsidRPr="00523BEB" w:rsidRDefault="004C1AEA" w:rsidP="004C1AEA">
      <w:pPr>
        <w:ind w:firstLine="709"/>
        <w:jc w:val="both"/>
        <w:rPr>
          <w:sz w:val="28"/>
          <w:szCs w:val="28"/>
        </w:rPr>
      </w:pPr>
      <w:r w:rsidRPr="00523BEB">
        <w:rPr>
          <w:sz w:val="28"/>
          <w:szCs w:val="28"/>
        </w:rPr>
        <w:t>2. </w:t>
      </w:r>
      <w:proofErr w:type="gramStart"/>
      <w:r w:rsidRPr="00523BEB">
        <w:rPr>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w:t>
      </w:r>
      <w:r w:rsidRPr="00523BEB">
        <w:rPr>
          <w:sz w:val="28"/>
          <w:szCs w:val="28"/>
        </w:rPr>
        <w:lastRenderedPageBreak/>
        <w:t>обращений, указанных в пункте 1 настоящих типовых индикаторов, и обращений, послуживших</w:t>
      </w:r>
      <w:proofErr w:type="gramEnd"/>
      <w:r w:rsidRPr="00523BEB">
        <w:rPr>
          <w:sz w:val="28"/>
          <w:szCs w:val="28"/>
        </w:rPr>
        <w:t xml:space="preserve"> </w:t>
      </w:r>
      <w:proofErr w:type="gramStart"/>
      <w:r w:rsidRPr="00523BEB">
        <w:rPr>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4C1AEA" w:rsidRPr="00523BEB" w:rsidRDefault="004C1AEA" w:rsidP="004C1AEA">
      <w:pPr>
        <w:ind w:firstLine="709"/>
        <w:jc w:val="both"/>
        <w:rPr>
          <w:sz w:val="28"/>
          <w:szCs w:val="28"/>
        </w:rPr>
      </w:pPr>
      <w:r w:rsidRPr="00523BEB">
        <w:rPr>
          <w:sz w:val="28"/>
          <w:szCs w:val="28"/>
        </w:rPr>
        <w:t xml:space="preserve">3. </w:t>
      </w:r>
      <w:proofErr w:type="gramStart"/>
      <w:r w:rsidRPr="00523BEB">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523BEB">
        <w:rPr>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4C1AEA" w:rsidRPr="00523BEB" w:rsidRDefault="004C1AEA" w:rsidP="004C1AEA">
      <w:pPr>
        <w:ind w:firstLine="709"/>
        <w:jc w:val="both"/>
        <w:rPr>
          <w:sz w:val="28"/>
          <w:szCs w:val="28"/>
        </w:rPr>
      </w:pPr>
      <w:r w:rsidRPr="00523BEB">
        <w:rPr>
          <w:sz w:val="28"/>
          <w:szCs w:val="28"/>
        </w:rPr>
        <w:t xml:space="preserve">4. </w:t>
      </w:r>
      <w:proofErr w:type="gramStart"/>
      <w:r w:rsidRPr="00523BEB">
        <w:rPr>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4C1AEA" w:rsidRPr="00523BEB" w:rsidRDefault="004C1AEA" w:rsidP="004C1AEA">
      <w:pPr>
        <w:ind w:firstLine="709"/>
        <w:jc w:val="both"/>
        <w:rPr>
          <w:sz w:val="28"/>
          <w:szCs w:val="28"/>
        </w:rPr>
      </w:pPr>
    </w:p>
    <w:p w:rsidR="004C1AEA" w:rsidRPr="00523BEB" w:rsidRDefault="004C1AEA" w:rsidP="004C1AEA">
      <w:pPr>
        <w:spacing w:after="200" w:line="276" w:lineRule="auto"/>
        <w:rPr>
          <w:i/>
          <w:sz w:val="28"/>
          <w:szCs w:val="28"/>
        </w:rPr>
      </w:pPr>
    </w:p>
    <w:p w:rsidR="004C1AEA" w:rsidRPr="00523BEB" w:rsidRDefault="004C1AEA" w:rsidP="004C1AEA">
      <w:pPr>
        <w:spacing w:after="200" w:line="276" w:lineRule="auto"/>
        <w:rPr>
          <w:i/>
          <w:sz w:val="28"/>
          <w:szCs w:val="28"/>
        </w:rPr>
      </w:pPr>
    </w:p>
    <w:p w:rsidR="004C1AEA" w:rsidRPr="00523BEB" w:rsidRDefault="004C1AEA" w:rsidP="004C1AEA">
      <w:pPr>
        <w:spacing w:after="200" w:line="276" w:lineRule="auto"/>
        <w:rPr>
          <w:i/>
          <w:sz w:val="28"/>
          <w:szCs w:val="28"/>
        </w:rPr>
      </w:pPr>
    </w:p>
    <w:p w:rsidR="004C1AEA" w:rsidRPr="00523BEB" w:rsidRDefault="004C1AEA" w:rsidP="004C1AEA">
      <w:pPr>
        <w:spacing w:after="200" w:line="276" w:lineRule="auto"/>
        <w:rPr>
          <w:i/>
          <w:sz w:val="28"/>
          <w:szCs w:val="28"/>
        </w:rPr>
      </w:pPr>
    </w:p>
    <w:p w:rsidR="004C1AEA" w:rsidRPr="00523BEB" w:rsidRDefault="004C1AEA" w:rsidP="004C1AEA">
      <w:pPr>
        <w:spacing w:after="200" w:line="276" w:lineRule="auto"/>
        <w:rPr>
          <w:i/>
        </w:rPr>
      </w:pPr>
    </w:p>
    <w:p w:rsidR="004C1AEA" w:rsidRPr="00523BEB" w:rsidRDefault="004C1AEA" w:rsidP="004C1AEA">
      <w:pPr>
        <w:spacing w:after="200" w:line="276" w:lineRule="auto"/>
        <w:rPr>
          <w:i/>
        </w:rPr>
      </w:pPr>
    </w:p>
    <w:p w:rsidR="004C1AEA" w:rsidRPr="00523BEB" w:rsidRDefault="004C1AEA" w:rsidP="004C1AEA">
      <w:pPr>
        <w:pStyle w:val="ConsPlusNormal"/>
        <w:spacing w:line="192" w:lineRule="auto"/>
        <w:ind w:left="3827" w:firstLine="708"/>
        <w:outlineLvl w:val="1"/>
        <w:rPr>
          <w:rFonts w:ascii="Times New Roman" w:hAnsi="Times New Roman" w:cs="Times New Roman"/>
          <w:sz w:val="28"/>
        </w:rPr>
      </w:pPr>
    </w:p>
    <w:p w:rsidR="004C1AEA" w:rsidRPr="00523BEB" w:rsidRDefault="004C1AEA" w:rsidP="004C1AEA">
      <w:pPr>
        <w:pStyle w:val="ConsPlusNormal"/>
        <w:spacing w:line="192" w:lineRule="auto"/>
        <w:ind w:left="3827" w:firstLine="708"/>
        <w:outlineLvl w:val="1"/>
        <w:rPr>
          <w:rFonts w:ascii="Times New Roman" w:hAnsi="Times New Roman" w:cs="Times New Roman"/>
          <w:sz w:val="28"/>
        </w:rPr>
        <w:sectPr w:rsidR="004C1AEA" w:rsidRPr="00523BEB" w:rsidSect="00CA65DC">
          <w:pgSz w:w="11906" w:h="16838"/>
          <w:pgMar w:top="1134" w:right="1276" w:bottom="851" w:left="1559" w:header="709" w:footer="709" w:gutter="0"/>
          <w:pgNumType w:start="1"/>
          <w:cols w:space="720"/>
          <w:titlePg/>
          <w:docGrid w:linePitch="272"/>
        </w:sectPr>
      </w:pPr>
    </w:p>
    <w:p w:rsidR="004C1AEA" w:rsidRPr="00523BEB" w:rsidRDefault="004C1AEA" w:rsidP="004C1AEA">
      <w:pPr>
        <w:pStyle w:val="ConsPlusNormal"/>
        <w:spacing w:line="192" w:lineRule="auto"/>
        <w:ind w:left="9923"/>
        <w:outlineLvl w:val="1"/>
        <w:rPr>
          <w:rFonts w:ascii="Times New Roman" w:hAnsi="Times New Roman" w:cs="Times New Roman"/>
          <w:sz w:val="28"/>
          <w:szCs w:val="28"/>
        </w:rPr>
      </w:pPr>
      <w:proofErr w:type="spellStart"/>
      <w:r w:rsidRPr="00523BEB">
        <w:rPr>
          <w:rFonts w:ascii="Times New Roman" w:hAnsi="Times New Roman" w:cs="Times New Roman"/>
          <w:sz w:val="28"/>
          <w:szCs w:val="28"/>
        </w:rPr>
        <w:lastRenderedPageBreak/>
        <w:t>Приложение</w:t>
      </w:r>
      <w:r>
        <w:rPr>
          <w:rFonts w:ascii="Times New Roman" w:hAnsi="Times New Roman" w:cs="Times New Roman"/>
          <w:sz w:val="28"/>
          <w:szCs w:val="28"/>
        </w:rPr>
        <w:t>зззззз</w:t>
      </w:r>
      <w:proofErr w:type="spellEnd"/>
      <w:r w:rsidRPr="00523BEB">
        <w:rPr>
          <w:rFonts w:ascii="Times New Roman" w:hAnsi="Times New Roman" w:cs="Times New Roman"/>
          <w:sz w:val="28"/>
          <w:szCs w:val="28"/>
        </w:rPr>
        <w:t xml:space="preserve"> 4</w:t>
      </w:r>
    </w:p>
    <w:p w:rsidR="004C1AEA" w:rsidRPr="00523BEB" w:rsidRDefault="004C1AEA" w:rsidP="004C1AEA">
      <w:pPr>
        <w:ind w:left="9923"/>
        <w:rPr>
          <w:sz w:val="28"/>
          <w:szCs w:val="28"/>
        </w:rPr>
      </w:pPr>
      <w:r w:rsidRPr="00523BEB">
        <w:rPr>
          <w:sz w:val="28"/>
          <w:szCs w:val="28"/>
        </w:rPr>
        <w:t xml:space="preserve">к Положению о </w:t>
      </w:r>
      <w:proofErr w:type="gramStart"/>
      <w:r w:rsidRPr="00523BEB">
        <w:rPr>
          <w:sz w:val="28"/>
          <w:szCs w:val="28"/>
        </w:rPr>
        <w:t>муниципальном</w:t>
      </w:r>
      <w:proofErr w:type="gramEnd"/>
      <w:r w:rsidRPr="00523BEB">
        <w:rPr>
          <w:sz w:val="28"/>
          <w:szCs w:val="28"/>
        </w:rPr>
        <w:t xml:space="preserve"> </w:t>
      </w:r>
    </w:p>
    <w:p w:rsidR="004C1AEA" w:rsidRPr="007F1B2D" w:rsidRDefault="004C1AEA" w:rsidP="004C1AEA">
      <w:pPr>
        <w:ind w:left="9923"/>
        <w:rPr>
          <w:sz w:val="28"/>
          <w:szCs w:val="28"/>
        </w:rPr>
      </w:pPr>
      <w:r w:rsidRPr="00523BEB">
        <w:rPr>
          <w:sz w:val="28"/>
          <w:szCs w:val="28"/>
        </w:rPr>
        <w:t>жи</w:t>
      </w:r>
      <w:r w:rsidRPr="00523BEB">
        <w:rPr>
          <w:sz w:val="28"/>
          <w:szCs w:val="28"/>
        </w:rPr>
        <w:lastRenderedPageBreak/>
        <w:t xml:space="preserve">лищном </w:t>
      </w:r>
      <w:proofErr w:type="gramStart"/>
      <w:r w:rsidRPr="00523BEB">
        <w:rPr>
          <w:sz w:val="28"/>
          <w:szCs w:val="28"/>
        </w:rPr>
        <w:t>контроле</w:t>
      </w:r>
      <w:proofErr w:type="gramEnd"/>
      <w:r w:rsidRPr="00523BEB">
        <w:rPr>
          <w:sz w:val="28"/>
          <w:szCs w:val="28"/>
        </w:rPr>
        <w:t xml:space="preserve"> на территории  </w:t>
      </w:r>
      <w:proofErr w:type="spellStart"/>
      <w:r w:rsidRPr="00523BEB">
        <w:rPr>
          <w:sz w:val="28"/>
        </w:rPr>
        <w:t>Горнобалыклейск</w:t>
      </w:r>
      <w:r w:rsidRPr="00523BEB">
        <w:rPr>
          <w:sz w:val="28"/>
        </w:rPr>
        <w:lastRenderedPageBreak/>
        <w:t>ого</w:t>
      </w:r>
      <w:proofErr w:type="spellEnd"/>
      <w:r w:rsidRPr="00523BEB">
        <w:rPr>
          <w:sz w:val="28"/>
        </w:rPr>
        <w:t xml:space="preserve"> </w:t>
      </w:r>
      <w:proofErr w:type="spellStart"/>
      <w:r>
        <w:rPr>
          <w:sz w:val="28"/>
          <w:szCs w:val="28"/>
        </w:rPr>
        <w:t>сельс</w:t>
      </w:r>
      <w:proofErr w:type="spellEnd"/>
    </w:p>
    <w:p w:rsidR="004C1AEA" w:rsidRPr="00523BEB" w:rsidRDefault="004C1AEA" w:rsidP="004C1AEA">
      <w:pPr>
        <w:spacing w:after="360"/>
        <w:jc w:val="center"/>
        <w:outlineLvl w:val="0"/>
        <w:rPr>
          <w:b/>
          <w:sz w:val="28"/>
          <w:szCs w:val="28"/>
        </w:rPr>
      </w:pPr>
      <w:r w:rsidRPr="00523BEB">
        <w:rPr>
          <w:b/>
          <w:sz w:val="28"/>
          <w:szCs w:val="28"/>
        </w:rPr>
        <w:t>Перечень показателей результативности и эффективности муниципального жилищного контроля</w:t>
      </w:r>
    </w:p>
    <w:tbl>
      <w:tblPr>
        <w:tblW w:w="16348" w:type="dxa"/>
        <w:tblInd w:w="-885" w:type="dxa"/>
        <w:tblLayout w:type="fixed"/>
        <w:tblLook w:val="00A0" w:firstRow="1" w:lastRow="0" w:firstColumn="1" w:lastColumn="0" w:noHBand="0" w:noVBand="0"/>
      </w:tblPr>
      <w:tblGrid>
        <w:gridCol w:w="1277"/>
        <w:gridCol w:w="3260"/>
        <w:gridCol w:w="418"/>
        <w:gridCol w:w="574"/>
        <w:gridCol w:w="279"/>
        <w:gridCol w:w="2556"/>
        <w:gridCol w:w="419"/>
        <w:gridCol w:w="574"/>
        <w:gridCol w:w="708"/>
        <w:gridCol w:w="567"/>
        <w:gridCol w:w="238"/>
        <w:gridCol w:w="283"/>
        <w:gridCol w:w="169"/>
        <w:gridCol w:w="19"/>
        <w:gridCol w:w="695"/>
        <w:gridCol w:w="14"/>
        <w:gridCol w:w="9"/>
        <w:gridCol w:w="19"/>
        <w:gridCol w:w="814"/>
        <w:gridCol w:w="11"/>
        <w:gridCol w:w="9"/>
        <w:gridCol w:w="19"/>
        <w:gridCol w:w="1378"/>
        <w:gridCol w:w="20"/>
        <w:gridCol w:w="271"/>
        <w:gridCol w:w="11"/>
        <w:gridCol w:w="12"/>
        <w:gridCol w:w="16"/>
        <w:gridCol w:w="1377"/>
        <w:gridCol w:w="332"/>
      </w:tblGrid>
      <w:tr w:rsidR="004C1AEA" w:rsidRPr="00523BEB" w:rsidTr="00195D1E">
        <w:trPr>
          <w:gridAfter w:val="1"/>
          <w:wAfter w:w="332" w:type="dxa"/>
          <w:trHeight w:val="375"/>
        </w:trPr>
        <w:tc>
          <w:tcPr>
            <w:tcW w:w="1277" w:type="dxa"/>
            <w:vMerge w:val="restart"/>
            <w:tcBorders>
              <w:top w:val="single" w:sz="4" w:space="0" w:color="auto"/>
              <w:left w:val="single" w:sz="4" w:space="0" w:color="auto"/>
              <w:right w:val="single" w:sz="4" w:space="0" w:color="auto"/>
            </w:tcBorders>
            <w:vAlign w:val="center"/>
          </w:tcPr>
          <w:p w:rsidR="004C1AEA" w:rsidRPr="00523BEB" w:rsidRDefault="004C1AEA" w:rsidP="00195D1E">
            <w:pPr>
              <w:jc w:val="center"/>
            </w:pPr>
            <w:r w:rsidRPr="00523BEB">
              <w:t xml:space="preserve">Номер показателя </w:t>
            </w:r>
          </w:p>
        </w:tc>
        <w:tc>
          <w:tcPr>
            <w:tcW w:w="3678" w:type="dxa"/>
            <w:gridSpan w:val="2"/>
            <w:vMerge w:val="restart"/>
            <w:tcBorders>
              <w:top w:val="single" w:sz="4" w:space="0" w:color="auto"/>
              <w:left w:val="nil"/>
              <w:right w:val="single" w:sz="4" w:space="0" w:color="auto"/>
            </w:tcBorders>
            <w:vAlign w:val="center"/>
          </w:tcPr>
          <w:p w:rsidR="004C1AEA" w:rsidRPr="00523BEB" w:rsidRDefault="004C1AEA" w:rsidP="00195D1E">
            <w:pPr>
              <w:jc w:val="center"/>
            </w:pPr>
            <w:r w:rsidRPr="00523BEB">
              <w:t>Наименование показателя</w:t>
            </w:r>
          </w:p>
        </w:tc>
        <w:tc>
          <w:tcPr>
            <w:tcW w:w="853" w:type="dxa"/>
            <w:gridSpan w:val="2"/>
            <w:vMerge w:val="restart"/>
            <w:tcBorders>
              <w:top w:val="single" w:sz="4" w:space="0" w:color="auto"/>
              <w:left w:val="nil"/>
              <w:right w:val="single" w:sz="4" w:space="0" w:color="auto"/>
            </w:tcBorders>
            <w:vAlign w:val="center"/>
          </w:tcPr>
          <w:p w:rsidR="004C1AEA" w:rsidRPr="00523BEB" w:rsidRDefault="004C1AEA" w:rsidP="00195D1E">
            <w:pPr>
              <w:jc w:val="center"/>
            </w:pPr>
            <w:r w:rsidRPr="00523BEB">
              <w:t>Формула расчета</w:t>
            </w:r>
          </w:p>
        </w:tc>
        <w:tc>
          <w:tcPr>
            <w:tcW w:w="2975" w:type="dxa"/>
            <w:gridSpan w:val="2"/>
            <w:vMerge w:val="restart"/>
            <w:tcBorders>
              <w:top w:val="single" w:sz="4" w:space="0" w:color="auto"/>
              <w:left w:val="nil"/>
              <w:right w:val="single" w:sz="4" w:space="0" w:color="auto"/>
            </w:tcBorders>
            <w:vAlign w:val="center"/>
          </w:tcPr>
          <w:p w:rsidR="004C1AEA" w:rsidRPr="00523BEB" w:rsidRDefault="004C1AEA" w:rsidP="00195D1E">
            <w:pPr>
              <w:jc w:val="center"/>
            </w:pPr>
            <w:r w:rsidRPr="00523BEB">
              <w:t>Комментарии                           (интерпретация значений)</w:t>
            </w:r>
          </w:p>
        </w:tc>
        <w:tc>
          <w:tcPr>
            <w:tcW w:w="1282" w:type="dxa"/>
            <w:gridSpan w:val="2"/>
            <w:vMerge w:val="restart"/>
            <w:tcBorders>
              <w:top w:val="single" w:sz="4" w:space="0" w:color="auto"/>
              <w:left w:val="nil"/>
              <w:right w:val="single" w:sz="4" w:space="0" w:color="auto"/>
            </w:tcBorders>
            <w:vAlign w:val="center"/>
          </w:tcPr>
          <w:p w:rsidR="004C1AEA" w:rsidRPr="00523BEB" w:rsidRDefault="004C1AEA" w:rsidP="00195D1E">
            <w:pPr>
              <w:jc w:val="center"/>
            </w:pPr>
            <w:r w:rsidRPr="00523BEB">
              <w:t>Базовое значение показателя</w:t>
            </w:r>
          </w:p>
        </w:tc>
        <w:tc>
          <w:tcPr>
            <w:tcW w:w="805" w:type="dxa"/>
            <w:gridSpan w:val="2"/>
            <w:vMerge w:val="restart"/>
            <w:tcBorders>
              <w:top w:val="single" w:sz="4" w:space="0" w:color="auto"/>
              <w:left w:val="nil"/>
              <w:right w:val="single" w:sz="4" w:space="0" w:color="auto"/>
            </w:tcBorders>
            <w:vAlign w:val="center"/>
          </w:tcPr>
          <w:p w:rsidR="004C1AEA" w:rsidRPr="00523BEB" w:rsidRDefault="004C1AEA" w:rsidP="00195D1E">
            <w:pPr>
              <w:jc w:val="center"/>
            </w:pPr>
            <w:r w:rsidRPr="00523BEB">
              <w:t>Международное сопоставление показателя</w:t>
            </w:r>
          </w:p>
        </w:tc>
        <w:tc>
          <w:tcPr>
            <w:tcW w:w="2022" w:type="dxa"/>
            <w:gridSpan w:val="8"/>
            <w:tcBorders>
              <w:top w:val="single" w:sz="4" w:space="0" w:color="auto"/>
              <w:left w:val="nil"/>
              <w:right w:val="single" w:sz="4" w:space="0" w:color="auto"/>
            </w:tcBorders>
          </w:tcPr>
          <w:p w:rsidR="004C1AEA" w:rsidRPr="00523BEB" w:rsidRDefault="004C1AEA" w:rsidP="00195D1E">
            <w:pPr>
              <w:jc w:val="center"/>
            </w:pPr>
            <w:r w:rsidRPr="00523BEB">
              <w:t>Целевые значения показателей</w:t>
            </w:r>
          </w:p>
        </w:tc>
        <w:tc>
          <w:tcPr>
            <w:tcW w:w="1417" w:type="dxa"/>
            <w:gridSpan w:val="4"/>
            <w:vMerge w:val="restart"/>
            <w:tcBorders>
              <w:top w:val="single" w:sz="4" w:space="0" w:color="auto"/>
              <w:left w:val="nil"/>
              <w:right w:val="single" w:sz="4" w:space="0" w:color="auto"/>
            </w:tcBorders>
          </w:tcPr>
          <w:p w:rsidR="004C1AEA" w:rsidRPr="00523BEB" w:rsidRDefault="004C1AEA" w:rsidP="00195D1E">
            <w:pPr>
              <w:jc w:val="center"/>
            </w:pPr>
            <w:r w:rsidRPr="00523BEB">
              <w:t>Источники данных для определения значений показателя</w:t>
            </w:r>
          </w:p>
        </w:tc>
        <w:tc>
          <w:tcPr>
            <w:tcW w:w="1707" w:type="dxa"/>
            <w:gridSpan w:val="6"/>
            <w:vMerge w:val="restart"/>
            <w:tcBorders>
              <w:top w:val="single" w:sz="4" w:space="0" w:color="auto"/>
              <w:left w:val="nil"/>
              <w:right w:val="single" w:sz="4" w:space="0" w:color="auto"/>
            </w:tcBorders>
          </w:tcPr>
          <w:p w:rsidR="004C1AEA" w:rsidRPr="00523BEB" w:rsidRDefault="004C1AEA" w:rsidP="00195D1E">
            <w:pPr>
              <w:jc w:val="center"/>
            </w:pPr>
            <w:r w:rsidRPr="00523BEB">
              <w:t>Сведения о документах стратегического планирования</w:t>
            </w:r>
            <w:proofErr w:type="gramStart"/>
            <w:r w:rsidRPr="00523BEB">
              <w:t xml:space="preserve"> ,</w:t>
            </w:r>
            <w:proofErr w:type="gramEnd"/>
            <w:r w:rsidRPr="00523BEB">
              <w:t xml:space="preserve"> содержащих показатель (при его наличии)</w:t>
            </w:r>
          </w:p>
        </w:tc>
      </w:tr>
      <w:tr w:rsidR="004C1AEA" w:rsidRPr="00523BEB" w:rsidTr="00195D1E">
        <w:trPr>
          <w:gridAfter w:val="1"/>
          <w:wAfter w:w="332" w:type="dxa"/>
          <w:trHeight w:val="1185"/>
        </w:trPr>
        <w:tc>
          <w:tcPr>
            <w:tcW w:w="1277" w:type="dxa"/>
            <w:vMerge/>
            <w:tcBorders>
              <w:left w:val="single" w:sz="4" w:space="0" w:color="auto"/>
              <w:bottom w:val="single" w:sz="4" w:space="0" w:color="auto"/>
              <w:right w:val="single" w:sz="4" w:space="0" w:color="auto"/>
            </w:tcBorders>
            <w:vAlign w:val="center"/>
          </w:tcPr>
          <w:p w:rsidR="004C1AEA" w:rsidRPr="00523BEB" w:rsidRDefault="004C1AEA" w:rsidP="00195D1E">
            <w:pPr>
              <w:jc w:val="center"/>
              <w:rPr>
                <w:sz w:val="22"/>
                <w:szCs w:val="22"/>
              </w:rPr>
            </w:pPr>
          </w:p>
        </w:tc>
        <w:tc>
          <w:tcPr>
            <w:tcW w:w="3678" w:type="dxa"/>
            <w:gridSpan w:val="2"/>
            <w:vMerge/>
            <w:tcBorders>
              <w:left w:val="nil"/>
              <w:bottom w:val="single" w:sz="4" w:space="0" w:color="auto"/>
              <w:right w:val="single" w:sz="4" w:space="0" w:color="auto"/>
            </w:tcBorders>
            <w:vAlign w:val="center"/>
          </w:tcPr>
          <w:p w:rsidR="004C1AEA" w:rsidRPr="00523BEB" w:rsidRDefault="004C1AEA" w:rsidP="00195D1E">
            <w:pPr>
              <w:jc w:val="center"/>
              <w:rPr>
                <w:sz w:val="22"/>
                <w:szCs w:val="22"/>
              </w:rPr>
            </w:pPr>
          </w:p>
        </w:tc>
        <w:tc>
          <w:tcPr>
            <w:tcW w:w="853" w:type="dxa"/>
            <w:gridSpan w:val="2"/>
            <w:vMerge/>
            <w:tcBorders>
              <w:left w:val="nil"/>
              <w:bottom w:val="single" w:sz="4" w:space="0" w:color="auto"/>
              <w:right w:val="single" w:sz="4" w:space="0" w:color="auto"/>
            </w:tcBorders>
            <w:vAlign w:val="center"/>
          </w:tcPr>
          <w:p w:rsidR="004C1AEA" w:rsidRPr="00523BEB" w:rsidRDefault="004C1AEA" w:rsidP="00195D1E">
            <w:pPr>
              <w:jc w:val="center"/>
              <w:rPr>
                <w:sz w:val="22"/>
                <w:szCs w:val="22"/>
              </w:rPr>
            </w:pPr>
          </w:p>
        </w:tc>
        <w:tc>
          <w:tcPr>
            <w:tcW w:w="2975" w:type="dxa"/>
            <w:gridSpan w:val="2"/>
            <w:vMerge/>
            <w:tcBorders>
              <w:left w:val="nil"/>
              <w:bottom w:val="single" w:sz="4" w:space="0" w:color="auto"/>
              <w:right w:val="single" w:sz="4" w:space="0" w:color="auto"/>
            </w:tcBorders>
            <w:vAlign w:val="center"/>
          </w:tcPr>
          <w:p w:rsidR="004C1AEA" w:rsidRPr="00523BEB" w:rsidRDefault="004C1AEA" w:rsidP="00195D1E">
            <w:pPr>
              <w:jc w:val="center"/>
              <w:rPr>
                <w:sz w:val="22"/>
                <w:szCs w:val="22"/>
              </w:rPr>
            </w:pPr>
          </w:p>
        </w:tc>
        <w:tc>
          <w:tcPr>
            <w:tcW w:w="1282" w:type="dxa"/>
            <w:gridSpan w:val="2"/>
            <w:vMerge/>
            <w:tcBorders>
              <w:left w:val="nil"/>
              <w:bottom w:val="single" w:sz="4" w:space="0" w:color="auto"/>
              <w:right w:val="single" w:sz="4" w:space="0" w:color="auto"/>
            </w:tcBorders>
            <w:vAlign w:val="center"/>
          </w:tcPr>
          <w:p w:rsidR="004C1AEA" w:rsidRPr="00523BEB" w:rsidRDefault="004C1AEA" w:rsidP="00195D1E">
            <w:pPr>
              <w:jc w:val="center"/>
              <w:rPr>
                <w:sz w:val="22"/>
                <w:szCs w:val="22"/>
              </w:rPr>
            </w:pPr>
          </w:p>
        </w:tc>
        <w:tc>
          <w:tcPr>
            <w:tcW w:w="805" w:type="dxa"/>
            <w:gridSpan w:val="2"/>
            <w:vMerge/>
            <w:tcBorders>
              <w:left w:val="nil"/>
              <w:bottom w:val="single" w:sz="4" w:space="0" w:color="auto"/>
              <w:right w:val="single" w:sz="4" w:space="0" w:color="auto"/>
            </w:tcBorders>
            <w:vAlign w:val="center"/>
          </w:tcPr>
          <w:p w:rsidR="004C1AEA" w:rsidRPr="00523BEB" w:rsidRDefault="004C1AEA" w:rsidP="00195D1E">
            <w:pPr>
              <w:jc w:val="center"/>
              <w:rPr>
                <w:sz w:val="22"/>
                <w:szCs w:val="22"/>
              </w:rPr>
            </w:pPr>
          </w:p>
        </w:tc>
        <w:tc>
          <w:tcPr>
            <w:tcW w:w="283" w:type="dxa"/>
            <w:tcBorders>
              <w:top w:val="single" w:sz="4" w:space="0" w:color="auto"/>
              <w:left w:val="nil"/>
              <w:bottom w:val="single" w:sz="4" w:space="0" w:color="auto"/>
              <w:right w:val="single" w:sz="4" w:space="0" w:color="auto"/>
            </w:tcBorders>
            <w:vAlign w:val="center"/>
          </w:tcPr>
          <w:p w:rsidR="004C1AEA" w:rsidRPr="00523BEB" w:rsidRDefault="004C1AEA" w:rsidP="00195D1E">
            <w:pPr>
              <w:jc w:val="center"/>
            </w:pPr>
            <w:r w:rsidRPr="00523BEB">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4C1AEA" w:rsidRPr="00523BEB" w:rsidRDefault="004C1AEA" w:rsidP="00195D1E">
            <w:pPr>
              <w:jc w:val="center"/>
            </w:pPr>
            <w:r w:rsidRPr="00523BEB">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C1AEA" w:rsidRPr="00523BEB" w:rsidRDefault="004C1AEA" w:rsidP="00195D1E">
            <w:pPr>
              <w:jc w:val="center"/>
            </w:pPr>
            <w:r w:rsidRPr="00523BEB">
              <w:t>будущий год</w:t>
            </w:r>
          </w:p>
        </w:tc>
        <w:tc>
          <w:tcPr>
            <w:tcW w:w="1417" w:type="dxa"/>
            <w:gridSpan w:val="4"/>
            <w:vMerge/>
            <w:tcBorders>
              <w:left w:val="nil"/>
              <w:bottom w:val="single" w:sz="4" w:space="0" w:color="auto"/>
              <w:right w:val="single" w:sz="4" w:space="0" w:color="auto"/>
            </w:tcBorders>
            <w:noWrap/>
            <w:vAlign w:val="center"/>
          </w:tcPr>
          <w:p w:rsidR="004C1AEA" w:rsidRPr="00523BEB" w:rsidRDefault="004C1AEA" w:rsidP="00195D1E">
            <w:pPr>
              <w:jc w:val="center"/>
              <w:rPr>
                <w:sz w:val="22"/>
                <w:szCs w:val="22"/>
              </w:rPr>
            </w:pPr>
          </w:p>
        </w:tc>
        <w:tc>
          <w:tcPr>
            <w:tcW w:w="1707" w:type="dxa"/>
            <w:gridSpan w:val="6"/>
            <w:vMerge/>
            <w:tcBorders>
              <w:left w:val="nil"/>
              <w:bottom w:val="single" w:sz="4" w:space="0" w:color="auto"/>
              <w:right w:val="single" w:sz="4" w:space="0" w:color="auto"/>
            </w:tcBorders>
          </w:tcPr>
          <w:p w:rsidR="004C1AEA" w:rsidRPr="00523BEB" w:rsidRDefault="004C1AEA" w:rsidP="00195D1E">
            <w:pPr>
              <w:jc w:val="center"/>
              <w:rPr>
                <w:sz w:val="22"/>
                <w:szCs w:val="22"/>
              </w:rPr>
            </w:pPr>
          </w:p>
        </w:tc>
      </w:tr>
      <w:tr w:rsidR="004C1AEA" w:rsidRPr="00523BEB" w:rsidTr="00195D1E">
        <w:trPr>
          <w:gridAfter w:val="1"/>
          <w:wAfter w:w="332" w:type="dxa"/>
          <w:trHeight w:val="315"/>
        </w:trPr>
        <w:tc>
          <w:tcPr>
            <w:tcW w:w="1277" w:type="dxa"/>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sz w:val="22"/>
                <w:szCs w:val="22"/>
              </w:rPr>
            </w:pPr>
          </w:p>
        </w:tc>
        <w:tc>
          <w:tcPr>
            <w:tcW w:w="11635" w:type="dxa"/>
            <w:gridSpan w:val="20"/>
            <w:tcBorders>
              <w:top w:val="single" w:sz="4" w:space="0" w:color="auto"/>
              <w:left w:val="single" w:sz="4" w:space="0" w:color="auto"/>
              <w:bottom w:val="single" w:sz="4" w:space="0" w:color="auto"/>
              <w:right w:val="single" w:sz="4" w:space="0" w:color="auto"/>
            </w:tcBorders>
            <w:vAlign w:val="center"/>
          </w:tcPr>
          <w:p w:rsidR="004C1AEA" w:rsidRPr="00523BEB" w:rsidRDefault="004C1AEA" w:rsidP="00195D1E">
            <w:pPr>
              <w:jc w:val="center"/>
            </w:pPr>
            <w:r w:rsidRPr="00523BEB">
              <w:rPr>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sz w:val="22"/>
                <w:szCs w:val="22"/>
              </w:rPr>
            </w:pPr>
          </w:p>
        </w:tc>
        <w:tc>
          <w:tcPr>
            <w:tcW w:w="1687" w:type="dxa"/>
            <w:gridSpan w:val="5"/>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sz w:val="22"/>
                <w:szCs w:val="22"/>
              </w:rPr>
            </w:pPr>
          </w:p>
        </w:tc>
      </w:tr>
      <w:tr w:rsidR="004C1AEA" w:rsidRPr="00523BEB" w:rsidTr="00195D1E">
        <w:trPr>
          <w:gridAfter w:val="1"/>
          <w:wAfter w:w="332" w:type="dxa"/>
          <w:trHeight w:val="705"/>
        </w:trPr>
        <w:tc>
          <w:tcPr>
            <w:tcW w:w="1277" w:type="dxa"/>
            <w:tcBorders>
              <w:top w:val="single" w:sz="4" w:space="0" w:color="auto"/>
              <w:left w:val="single" w:sz="4" w:space="0" w:color="auto"/>
              <w:bottom w:val="single" w:sz="4" w:space="0" w:color="auto"/>
              <w:right w:val="single" w:sz="4" w:space="0" w:color="000000"/>
            </w:tcBorders>
            <w:vAlign w:val="center"/>
          </w:tcPr>
          <w:p w:rsidR="004C1AEA" w:rsidRPr="00523BEB" w:rsidRDefault="004C1AEA" w:rsidP="00195D1E">
            <w:pPr>
              <w:jc w:val="center"/>
              <w:rPr>
                <w:b/>
                <w:bCs/>
              </w:rPr>
            </w:pPr>
            <w:r w:rsidRPr="00523BEB">
              <w:rPr>
                <w:b/>
                <w:bCs/>
              </w:rPr>
              <w:t>1</w:t>
            </w:r>
          </w:p>
        </w:tc>
        <w:tc>
          <w:tcPr>
            <w:tcW w:w="14739" w:type="dxa"/>
            <w:gridSpan w:val="28"/>
            <w:tcBorders>
              <w:top w:val="single" w:sz="4" w:space="0" w:color="auto"/>
              <w:left w:val="single" w:sz="4" w:space="0" w:color="auto"/>
              <w:bottom w:val="single" w:sz="4" w:space="0" w:color="auto"/>
              <w:right w:val="single" w:sz="4" w:space="0" w:color="auto"/>
            </w:tcBorders>
            <w:vAlign w:val="center"/>
          </w:tcPr>
          <w:p w:rsidR="004C1AEA" w:rsidRPr="00523BEB" w:rsidRDefault="004C1AEA" w:rsidP="00195D1E">
            <w:pPr>
              <w:autoSpaceDE w:val="0"/>
              <w:autoSpaceDN w:val="0"/>
              <w:adjustRightInd w:val="0"/>
              <w:jc w:val="center"/>
              <w:rPr>
                <w:b/>
                <w:bCs/>
              </w:rPr>
            </w:pPr>
            <w:r w:rsidRPr="00523BEB">
              <w:rPr>
                <w:b/>
                <w:bCs/>
              </w:rPr>
              <w:t xml:space="preserve">Показатели, отражающие уровень минимизации вреда (ущерба) охраняемым законом ценностям, </w:t>
            </w:r>
          </w:p>
          <w:p w:rsidR="004C1AEA" w:rsidRPr="00523BEB" w:rsidRDefault="004C1AEA" w:rsidP="00195D1E">
            <w:pPr>
              <w:autoSpaceDE w:val="0"/>
              <w:autoSpaceDN w:val="0"/>
              <w:adjustRightInd w:val="0"/>
              <w:jc w:val="center"/>
              <w:rPr>
                <w:b/>
                <w:bCs/>
              </w:rPr>
            </w:pPr>
            <w:r w:rsidRPr="00523BEB">
              <w:rPr>
                <w:b/>
                <w:bCs/>
              </w:rPr>
              <w:t>уровень устранения риска причинения вреда (ущерба)</w:t>
            </w:r>
          </w:p>
        </w:tc>
      </w:tr>
      <w:tr w:rsidR="004C1AEA" w:rsidRPr="00523BEB" w:rsidTr="00195D1E">
        <w:trPr>
          <w:gridAfter w:val="1"/>
          <w:wAfter w:w="332" w:type="dxa"/>
          <w:trHeight w:val="2640"/>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1.1.</w:t>
            </w:r>
          </w:p>
        </w:tc>
        <w:tc>
          <w:tcPr>
            <w:tcW w:w="3678"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r w:rsidRPr="00523BEB">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Сп</w:t>
            </w:r>
            <w:proofErr w:type="spellEnd"/>
            <w:r w:rsidRPr="00523BEB">
              <w:t>*100/ ВРП</w:t>
            </w:r>
          </w:p>
        </w:tc>
        <w:tc>
          <w:tcPr>
            <w:tcW w:w="2975"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r w:rsidRPr="00523BEB">
              <w:t xml:space="preserve"> </w:t>
            </w:r>
            <w:proofErr w:type="spellStart"/>
            <w:r w:rsidRPr="00523BEB">
              <w:t>С</w:t>
            </w:r>
            <w:proofErr w:type="gramStart"/>
            <w:r w:rsidRPr="00523BEB">
              <w:t>п</w:t>
            </w:r>
            <w:proofErr w:type="spellEnd"/>
            <w:r w:rsidRPr="00523BEB">
              <w:t>-</w:t>
            </w:r>
            <w:proofErr w:type="gramEnd"/>
            <w:r w:rsidRPr="00523BEB">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523BEB">
              <w:t>руб</w:t>
            </w:r>
            <w:proofErr w:type="spellEnd"/>
            <w:r w:rsidRPr="00523BEB">
              <w:t xml:space="preserve">; ВРП - утвержденный валовой региональный </w:t>
            </w:r>
            <w:r w:rsidRPr="00523BEB">
              <w:lastRenderedPageBreak/>
              <w:t xml:space="preserve">продукт, млн. </w:t>
            </w:r>
            <w:proofErr w:type="spellStart"/>
            <w:r w:rsidRPr="00523BEB">
              <w:t>руб</w:t>
            </w:r>
            <w:proofErr w:type="spellEnd"/>
            <w:proofErr w:type="gramStart"/>
            <w:r w:rsidRPr="00523BEB">
              <w:t xml:space="preserve">   К</w:t>
            </w:r>
            <w:proofErr w:type="gramEnd"/>
            <w:r w:rsidRPr="00523BEB">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C1AEA" w:rsidRPr="00523BEB" w:rsidRDefault="004C1AEA" w:rsidP="00195D1E">
            <w:pPr>
              <w:jc w:val="center"/>
            </w:pPr>
          </w:p>
        </w:tc>
        <w:tc>
          <w:tcPr>
            <w:tcW w:w="1282"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709" w:type="dxa"/>
            <w:gridSpan w:val="4"/>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1708" w:type="dxa"/>
            <w:gridSpan w:val="6"/>
            <w:tcBorders>
              <w:top w:val="single" w:sz="4" w:space="0" w:color="auto"/>
              <w:left w:val="nil"/>
              <w:bottom w:val="single" w:sz="4" w:space="0" w:color="auto"/>
              <w:right w:val="single" w:sz="4" w:space="0" w:color="auto"/>
            </w:tcBorders>
            <w:vAlign w:val="center"/>
          </w:tcPr>
          <w:p w:rsidR="004C1AEA" w:rsidRPr="00523BEB" w:rsidRDefault="004C1AEA" w:rsidP="00195D1E">
            <w:pPr>
              <w:jc w:val="center"/>
            </w:pPr>
            <w:r w:rsidRPr="00523BEB">
              <w:t>Статистические данные контрольного органа: журнал распоряжений, реестр проверок статистические данные (</w:t>
            </w:r>
            <w:proofErr w:type="spellStart"/>
            <w:r w:rsidRPr="00523BEB">
              <w:rPr>
                <w:bCs/>
              </w:rPr>
              <w:t>Волгоградстат</w:t>
            </w:r>
            <w:proofErr w:type="spellEnd"/>
            <w:r w:rsidRPr="00523BEB">
              <w:rPr>
                <w:bCs/>
              </w:rPr>
              <w:t>)</w:t>
            </w:r>
          </w:p>
        </w:tc>
        <w:tc>
          <w:tcPr>
            <w:tcW w:w="1416" w:type="dxa"/>
            <w:gridSpan w:val="4"/>
            <w:tcBorders>
              <w:top w:val="single" w:sz="4" w:space="0" w:color="auto"/>
              <w:left w:val="nil"/>
              <w:bottom w:val="single" w:sz="4" w:space="0" w:color="auto"/>
              <w:right w:val="single" w:sz="4" w:space="0" w:color="auto"/>
            </w:tcBorders>
            <w:vAlign w:val="center"/>
          </w:tcPr>
          <w:p w:rsidR="004C1AEA" w:rsidRPr="00523BEB" w:rsidRDefault="004C1AEA" w:rsidP="00195D1E">
            <w:pPr>
              <w:jc w:val="center"/>
            </w:pPr>
          </w:p>
        </w:tc>
      </w:tr>
      <w:tr w:rsidR="004C1AEA" w:rsidRPr="00523BEB" w:rsidTr="00195D1E">
        <w:trPr>
          <w:gridAfter w:val="1"/>
          <w:wAfter w:w="332" w:type="dxa"/>
          <w:trHeight w:val="2640"/>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lastRenderedPageBreak/>
              <w:t>1.2.</w:t>
            </w:r>
          </w:p>
        </w:tc>
        <w:tc>
          <w:tcPr>
            <w:tcW w:w="3678"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r w:rsidRPr="00523BEB">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 xml:space="preserve"> </w:t>
            </w:r>
            <w:proofErr w:type="spellStart"/>
            <w:r w:rsidRPr="00523BEB">
              <w:t>Кспв</w:t>
            </w:r>
            <w:proofErr w:type="spellEnd"/>
            <w:r w:rsidRPr="00523BEB">
              <w:t xml:space="preserve">*100% / </w:t>
            </w:r>
            <w:proofErr w:type="spellStart"/>
            <w:r w:rsidRPr="00523BEB">
              <w:t>Ксн</w:t>
            </w:r>
            <w:proofErr w:type="spellEnd"/>
          </w:p>
        </w:tc>
        <w:tc>
          <w:tcPr>
            <w:tcW w:w="2975"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 xml:space="preserve"> </w:t>
            </w:r>
            <w:proofErr w:type="spellStart"/>
            <w:r w:rsidRPr="00523BEB">
              <w:t>Кспв</w:t>
            </w:r>
            <w:proofErr w:type="spellEnd"/>
            <w:r w:rsidRPr="00523BEB">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C1AEA" w:rsidRPr="00523BEB" w:rsidRDefault="004C1AEA" w:rsidP="00195D1E">
            <w:pPr>
              <w:jc w:val="center"/>
            </w:pPr>
          </w:p>
          <w:p w:rsidR="004C1AEA" w:rsidRPr="00523BEB" w:rsidRDefault="004C1AEA" w:rsidP="00195D1E">
            <w:pPr>
              <w:jc w:val="center"/>
            </w:pPr>
            <w:r w:rsidRPr="00523BEB">
              <w:t xml:space="preserve">К </w:t>
            </w:r>
            <w:proofErr w:type="spellStart"/>
            <w:r w:rsidRPr="00523BEB">
              <w:t>с</w:t>
            </w:r>
            <w:proofErr w:type="gramStart"/>
            <w:r w:rsidRPr="00523BEB">
              <w:t>н</w:t>
            </w:r>
            <w:proofErr w:type="spellEnd"/>
            <w:r w:rsidRPr="00523BEB">
              <w:t>-</w:t>
            </w:r>
            <w:proofErr w:type="gramEnd"/>
            <w:r w:rsidRPr="00523BEB">
              <w:t xml:space="preserve">  общее количество случаев нарушения обязательных требований, выявленных по результатам проверок</w:t>
            </w:r>
          </w:p>
          <w:p w:rsidR="004C1AEA" w:rsidRPr="00523BEB" w:rsidRDefault="004C1AEA" w:rsidP="00195D1E">
            <w:pPr>
              <w:jc w:val="center"/>
            </w:pPr>
          </w:p>
          <w:p w:rsidR="004C1AEA" w:rsidRPr="00523BEB" w:rsidRDefault="004C1AEA" w:rsidP="00195D1E">
            <w:pPr>
              <w:jc w:val="center"/>
            </w:pPr>
          </w:p>
          <w:p w:rsidR="004C1AEA" w:rsidRPr="00523BEB" w:rsidRDefault="004C1AEA" w:rsidP="00195D1E">
            <w:pPr>
              <w:jc w:val="center"/>
            </w:pPr>
          </w:p>
        </w:tc>
        <w:tc>
          <w:tcPr>
            <w:tcW w:w="1282"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709" w:type="dxa"/>
            <w:gridSpan w:val="4"/>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1708" w:type="dxa"/>
            <w:gridSpan w:val="6"/>
            <w:tcBorders>
              <w:top w:val="single" w:sz="4" w:space="0" w:color="auto"/>
              <w:left w:val="nil"/>
              <w:bottom w:val="single" w:sz="4" w:space="0" w:color="auto"/>
              <w:right w:val="single" w:sz="4" w:space="0" w:color="auto"/>
            </w:tcBorders>
            <w:vAlign w:val="center"/>
          </w:tcPr>
          <w:p w:rsidR="004C1AEA" w:rsidRPr="00523BEB" w:rsidRDefault="004C1AEA" w:rsidP="00195D1E">
            <w:pPr>
              <w:jc w:val="center"/>
            </w:pPr>
            <w:r w:rsidRPr="00523BEB">
              <w:t>Статистические данные контрольного органа;                 данные  ГАС РФ  «Правосудие».</w:t>
            </w:r>
          </w:p>
          <w:p w:rsidR="004C1AEA" w:rsidRPr="00523BEB" w:rsidRDefault="004C1AEA" w:rsidP="00195D1E">
            <w:pPr>
              <w:jc w:val="center"/>
            </w:pPr>
          </w:p>
        </w:tc>
        <w:tc>
          <w:tcPr>
            <w:tcW w:w="1416" w:type="dxa"/>
            <w:gridSpan w:val="4"/>
            <w:tcBorders>
              <w:top w:val="single" w:sz="4" w:space="0" w:color="auto"/>
              <w:left w:val="nil"/>
              <w:bottom w:val="single" w:sz="4" w:space="0" w:color="auto"/>
              <w:right w:val="single" w:sz="4" w:space="0" w:color="auto"/>
            </w:tcBorders>
            <w:vAlign w:val="center"/>
          </w:tcPr>
          <w:p w:rsidR="004C1AEA" w:rsidRPr="00523BEB" w:rsidRDefault="004C1AEA" w:rsidP="00195D1E">
            <w:pPr>
              <w:jc w:val="center"/>
            </w:pPr>
          </w:p>
        </w:tc>
      </w:tr>
      <w:tr w:rsidR="004C1AEA" w:rsidRPr="00523BEB" w:rsidTr="00195D1E">
        <w:trPr>
          <w:gridAfter w:val="1"/>
          <w:wAfter w:w="332" w:type="dxa"/>
          <w:trHeight w:val="447"/>
        </w:trPr>
        <w:tc>
          <w:tcPr>
            <w:tcW w:w="1277" w:type="dxa"/>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rPr>
            </w:pPr>
          </w:p>
        </w:tc>
        <w:tc>
          <w:tcPr>
            <w:tcW w:w="14739" w:type="dxa"/>
            <w:gridSpan w:val="28"/>
            <w:tcBorders>
              <w:top w:val="single" w:sz="4" w:space="0" w:color="auto"/>
              <w:left w:val="single" w:sz="4" w:space="0" w:color="auto"/>
              <w:bottom w:val="single" w:sz="4" w:space="0" w:color="auto"/>
              <w:right w:val="single" w:sz="4" w:space="0" w:color="auto"/>
            </w:tcBorders>
            <w:vAlign w:val="center"/>
          </w:tcPr>
          <w:p w:rsidR="004C1AEA" w:rsidRPr="00523BEB" w:rsidRDefault="004C1AEA" w:rsidP="00195D1E">
            <w:pPr>
              <w:jc w:val="center"/>
              <w:rPr>
                <w:b/>
                <w:bCs/>
              </w:rPr>
            </w:pPr>
            <w:r w:rsidRPr="00523BEB">
              <w:rPr>
                <w:b/>
                <w:bCs/>
              </w:rPr>
              <w:t>ИНДИКАТИВНЫЕ ПОКАЗАТЕЛИ</w:t>
            </w:r>
            <w:r w:rsidRPr="00523BEB">
              <w:t> </w:t>
            </w:r>
          </w:p>
        </w:tc>
      </w:tr>
      <w:tr w:rsidR="004C1AEA" w:rsidRPr="00523BEB" w:rsidTr="00195D1E">
        <w:trPr>
          <w:gridAfter w:val="1"/>
          <w:wAfter w:w="332" w:type="dxa"/>
          <w:trHeight w:val="315"/>
        </w:trPr>
        <w:tc>
          <w:tcPr>
            <w:tcW w:w="1277" w:type="dxa"/>
            <w:tcBorders>
              <w:top w:val="single" w:sz="4" w:space="0" w:color="auto"/>
              <w:left w:val="single" w:sz="4" w:space="0" w:color="auto"/>
              <w:bottom w:val="single" w:sz="4" w:space="0" w:color="auto"/>
              <w:right w:val="single" w:sz="4" w:space="0" w:color="000000"/>
            </w:tcBorders>
            <w:vAlign w:val="center"/>
          </w:tcPr>
          <w:p w:rsidR="004C1AEA" w:rsidRPr="00523BEB" w:rsidRDefault="004C1AEA" w:rsidP="00195D1E">
            <w:pPr>
              <w:jc w:val="center"/>
              <w:rPr>
                <w:b/>
                <w:bCs/>
              </w:rPr>
            </w:pPr>
            <w:r w:rsidRPr="00523BEB">
              <w:rPr>
                <w:b/>
                <w:bCs/>
              </w:rPr>
              <w:t>2</w:t>
            </w:r>
          </w:p>
        </w:tc>
        <w:tc>
          <w:tcPr>
            <w:tcW w:w="14739" w:type="dxa"/>
            <w:gridSpan w:val="28"/>
            <w:tcBorders>
              <w:top w:val="single" w:sz="4" w:space="0" w:color="auto"/>
              <w:left w:val="single" w:sz="4" w:space="0" w:color="auto"/>
              <w:bottom w:val="single" w:sz="4" w:space="0" w:color="auto"/>
              <w:right w:val="single" w:sz="4" w:space="0" w:color="auto"/>
            </w:tcBorders>
            <w:vAlign w:val="center"/>
          </w:tcPr>
          <w:p w:rsidR="004C1AEA" w:rsidRPr="00523BEB" w:rsidRDefault="004C1AEA" w:rsidP="00195D1E">
            <w:pPr>
              <w:autoSpaceDE w:val="0"/>
              <w:autoSpaceDN w:val="0"/>
              <w:adjustRightInd w:val="0"/>
              <w:jc w:val="center"/>
              <w:rPr>
                <w:b/>
              </w:rPr>
            </w:pPr>
            <w:proofErr w:type="gramStart"/>
            <w:r w:rsidRPr="00523BEB">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4C1AEA" w:rsidRPr="00523BEB" w:rsidTr="00195D1E">
        <w:trPr>
          <w:gridAfter w:val="1"/>
          <w:wAfter w:w="332" w:type="dxa"/>
          <w:trHeight w:val="315"/>
        </w:trPr>
        <w:tc>
          <w:tcPr>
            <w:tcW w:w="1277" w:type="dxa"/>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rPr>
            </w:pPr>
          </w:p>
        </w:tc>
        <w:tc>
          <w:tcPr>
            <w:tcW w:w="11635" w:type="dxa"/>
            <w:gridSpan w:val="20"/>
            <w:tcBorders>
              <w:top w:val="single" w:sz="4" w:space="0" w:color="auto"/>
              <w:left w:val="single" w:sz="4" w:space="0" w:color="auto"/>
              <w:bottom w:val="single" w:sz="4" w:space="0" w:color="auto"/>
              <w:right w:val="single" w:sz="4" w:space="0" w:color="auto"/>
            </w:tcBorders>
            <w:vAlign w:val="center"/>
          </w:tcPr>
          <w:p w:rsidR="004C1AEA" w:rsidRPr="00523BEB" w:rsidRDefault="004C1AEA" w:rsidP="00195D1E">
            <w:pPr>
              <w:jc w:val="center"/>
            </w:pPr>
            <w:r w:rsidRPr="00523BEB">
              <w:rPr>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rPr>
            </w:pPr>
          </w:p>
        </w:tc>
        <w:tc>
          <w:tcPr>
            <w:tcW w:w="1393" w:type="dxa"/>
            <w:gridSpan w:val="2"/>
            <w:tcBorders>
              <w:top w:val="single" w:sz="4" w:space="0" w:color="auto"/>
              <w:left w:val="single" w:sz="4" w:space="0" w:color="auto"/>
              <w:bottom w:val="single" w:sz="4" w:space="0" w:color="auto"/>
              <w:right w:val="single" w:sz="4" w:space="0" w:color="auto"/>
            </w:tcBorders>
          </w:tcPr>
          <w:p w:rsidR="004C1AEA" w:rsidRPr="00523BEB" w:rsidRDefault="004C1AEA" w:rsidP="00195D1E">
            <w:pPr>
              <w:jc w:val="center"/>
              <w:rPr>
                <w:b/>
                <w:bCs/>
              </w:rPr>
            </w:pPr>
          </w:p>
        </w:tc>
      </w:tr>
      <w:tr w:rsidR="004C1AEA" w:rsidRPr="00523BEB" w:rsidTr="00195D1E">
        <w:trPr>
          <w:trHeight w:val="1860"/>
        </w:trPr>
        <w:tc>
          <w:tcPr>
            <w:tcW w:w="1277" w:type="dxa"/>
            <w:tcBorders>
              <w:top w:val="nil"/>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2.1.1.</w:t>
            </w:r>
          </w:p>
        </w:tc>
        <w:tc>
          <w:tcPr>
            <w:tcW w:w="3678"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 xml:space="preserve">Доля контрольных мероприятий в рамках муниципального жилищного контроля, проведенных в установленные сроки, по отношению </w:t>
            </w:r>
            <w:r w:rsidRPr="00523BEB">
              <w:br/>
              <w:t>к общему количеству контрольных мероприятий</w:t>
            </w:r>
            <w:proofErr w:type="gramStart"/>
            <w:r w:rsidRPr="00523BEB">
              <w:t xml:space="preserve"> ,</w:t>
            </w:r>
            <w:proofErr w:type="gramEnd"/>
            <w:r w:rsidRPr="00523BEB">
              <w:t xml:space="preserve"> проведенных в рамках осуществления </w:t>
            </w:r>
          </w:p>
          <w:p w:rsidR="004C1AEA" w:rsidRPr="00523BEB" w:rsidRDefault="004C1AEA" w:rsidP="00195D1E">
            <w:r w:rsidRPr="00523BEB">
              <w:t>муниципального жилищного контроля</w:t>
            </w:r>
          </w:p>
        </w:tc>
        <w:tc>
          <w:tcPr>
            <w:tcW w:w="853"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Пву</w:t>
            </w:r>
            <w:proofErr w:type="spellEnd"/>
            <w:r w:rsidRPr="00523BEB">
              <w:t xml:space="preserve">*100% / </w:t>
            </w:r>
            <w:proofErr w:type="spellStart"/>
            <w:r w:rsidRPr="00523BEB">
              <w:t>Пок</w:t>
            </w:r>
            <w:proofErr w:type="spellEnd"/>
          </w:p>
        </w:tc>
        <w:tc>
          <w:tcPr>
            <w:tcW w:w="2975"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Пву</w:t>
            </w:r>
            <w:proofErr w:type="spellEnd"/>
            <w:r w:rsidRPr="00523BEB">
              <w:t xml:space="preserve"> – количество контрольных мероприятий в рамках муниципального жилищного контроля, проведенных в установленные сроки</w:t>
            </w:r>
          </w:p>
          <w:p w:rsidR="004C1AEA" w:rsidRPr="00523BEB" w:rsidRDefault="004C1AEA" w:rsidP="00195D1E">
            <w:pPr>
              <w:jc w:val="center"/>
            </w:pPr>
          </w:p>
          <w:p w:rsidR="004C1AEA" w:rsidRPr="00523BEB" w:rsidRDefault="004C1AEA" w:rsidP="00195D1E">
            <w:pPr>
              <w:jc w:val="center"/>
            </w:pPr>
            <w:proofErr w:type="spellStart"/>
            <w:r w:rsidRPr="00523BEB">
              <w:t>Пок</w:t>
            </w:r>
            <w:proofErr w:type="spellEnd"/>
            <w:r w:rsidRPr="00523BEB">
              <w:t xml:space="preserve"> – общее количество проведенных контрольных мероприятий  в рамках муниципального жилищного контроля </w:t>
            </w:r>
          </w:p>
        </w:tc>
        <w:tc>
          <w:tcPr>
            <w:tcW w:w="1282"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567" w:type="dxa"/>
            <w:tcBorders>
              <w:top w:val="nil"/>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709" w:type="dxa"/>
            <w:gridSpan w:val="4"/>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1708" w:type="dxa"/>
            <w:gridSpan w:val="6"/>
            <w:tcBorders>
              <w:top w:val="nil"/>
              <w:left w:val="nil"/>
              <w:bottom w:val="single" w:sz="4" w:space="0" w:color="auto"/>
              <w:right w:val="single" w:sz="4" w:space="0" w:color="auto"/>
            </w:tcBorders>
            <w:vAlign w:val="center"/>
          </w:tcPr>
          <w:p w:rsidR="004C1AEA" w:rsidRPr="00523BEB" w:rsidRDefault="004C1AEA" w:rsidP="00195D1E">
            <w:r w:rsidRPr="00523BEB">
              <w:t>Статистические данные контрольного органа</w:t>
            </w:r>
          </w:p>
        </w:tc>
        <w:tc>
          <w:tcPr>
            <w:tcW w:w="1709" w:type="dxa"/>
            <w:gridSpan w:val="2"/>
            <w:tcBorders>
              <w:top w:val="nil"/>
              <w:left w:val="nil"/>
              <w:bottom w:val="single" w:sz="4" w:space="0" w:color="auto"/>
              <w:right w:val="single" w:sz="4" w:space="0" w:color="auto"/>
            </w:tcBorders>
            <w:vAlign w:val="center"/>
          </w:tcPr>
          <w:p w:rsidR="004C1AEA" w:rsidRPr="00523BEB" w:rsidRDefault="004C1AEA" w:rsidP="00195D1E">
            <w:pPr>
              <w:jc w:val="center"/>
            </w:pPr>
          </w:p>
        </w:tc>
      </w:tr>
      <w:tr w:rsidR="004C1AEA" w:rsidRPr="00523BEB" w:rsidTr="00195D1E">
        <w:trPr>
          <w:trHeight w:val="1815"/>
        </w:trPr>
        <w:tc>
          <w:tcPr>
            <w:tcW w:w="1277" w:type="dxa"/>
            <w:tcBorders>
              <w:top w:val="nil"/>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lastRenderedPageBreak/>
              <w:t>2.1.2.</w:t>
            </w:r>
          </w:p>
        </w:tc>
        <w:tc>
          <w:tcPr>
            <w:tcW w:w="3678"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ПРн</w:t>
            </w:r>
            <w:proofErr w:type="spellEnd"/>
            <w:r w:rsidRPr="00523BEB">
              <w:t xml:space="preserve">*100% / </w:t>
            </w:r>
            <w:proofErr w:type="spellStart"/>
            <w:r w:rsidRPr="00523BEB">
              <w:t>ПРо</w:t>
            </w:r>
            <w:proofErr w:type="spellEnd"/>
          </w:p>
        </w:tc>
        <w:tc>
          <w:tcPr>
            <w:tcW w:w="2975"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ПР</w:t>
            </w:r>
            <w:proofErr w:type="gramStart"/>
            <w:r w:rsidRPr="00523BEB">
              <w:t>н</w:t>
            </w:r>
            <w:proofErr w:type="spellEnd"/>
            <w:r w:rsidRPr="00523BEB">
              <w:t>-</w:t>
            </w:r>
            <w:proofErr w:type="gramEnd"/>
            <w:r w:rsidRPr="00523BEB">
              <w:t xml:space="preserve"> количество предписаний,  признанных незаконными в судебном порядке;</w:t>
            </w:r>
          </w:p>
          <w:p w:rsidR="004C1AEA" w:rsidRPr="00523BEB" w:rsidRDefault="004C1AEA" w:rsidP="00195D1E">
            <w:pPr>
              <w:jc w:val="center"/>
            </w:pPr>
          </w:p>
          <w:p w:rsidR="004C1AEA" w:rsidRPr="00523BEB" w:rsidRDefault="004C1AEA" w:rsidP="00195D1E">
            <w:pPr>
              <w:jc w:val="center"/>
            </w:pPr>
            <w:r w:rsidRPr="00523BEB">
              <w:t>Пр</w:t>
            </w:r>
            <w:proofErr w:type="gramStart"/>
            <w:r w:rsidRPr="00523BEB">
              <w:t>о-</w:t>
            </w:r>
            <w:proofErr w:type="gramEnd"/>
            <w:r w:rsidRPr="00523BEB">
              <w:t xml:space="preserve"> общее количеству предписаний, выданных в ходе муниципального жилищного контроля </w:t>
            </w:r>
          </w:p>
          <w:p w:rsidR="004C1AEA" w:rsidRPr="00523BEB" w:rsidRDefault="004C1AEA" w:rsidP="00195D1E">
            <w:pPr>
              <w:jc w:val="center"/>
            </w:pPr>
          </w:p>
        </w:tc>
        <w:tc>
          <w:tcPr>
            <w:tcW w:w="1282"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567" w:type="dxa"/>
            <w:tcBorders>
              <w:top w:val="nil"/>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709" w:type="dxa"/>
            <w:gridSpan w:val="4"/>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1708" w:type="dxa"/>
            <w:gridSpan w:val="6"/>
            <w:tcBorders>
              <w:top w:val="nil"/>
              <w:left w:val="nil"/>
              <w:bottom w:val="single" w:sz="4" w:space="0" w:color="auto"/>
              <w:right w:val="single" w:sz="4" w:space="0" w:color="auto"/>
            </w:tcBorders>
            <w:vAlign w:val="center"/>
          </w:tcPr>
          <w:p w:rsidR="004C1AEA" w:rsidRPr="00523BEB" w:rsidRDefault="004C1AEA" w:rsidP="00195D1E">
            <w:pPr>
              <w:jc w:val="center"/>
            </w:pPr>
            <w:r w:rsidRPr="00523BEB">
              <w:t>Статистические данные контрольного органа</w:t>
            </w:r>
          </w:p>
        </w:tc>
        <w:tc>
          <w:tcPr>
            <w:tcW w:w="1709" w:type="dxa"/>
            <w:gridSpan w:val="2"/>
            <w:tcBorders>
              <w:top w:val="nil"/>
              <w:left w:val="nil"/>
              <w:bottom w:val="single" w:sz="4" w:space="0" w:color="auto"/>
              <w:right w:val="single" w:sz="4" w:space="0" w:color="auto"/>
            </w:tcBorders>
            <w:vAlign w:val="center"/>
          </w:tcPr>
          <w:p w:rsidR="004C1AEA" w:rsidRPr="00523BEB" w:rsidRDefault="004C1AEA" w:rsidP="00195D1E">
            <w:pPr>
              <w:jc w:val="center"/>
            </w:pPr>
          </w:p>
        </w:tc>
      </w:tr>
      <w:tr w:rsidR="004C1AEA" w:rsidRPr="00523BEB" w:rsidTr="00195D1E">
        <w:trPr>
          <w:trHeight w:val="1815"/>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2.1.3.</w:t>
            </w:r>
          </w:p>
        </w:tc>
        <w:tc>
          <w:tcPr>
            <w:tcW w:w="3678"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r w:rsidRPr="00523BEB">
              <w:t>Доля контрольных мероприятий</w:t>
            </w:r>
            <w:proofErr w:type="gramStart"/>
            <w:r w:rsidRPr="00523BEB">
              <w:t xml:space="preserve"> ,</w:t>
            </w:r>
            <w:proofErr w:type="gramEnd"/>
            <w:r w:rsidRPr="00523BEB">
              <w:t xml:space="preserve"> проведенных рамках муниципального жилищного контроля, результаты которых были признаны недействительными</w:t>
            </w:r>
          </w:p>
        </w:tc>
        <w:tc>
          <w:tcPr>
            <w:tcW w:w="853"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roofErr w:type="spellStart"/>
            <w:r w:rsidRPr="00523BEB">
              <w:t>Ппн</w:t>
            </w:r>
            <w:proofErr w:type="spellEnd"/>
            <w:r w:rsidRPr="00523BEB">
              <w:t xml:space="preserve">*100%  / </w:t>
            </w:r>
            <w:proofErr w:type="spellStart"/>
            <w:r w:rsidRPr="00523BEB">
              <w:t>Пок</w:t>
            </w:r>
            <w:proofErr w:type="spellEnd"/>
          </w:p>
        </w:tc>
        <w:tc>
          <w:tcPr>
            <w:tcW w:w="2975"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Ппн</w:t>
            </w:r>
            <w:proofErr w:type="spellEnd"/>
            <w:r w:rsidRPr="00523BEB">
              <w:t xml:space="preserve"> – количество контрольных мероприятий</w:t>
            </w:r>
            <w:proofErr w:type="gramStart"/>
            <w:r w:rsidRPr="00523BEB">
              <w:t xml:space="preserve"> ,</w:t>
            </w:r>
            <w:proofErr w:type="gramEnd"/>
            <w:r w:rsidRPr="00523BEB">
              <w:t xml:space="preserve"> результаты которых были признаны недействительными;</w:t>
            </w:r>
          </w:p>
          <w:p w:rsidR="004C1AEA" w:rsidRPr="00523BEB" w:rsidRDefault="004C1AEA" w:rsidP="00195D1E">
            <w:pPr>
              <w:jc w:val="center"/>
            </w:pPr>
            <w:proofErr w:type="spellStart"/>
            <w:r w:rsidRPr="00523BEB">
              <w:t>Пок</w:t>
            </w:r>
            <w:proofErr w:type="spellEnd"/>
            <w:r w:rsidRPr="00523BEB">
              <w:t xml:space="preserve"> - общему количество контрольных мероприятий</w:t>
            </w:r>
            <w:proofErr w:type="gramStart"/>
            <w:r w:rsidRPr="00523BEB">
              <w:t xml:space="preserve"> ,</w:t>
            </w:r>
            <w:proofErr w:type="gramEnd"/>
            <w:r w:rsidRPr="00523BEB">
              <w:t xml:space="preserve"> проведенных в рамках  муниципального жилищного контроля</w:t>
            </w:r>
          </w:p>
        </w:tc>
        <w:tc>
          <w:tcPr>
            <w:tcW w:w="1282"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709" w:type="dxa"/>
            <w:gridSpan w:val="4"/>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1708" w:type="dxa"/>
            <w:gridSpan w:val="6"/>
            <w:tcBorders>
              <w:top w:val="single" w:sz="4" w:space="0" w:color="auto"/>
              <w:left w:val="nil"/>
              <w:bottom w:val="single" w:sz="4" w:space="0" w:color="auto"/>
              <w:right w:val="single" w:sz="4" w:space="0" w:color="auto"/>
            </w:tcBorders>
            <w:vAlign w:val="bottom"/>
          </w:tcPr>
          <w:p w:rsidR="004C1AEA" w:rsidRPr="00523BEB" w:rsidRDefault="004C1AEA" w:rsidP="00195D1E">
            <w:r w:rsidRPr="00523BEB">
              <w:t>Статистические данные контрольного органа</w:t>
            </w:r>
          </w:p>
          <w:p w:rsidR="004C1AEA" w:rsidRPr="00523BEB" w:rsidRDefault="004C1AEA" w:rsidP="00195D1E"/>
        </w:tc>
        <w:tc>
          <w:tcPr>
            <w:tcW w:w="1709" w:type="dxa"/>
            <w:gridSpan w:val="2"/>
            <w:tcBorders>
              <w:top w:val="single" w:sz="4" w:space="0" w:color="auto"/>
              <w:left w:val="nil"/>
              <w:bottom w:val="single" w:sz="4" w:space="0" w:color="auto"/>
              <w:right w:val="single" w:sz="4" w:space="0" w:color="auto"/>
            </w:tcBorders>
          </w:tcPr>
          <w:p w:rsidR="004C1AEA" w:rsidRPr="00523BEB" w:rsidRDefault="004C1AEA" w:rsidP="00195D1E"/>
        </w:tc>
      </w:tr>
      <w:tr w:rsidR="004C1AEA" w:rsidRPr="00523BEB" w:rsidTr="00195D1E">
        <w:trPr>
          <w:trHeight w:val="1381"/>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2.1.4.</w:t>
            </w:r>
          </w:p>
        </w:tc>
        <w:tc>
          <w:tcPr>
            <w:tcW w:w="3678"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r w:rsidRPr="00523BEB">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523BEB">
              <w:t>результатам</w:t>
            </w:r>
            <w:proofErr w:type="gramEnd"/>
            <w:r w:rsidRPr="00523BEB">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p w:rsidR="004C1AEA" w:rsidRPr="00523BEB" w:rsidRDefault="004C1AEA" w:rsidP="00195D1E"/>
        </w:tc>
        <w:tc>
          <w:tcPr>
            <w:tcW w:w="853"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lastRenderedPageBreak/>
              <w:t>Псн</w:t>
            </w:r>
            <w:proofErr w:type="spellEnd"/>
            <w:r w:rsidRPr="00523BEB">
              <w:t>*100%  /</w:t>
            </w:r>
            <w:proofErr w:type="spellStart"/>
            <w:r w:rsidRPr="00523BEB">
              <w:t>Пок</w:t>
            </w:r>
            <w:proofErr w:type="spellEnd"/>
          </w:p>
        </w:tc>
        <w:tc>
          <w:tcPr>
            <w:tcW w:w="2975"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Псн</w:t>
            </w:r>
            <w:proofErr w:type="spellEnd"/>
            <w:r w:rsidRPr="00523BEB">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523BEB">
              <w:t xml:space="preserve"> ,</w:t>
            </w:r>
            <w:proofErr w:type="gramEnd"/>
            <w:r w:rsidRPr="00523BEB">
              <w:t xml:space="preserve"> осуществившим такие контрольные мероприятия, применены меры дисциплинарного, административного наказания   </w:t>
            </w:r>
          </w:p>
          <w:p w:rsidR="004C1AEA" w:rsidRPr="00523BEB" w:rsidRDefault="004C1AEA" w:rsidP="00195D1E">
            <w:pPr>
              <w:jc w:val="center"/>
            </w:pPr>
          </w:p>
          <w:p w:rsidR="004C1AEA" w:rsidRPr="00523BEB" w:rsidRDefault="004C1AEA" w:rsidP="00195D1E">
            <w:pPr>
              <w:jc w:val="center"/>
            </w:pPr>
            <w:proofErr w:type="spellStart"/>
            <w:r w:rsidRPr="00523BEB">
              <w:t>По</w:t>
            </w:r>
            <w:proofErr w:type="gramStart"/>
            <w:r w:rsidRPr="00523BEB">
              <w:t>к</w:t>
            </w:r>
            <w:proofErr w:type="spellEnd"/>
            <w:r w:rsidRPr="00523BEB">
              <w:t>-</w:t>
            </w:r>
            <w:proofErr w:type="gramEnd"/>
            <w:r w:rsidRPr="00523BEB">
              <w:t xml:space="preserve"> общее количество контрольных мероприятий, проведенных в рамках муниципального жилищного контроля</w:t>
            </w:r>
          </w:p>
        </w:tc>
        <w:tc>
          <w:tcPr>
            <w:tcW w:w="1282" w:type="dxa"/>
            <w:gridSpan w:val="2"/>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709" w:type="dxa"/>
            <w:gridSpan w:val="4"/>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C1AEA" w:rsidRPr="00523BEB" w:rsidRDefault="004C1AEA" w:rsidP="00195D1E">
            <w:pPr>
              <w:jc w:val="center"/>
            </w:pPr>
          </w:p>
        </w:tc>
        <w:tc>
          <w:tcPr>
            <w:tcW w:w="1708" w:type="dxa"/>
            <w:gridSpan w:val="6"/>
            <w:tcBorders>
              <w:top w:val="single" w:sz="4" w:space="0" w:color="auto"/>
              <w:left w:val="nil"/>
              <w:bottom w:val="single" w:sz="4" w:space="0" w:color="auto"/>
              <w:right w:val="single" w:sz="4" w:space="0" w:color="auto"/>
            </w:tcBorders>
            <w:vAlign w:val="center"/>
          </w:tcPr>
          <w:p w:rsidR="004C1AEA" w:rsidRPr="00523BEB" w:rsidRDefault="004C1AEA" w:rsidP="00195D1E">
            <w:r w:rsidRPr="00523BEB">
              <w:t>Статистические данные контрольного органа</w:t>
            </w:r>
          </w:p>
          <w:p w:rsidR="004C1AEA" w:rsidRPr="00523BEB" w:rsidRDefault="004C1AEA" w:rsidP="00195D1E"/>
        </w:tc>
        <w:tc>
          <w:tcPr>
            <w:tcW w:w="1709" w:type="dxa"/>
            <w:gridSpan w:val="2"/>
            <w:tcBorders>
              <w:top w:val="single" w:sz="4" w:space="0" w:color="auto"/>
              <w:left w:val="nil"/>
              <w:bottom w:val="single" w:sz="4" w:space="0" w:color="auto"/>
              <w:right w:val="single" w:sz="4" w:space="0" w:color="auto"/>
            </w:tcBorders>
          </w:tcPr>
          <w:p w:rsidR="004C1AEA" w:rsidRPr="00523BEB" w:rsidRDefault="004C1AEA" w:rsidP="00195D1E"/>
        </w:tc>
      </w:tr>
      <w:tr w:rsidR="004C1AEA" w:rsidRPr="00523BEB" w:rsidTr="00195D1E">
        <w:trPr>
          <w:gridAfter w:val="1"/>
          <w:wAfter w:w="332" w:type="dxa"/>
          <w:trHeight w:val="533"/>
        </w:trPr>
        <w:tc>
          <w:tcPr>
            <w:tcW w:w="1277" w:type="dxa"/>
            <w:tcBorders>
              <w:top w:val="single" w:sz="4" w:space="0" w:color="auto"/>
              <w:left w:val="single" w:sz="4" w:space="0" w:color="auto"/>
              <w:bottom w:val="single" w:sz="4" w:space="0" w:color="auto"/>
              <w:right w:val="single" w:sz="4" w:space="0" w:color="auto"/>
            </w:tcBorders>
            <w:shd w:val="clear" w:color="000000" w:fill="FFFFFF"/>
          </w:tcPr>
          <w:p w:rsidR="004C1AEA" w:rsidRPr="00523BEB" w:rsidRDefault="004C1AEA" w:rsidP="00195D1E">
            <w:pPr>
              <w:jc w:val="center"/>
              <w:rPr>
                <w:b/>
                <w:bCs/>
              </w:rPr>
            </w:pPr>
          </w:p>
        </w:tc>
        <w:tc>
          <w:tcPr>
            <w:tcW w:w="11626" w:type="dxa"/>
            <w:gridSpan w:val="19"/>
            <w:tcBorders>
              <w:top w:val="single" w:sz="4" w:space="0" w:color="auto"/>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rPr>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4C1AEA" w:rsidRPr="00523BEB" w:rsidRDefault="004C1AEA" w:rsidP="00195D1E"/>
        </w:tc>
        <w:tc>
          <w:tcPr>
            <w:tcW w:w="1393" w:type="dxa"/>
            <w:gridSpan w:val="2"/>
            <w:tcBorders>
              <w:top w:val="single" w:sz="4" w:space="0" w:color="auto"/>
              <w:left w:val="nil"/>
              <w:bottom w:val="single" w:sz="4" w:space="0" w:color="auto"/>
              <w:right w:val="single" w:sz="4" w:space="0" w:color="auto"/>
            </w:tcBorders>
          </w:tcPr>
          <w:p w:rsidR="004C1AEA" w:rsidRPr="00523BEB" w:rsidRDefault="004C1AEA" w:rsidP="00195D1E"/>
        </w:tc>
      </w:tr>
      <w:tr w:rsidR="004C1AEA" w:rsidRPr="00523BEB" w:rsidTr="00195D1E">
        <w:trPr>
          <w:gridAfter w:val="1"/>
          <w:wAfter w:w="332" w:type="dxa"/>
          <w:trHeight w:val="465"/>
        </w:trPr>
        <w:tc>
          <w:tcPr>
            <w:tcW w:w="1277" w:type="dxa"/>
            <w:tcBorders>
              <w:top w:val="nil"/>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2.2.1.</w:t>
            </w:r>
          </w:p>
        </w:tc>
        <w:tc>
          <w:tcPr>
            <w:tcW w:w="3260" w:type="dxa"/>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 xml:space="preserve">Общее количество контрольных мероприятий  </w:t>
            </w:r>
          </w:p>
        </w:tc>
        <w:tc>
          <w:tcPr>
            <w:tcW w:w="992"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статистические данные инспекции</w:t>
            </w:r>
          </w:p>
        </w:tc>
        <w:tc>
          <w:tcPr>
            <w:tcW w:w="2835"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Статистические данные органа муниципального жилищного контроля</w:t>
            </w:r>
          </w:p>
        </w:tc>
        <w:tc>
          <w:tcPr>
            <w:tcW w:w="993"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1275"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690" w:type="dxa"/>
            <w:gridSpan w:val="3"/>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28" w:type="dxa"/>
            <w:gridSpan w:val="3"/>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1708" w:type="dxa"/>
            <w:gridSpan w:val="6"/>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r>
      <w:tr w:rsidR="004C1AEA" w:rsidRPr="00523BEB" w:rsidTr="00195D1E">
        <w:trPr>
          <w:gridAfter w:val="1"/>
          <w:wAfter w:w="332" w:type="dxa"/>
          <w:trHeight w:val="1680"/>
        </w:trPr>
        <w:tc>
          <w:tcPr>
            <w:tcW w:w="1277" w:type="dxa"/>
            <w:tcBorders>
              <w:top w:val="nil"/>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r w:rsidRPr="00523BEB">
              <w:t>2.2.2.</w:t>
            </w:r>
          </w:p>
        </w:tc>
        <w:tc>
          <w:tcPr>
            <w:tcW w:w="3260" w:type="dxa"/>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 xml:space="preserve">Доля предписаний, признанных незаконными в судебном порядке, по отношению к общему количеству предписаний, выданных </w:t>
            </w:r>
          </w:p>
          <w:p w:rsidR="004C1AEA" w:rsidRPr="00523BEB" w:rsidRDefault="004C1AEA" w:rsidP="00195D1E">
            <w:r w:rsidRPr="00523BEB">
              <w:t>органом муниципального жилищного контроля</w:t>
            </w:r>
          </w:p>
          <w:p w:rsidR="004C1AEA" w:rsidRPr="00523BEB" w:rsidRDefault="004C1AEA" w:rsidP="00195D1E">
            <w:r w:rsidRPr="00523BEB">
              <w:t>по результатам контрольных мероприятий</w:t>
            </w:r>
          </w:p>
        </w:tc>
        <w:tc>
          <w:tcPr>
            <w:tcW w:w="992"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ПРМБВн</w:t>
            </w:r>
            <w:proofErr w:type="spellEnd"/>
            <w:r w:rsidRPr="00523BEB">
              <w:t xml:space="preserve">*100%  / </w:t>
            </w:r>
            <w:proofErr w:type="spellStart"/>
            <w:r w:rsidRPr="00523BEB">
              <w:t>ПРМБВо</w:t>
            </w:r>
            <w:proofErr w:type="spellEnd"/>
          </w:p>
        </w:tc>
        <w:tc>
          <w:tcPr>
            <w:tcW w:w="2835"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roofErr w:type="spellStart"/>
            <w:r w:rsidRPr="00523BEB">
              <w:t>ПРМБВн</w:t>
            </w:r>
            <w:proofErr w:type="spellEnd"/>
            <w:r w:rsidRPr="00523BEB">
              <w:t xml:space="preserve"> </w:t>
            </w:r>
            <w:proofErr w:type="gramStart"/>
            <w:r w:rsidRPr="00523BEB">
              <w:t>–к</w:t>
            </w:r>
            <w:proofErr w:type="gramEnd"/>
            <w:r w:rsidRPr="00523BEB">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C1AEA" w:rsidRPr="00523BEB" w:rsidRDefault="004C1AEA" w:rsidP="00195D1E">
            <w:pPr>
              <w:jc w:val="center"/>
            </w:pPr>
          </w:p>
          <w:p w:rsidR="004C1AEA" w:rsidRPr="00523BEB" w:rsidRDefault="004C1AEA" w:rsidP="00195D1E">
            <w:pPr>
              <w:jc w:val="center"/>
            </w:pPr>
            <w:proofErr w:type="spellStart"/>
            <w:r w:rsidRPr="00523BEB">
              <w:t>ПРМБВо</w:t>
            </w:r>
            <w:proofErr w:type="spellEnd"/>
            <w:r w:rsidRPr="00523BEB">
              <w:t xml:space="preserve"> - количество предписаний, выданных  по результатам контрольных мероприятий </w:t>
            </w:r>
          </w:p>
        </w:tc>
        <w:tc>
          <w:tcPr>
            <w:tcW w:w="993"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1275" w:type="dxa"/>
            <w:gridSpan w:val="2"/>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690" w:type="dxa"/>
            <w:gridSpan w:val="3"/>
            <w:tcBorders>
              <w:top w:val="single" w:sz="4" w:space="0" w:color="auto"/>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4C1AEA" w:rsidRPr="00523BEB" w:rsidRDefault="004C1AEA" w:rsidP="00195D1E">
            <w:pPr>
              <w:jc w:val="center"/>
            </w:pPr>
          </w:p>
        </w:tc>
        <w:tc>
          <w:tcPr>
            <w:tcW w:w="1711" w:type="dxa"/>
            <w:gridSpan w:val="6"/>
            <w:tcBorders>
              <w:top w:val="nil"/>
              <w:left w:val="nil"/>
              <w:bottom w:val="single" w:sz="4" w:space="0" w:color="auto"/>
              <w:right w:val="single" w:sz="4" w:space="0" w:color="auto"/>
            </w:tcBorders>
            <w:shd w:val="clear" w:color="000000" w:fill="FFFFFF"/>
            <w:vAlign w:val="center"/>
          </w:tcPr>
          <w:p w:rsidR="004C1AEA" w:rsidRPr="00523BEB" w:rsidRDefault="004C1AEA" w:rsidP="00195D1E">
            <w:r w:rsidRPr="00523BEB">
              <w:t>Статистические данные контрольного органа</w:t>
            </w:r>
          </w:p>
          <w:p w:rsidR="004C1AEA" w:rsidRPr="00523BEB" w:rsidRDefault="004C1AEA" w:rsidP="00195D1E">
            <w:pPr>
              <w:jc w:val="center"/>
            </w:pPr>
          </w:p>
        </w:tc>
        <w:tc>
          <w:tcPr>
            <w:tcW w:w="1393" w:type="dxa"/>
            <w:gridSpan w:val="2"/>
            <w:tcBorders>
              <w:top w:val="nil"/>
              <w:left w:val="nil"/>
              <w:bottom w:val="single" w:sz="4" w:space="0" w:color="auto"/>
              <w:right w:val="single" w:sz="4" w:space="0" w:color="auto"/>
            </w:tcBorders>
            <w:shd w:val="clear" w:color="000000" w:fill="FFFFFF"/>
          </w:tcPr>
          <w:p w:rsidR="004C1AEA" w:rsidRPr="00523BEB" w:rsidRDefault="004C1AEA" w:rsidP="00195D1E"/>
        </w:tc>
      </w:tr>
    </w:tbl>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Pr>
        <w:rPr>
          <w:rFonts w:ascii="Arial" w:hAnsi="Arial" w:cs="Arial"/>
          <w:sz w:val="20"/>
          <w:szCs w:val="20"/>
        </w:rPr>
      </w:pPr>
    </w:p>
    <w:p w:rsidR="004C1AEA" w:rsidRDefault="004C1AEA" w:rsidP="004C1AEA"/>
    <w:p w:rsidR="004C1AEA" w:rsidRDefault="004C1AEA" w:rsidP="004C1AEA"/>
    <w:p w:rsidR="004C1AEA" w:rsidRDefault="004C1AEA" w:rsidP="004C1AEA"/>
    <w:p w:rsidR="004C1AEA" w:rsidRDefault="004C1AEA" w:rsidP="004C1AEA">
      <w:pPr>
        <w:suppressAutoHyphens/>
        <w:jc w:val="center"/>
        <w:rPr>
          <w:b/>
          <w:bCs/>
          <w:i/>
          <w:iCs/>
          <w:color w:val="FF0000"/>
          <w:sz w:val="28"/>
          <w:szCs w:val="28"/>
          <w:lang w:eastAsia="zh-CN"/>
        </w:rPr>
      </w:pPr>
    </w:p>
    <w:p w:rsidR="00A42112" w:rsidRDefault="00A42112"/>
    <w:sectPr w:rsidR="00A42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FED2F61"/>
    <w:multiLevelType w:val="hybridMultilevel"/>
    <w:tmpl w:val="A524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515D0"/>
    <w:multiLevelType w:val="multilevel"/>
    <w:tmpl w:val="E0966AC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D853934"/>
    <w:multiLevelType w:val="singleLevel"/>
    <w:tmpl w:val="77069E64"/>
    <w:lvl w:ilvl="0">
      <w:start w:val="1"/>
      <w:numFmt w:val="decimal"/>
      <w:lvlText w:val="%1)"/>
      <w:legacy w:legacy="1" w:legacySpace="0" w:legacyIndent="293"/>
      <w:lvlJc w:val="left"/>
      <w:rPr>
        <w:rFonts w:ascii="Times New Roman" w:hAnsi="Times New Roman" w:cs="Times New Roman" w:hint="default"/>
      </w:rPr>
    </w:lvl>
  </w:abstractNum>
  <w:abstractNum w:abstractNumId="5">
    <w:nsid w:val="21602217"/>
    <w:multiLevelType w:val="hybridMultilevel"/>
    <w:tmpl w:val="66F42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85359"/>
    <w:multiLevelType w:val="hybridMultilevel"/>
    <w:tmpl w:val="11BA878E"/>
    <w:lvl w:ilvl="0" w:tplc="93C43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AF35A44"/>
    <w:multiLevelType w:val="hybridMultilevel"/>
    <w:tmpl w:val="E8885152"/>
    <w:lvl w:ilvl="0" w:tplc="3FA8727C">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3FCF203B"/>
    <w:multiLevelType w:val="hybridMultilevel"/>
    <w:tmpl w:val="25103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5CF321A3"/>
    <w:multiLevelType w:val="hybridMultilevel"/>
    <w:tmpl w:val="88106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7D3B0E"/>
    <w:multiLevelType w:val="hybridMultilevel"/>
    <w:tmpl w:val="62140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5660A0"/>
    <w:multiLevelType w:val="hybridMultilevel"/>
    <w:tmpl w:val="7868A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6F4381"/>
    <w:multiLevelType w:val="hybridMultilevel"/>
    <w:tmpl w:val="9B8CD8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6A7E60"/>
    <w:multiLevelType w:val="singleLevel"/>
    <w:tmpl w:val="5C76779E"/>
    <w:lvl w:ilvl="0">
      <w:start w:val="3"/>
      <w:numFmt w:val="decimal"/>
      <w:lvlText w:val="%1."/>
      <w:legacy w:legacy="1" w:legacySpace="0" w:legacyIndent="374"/>
      <w:lvlJc w:val="left"/>
      <w:pPr>
        <w:ind w:left="0" w:firstLine="0"/>
      </w:pPr>
      <w:rPr>
        <w:rFonts w:ascii="Arial" w:hAnsi="Arial" w:cs="Arial" w:hint="default"/>
        <w:sz w:val="24"/>
        <w:szCs w:val="24"/>
      </w:rPr>
    </w:lvl>
  </w:abstractNum>
  <w:abstractNum w:abstractNumId="17">
    <w:nsid w:val="78B74615"/>
    <w:multiLevelType w:val="multilevel"/>
    <w:tmpl w:val="B4C69F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78FF217A"/>
    <w:multiLevelType w:val="hybridMultilevel"/>
    <w:tmpl w:val="EABA9B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6"/>
    <w:lvlOverride w:ilvl="0">
      <w:startOverride w:val="3"/>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
  </w:num>
  <w:num w:numId="9">
    <w:abstractNumId w:val="17"/>
  </w:num>
  <w:num w:numId="10">
    <w:abstractNumId w:val="14"/>
  </w:num>
  <w:num w:numId="11">
    <w:abstractNumId w:val="15"/>
  </w:num>
  <w:num w:numId="12">
    <w:abstractNumId w:val="18"/>
  </w:num>
  <w:num w:numId="13">
    <w:abstractNumId w:val="6"/>
  </w:num>
  <w:num w:numId="14">
    <w:abstractNumId w:val="5"/>
  </w:num>
  <w:num w:numId="15">
    <w:abstractNumId w:val="11"/>
  </w:num>
  <w:num w:numId="16">
    <w:abstractNumId w:val="9"/>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EA"/>
    <w:rsid w:val="004C1AEA"/>
    <w:rsid w:val="00A4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1AE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qFormat/>
    <w:rsid w:val="004C1AEA"/>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4C1AEA"/>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unhideWhenUsed/>
    <w:qFormat/>
    <w:rsid w:val="004C1AEA"/>
    <w:pPr>
      <w:keepNext/>
      <w:widowControl w:val="0"/>
      <w:autoSpaceDE w:val="0"/>
      <w:autoSpaceDN w:val="0"/>
      <w:adjustRightInd w:val="0"/>
      <w:spacing w:before="240" w:after="60"/>
      <w:ind w:firstLine="720"/>
      <w:jc w:val="both"/>
      <w:outlineLvl w:val="3"/>
    </w:pPr>
    <w:rPr>
      <w:rFonts w:ascii="Calibri" w:hAnsi="Calibri"/>
      <w:b/>
      <w:bCs/>
      <w:sz w:val="28"/>
      <w:szCs w:val="28"/>
    </w:rPr>
  </w:style>
  <w:style w:type="paragraph" w:styleId="5">
    <w:name w:val="heading 5"/>
    <w:basedOn w:val="a"/>
    <w:next w:val="a"/>
    <w:link w:val="50"/>
    <w:uiPriority w:val="9"/>
    <w:qFormat/>
    <w:rsid w:val="004C1AEA"/>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AE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4C1AEA"/>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C1AEA"/>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C1AE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C1AEA"/>
    <w:rPr>
      <w:rFonts w:ascii="XO Thames" w:eastAsia="Times New Roman" w:hAnsi="XO Thames" w:cs="Times New Roman"/>
      <w:b/>
      <w:color w:val="000000"/>
      <w:szCs w:val="20"/>
      <w:lang w:eastAsia="ru-RU"/>
    </w:rPr>
  </w:style>
  <w:style w:type="character" w:styleId="a3">
    <w:name w:val="Strong"/>
    <w:uiPriority w:val="99"/>
    <w:qFormat/>
    <w:rsid w:val="004C1AEA"/>
    <w:rPr>
      <w:rFonts w:ascii="Times New Roman" w:hAnsi="Times New Roman" w:cs="Times New Roman" w:hint="default"/>
      <w:b/>
      <w:bCs/>
    </w:rPr>
  </w:style>
  <w:style w:type="paragraph" w:styleId="a4">
    <w:name w:val="Normal (Web)"/>
    <w:basedOn w:val="a"/>
    <w:uiPriority w:val="99"/>
    <w:semiHidden/>
    <w:unhideWhenUsed/>
    <w:rsid w:val="004C1AEA"/>
    <w:pPr>
      <w:spacing w:before="100" w:beforeAutospacing="1" w:after="100" w:afterAutospacing="1"/>
    </w:pPr>
  </w:style>
  <w:style w:type="paragraph" w:styleId="a5">
    <w:name w:val="Balloon Text"/>
    <w:basedOn w:val="a"/>
    <w:link w:val="a6"/>
    <w:uiPriority w:val="99"/>
    <w:unhideWhenUsed/>
    <w:rsid w:val="004C1AEA"/>
    <w:rPr>
      <w:rFonts w:ascii="Tahoma" w:hAnsi="Tahoma" w:cs="Tahoma"/>
      <w:sz w:val="16"/>
      <w:szCs w:val="16"/>
    </w:rPr>
  </w:style>
  <w:style w:type="character" w:customStyle="1" w:styleId="a6">
    <w:name w:val="Текст выноски Знак"/>
    <w:basedOn w:val="a0"/>
    <w:link w:val="a5"/>
    <w:uiPriority w:val="99"/>
    <w:rsid w:val="004C1AEA"/>
    <w:rPr>
      <w:rFonts w:ascii="Tahoma" w:eastAsia="Times New Roman" w:hAnsi="Tahoma" w:cs="Tahoma"/>
      <w:sz w:val="16"/>
      <w:szCs w:val="16"/>
      <w:lang w:eastAsia="ru-RU"/>
    </w:rPr>
  </w:style>
  <w:style w:type="table" w:styleId="a7">
    <w:name w:val="Table Grid"/>
    <w:basedOn w:val="a1"/>
    <w:uiPriority w:val="5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C1AE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C1AEA"/>
    <w:rPr>
      <w:rFonts w:ascii="Arial" w:eastAsia="Times New Roman" w:hAnsi="Arial" w:cs="Arial"/>
      <w:sz w:val="20"/>
      <w:szCs w:val="20"/>
      <w:lang w:eastAsia="ru-RU"/>
    </w:rPr>
  </w:style>
  <w:style w:type="paragraph" w:customStyle="1" w:styleId="ConsPlusTitle">
    <w:name w:val="ConsPlusTitle"/>
    <w:link w:val="ConsPlusTitle1"/>
    <w:uiPriority w:val="99"/>
    <w:qFormat/>
    <w:rsid w:val="004C1AE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ConsPlusTitle1">
    <w:name w:val="ConsPlusTitle1"/>
    <w:link w:val="ConsPlusTitle"/>
    <w:uiPriority w:val="99"/>
    <w:qFormat/>
    <w:locked/>
    <w:rsid w:val="004C1AEA"/>
    <w:rPr>
      <w:rFonts w:ascii="Arial" w:eastAsia="Times New Roman" w:hAnsi="Arial" w:cs="Arial"/>
      <w:b/>
      <w:bCs/>
      <w:sz w:val="20"/>
      <w:szCs w:val="20"/>
      <w:lang w:eastAsia="ar-SA"/>
    </w:rPr>
  </w:style>
  <w:style w:type="paragraph" w:styleId="a8">
    <w:name w:val="footnote text"/>
    <w:basedOn w:val="a"/>
    <w:link w:val="a9"/>
    <w:rsid w:val="004C1AEA"/>
    <w:pPr>
      <w:suppressAutoHyphens/>
    </w:pPr>
    <w:rPr>
      <w:sz w:val="20"/>
      <w:szCs w:val="20"/>
      <w:lang w:eastAsia="zh-CN"/>
    </w:rPr>
  </w:style>
  <w:style w:type="character" w:customStyle="1" w:styleId="a9">
    <w:name w:val="Текст сноски Знак"/>
    <w:basedOn w:val="a0"/>
    <w:link w:val="a8"/>
    <w:rsid w:val="004C1AEA"/>
    <w:rPr>
      <w:rFonts w:ascii="Times New Roman" w:eastAsia="Times New Roman" w:hAnsi="Times New Roman" w:cs="Times New Roman"/>
      <w:sz w:val="20"/>
      <w:szCs w:val="20"/>
      <w:lang w:eastAsia="zh-CN"/>
    </w:rPr>
  </w:style>
  <w:style w:type="character" w:styleId="aa">
    <w:name w:val="footnote reference"/>
    <w:aliases w:val="Знак Знак14"/>
    <w:link w:val="11"/>
    <w:uiPriority w:val="99"/>
    <w:rsid w:val="004C1AEA"/>
    <w:rPr>
      <w:vertAlign w:val="superscript"/>
    </w:rPr>
  </w:style>
  <w:style w:type="paragraph" w:customStyle="1" w:styleId="11">
    <w:name w:val="Знак сноски1"/>
    <w:basedOn w:val="12"/>
    <w:link w:val="aa"/>
    <w:uiPriority w:val="99"/>
    <w:rsid w:val="004C1AEA"/>
    <w:rPr>
      <w:rFonts w:asciiTheme="minorHAnsi" w:eastAsiaTheme="minorHAnsi" w:hAnsiTheme="minorHAnsi" w:cstheme="minorBidi"/>
      <w:color w:val="auto"/>
      <w:sz w:val="22"/>
      <w:szCs w:val="22"/>
      <w:vertAlign w:val="superscript"/>
      <w:lang w:eastAsia="en-US"/>
    </w:rPr>
  </w:style>
  <w:style w:type="paragraph" w:customStyle="1" w:styleId="12">
    <w:name w:val="Основной шрифт абзаца1"/>
    <w:uiPriority w:val="99"/>
    <w:rsid w:val="004C1AEA"/>
    <w:rPr>
      <w:rFonts w:ascii="Calibri" w:eastAsia="Times New Roman" w:hAnsi="Calibri" w:cs="Times New Roman"/>
      <w:color w:val="000000"/>
      <w:sz w:val="20"/>
      <w:szCs w:val="20"/>
      <w:lang w:eastAsia="ru-RU"/>
    </w:rPr>
  </w:style>
  <w:style w:type="paragraph" w:styleId="ab">
    <w:name w:val="List Paragraph"/>
    <w:basedOn w:val="a"/>
    <w:link w:val="ac"/>
    <w:uiPriority w:val="99"/>
    <w:qFormat/>
    <w:rsid w:val="004C1AEA"/>
    <w:pPr>
      <w:ind w:left="720"/>
      <w:contextualSpacing/>
    </w:pPr>
  </w:style>
  <w:style w:type="character" w:customStyle="1" w:styleId="ac">
    <w:name w:val="Абзац списка Знак"/>
    <w:link w:val="ab"/>
    <w:uiPriority w:val="99"/>
    <w:locked/>
    <w:rsid w:val="004C1AEA"/>
    <w:rPr>
      <w:rFonts w:ascii="Times New Roman" w:eastAsia="Times New Roman" w:hAnsi="Times New Roman" w:cs="Times New Roman"/>
      <w:sz w:val="24"/>
      <w:szCs w:val="24"/>
      <w:lang w:eastAsia="ru-RU"/>
    </w:rPr>
  </w:style>
  <w:style w:type="paragraph" w:customStyle="1" w:styleId="13">
    <w:name w:val="Абзац списка1"/>
    <w:basedOn w:val="a"/>
    <w:rsid w:val="004C1AEA"/>
    <w:pPr>
      <w:spacing w:after="160" w:line="256" w:lineRule="auto"/>
      <w:ind w:left="720"/>
      <w:contextualSpacing/>
    </w:pPr>
    <w:rPr>
      <w:rFonts w:ascii="Calibri" w:hAnsi="Calibri"/>
      <w:sz w:val="22"/>
      <w:szCs w:val="22"/>
      <w:lang w:eastAsia="en-US"/>
    </w:rPr>
  </w:style>
  <w:style w:type="paragraph" w:styleId="ad">
    <w:name w:val="header"/>
    <w:basedOn w:val="a"/>
    <w:link w:val="ae"/>
    <w:uiPriority w:val="99"/>
    <w:unhideWhenUsed/>
    <w:rsid w:val="004C1AEA"/>
    <w:pPr>
      <w:tabs>
        <w:tab w:val="center" w:pos="4677"/>
        <w:tab w:val="right" w:pos="9355"/>
      </w:tabs>
    </w:pPr>
  </w:style>
  <w:style w:type="character" w:customStyle="1" w:styleId="ae">
    <w:name w:val="Верхний колонтитул Знак"/>
    <w:basedOn w:val="a0"/>
    <w:link w:val="ad"/>
    <w:uiPriority w:val="99"/>
    <w:rsid w:val="004C1AE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C1AEA"/>
    <w:pPr>
      <w:tabs>
        <w:tab w:val="center" w:pos="4677"/>
        <w:tab w:val="right" w:pos="9355"/>
      </w:tabs>
    </w:pPr>
  </w:style>
  <w:style w:type="character" w:customStyle="1" w:styleId="af0">
    <w:name w:val="Нижний колонтитул Знак"/>
    <w:basedOn w:val="a0"/>
    <w:link w:val="af"/>
    <w:uiPriority w:val="99"/>
    <w:rsid w:val="004C1AEA"/>
    <w:rPr>
      <w:rFonts w:ascii="Times New Roman" w:eastAsia="Times New Roman" w:hAnsi="Times New Roman" w:cs="Times New Roman"/>
      <w:sz w:val="24"/>
      <w:szCs w:val="24"/>
      <w:lang w:eastAsia="ru-RU"/>
    </w:rPr>
  </w:style>
  <w:style w:type="character" w:customStyle="1" w:styleId="af1">
    <w:name w:val="Гипертекстовая ссылка"/>
    <w:uiPriority w:val="99"/>
    <w:rsid w:val="004C1AEA"/>
    <w:rPr>
      <w:b w:val="0"/>
      <w:bCs w:val="0"/>
      <w:color w:val="106BBE"/>
    </w:rPr>
  </w:style>
  <w:style w:type="paragraph" w:customStyle="1" w:styleId="af2">
    <w:name w:val="Прижатый влево"/>
    <w:basedOn w:val="a"/>
    <w:next w:val="a"/>
    <w:uiPriority w:val="99"/>
    <w:rsid w:val="004C1AEA"/>
    <w:pPr>
      <w:widowControl w:val="0"/>
      <w:autoSpaceDE w:val="0"/>
      <w:autoSpaceDN w:val="0"/>
      <w:adjustRightInd w:val="0"/>
    </w:pPr>
    <w:rPr>
      <w:rFonts w:ascii="Times New Roman CYR" w:hAnsi="Times New Roman CYR" w:cs="Times New Roman CYR"/>
    </w:rPr>
  </w:style>
  <w:style w:type="paragraph" w:customStyle="1" w:styleId="Standard">
    <w:name w:val="Standard"/>
    <w:rsid w:val="004C1AEA"/>
    <w:pPr>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31">
    <w:name w:val="Основной текст (3)_"/>
    <w:link w:val="32"/>
    <w:uiPriority w:val="99"/>
    <w:qFormat/>
    <w:locked/>
    <w:rsid w:val="004C1AEA"/>
    <w:rPr>
      <w:rFonts w:ascii="Times New Roman" w:hAnsi="Times New Roman"/>
      <w:sz w:val="21"/>
      <w:szCs w:val="21"/>
      <w:shd w:val="clear" w:color="auto" w:fill="FFFFFF"/>
    </w:rPr>
  </w:style>
  <w:style w:type="paragraph" w:customStyle="1" w:styleId="32">
    <w:name w:val="Основной текст (3)"/>
    <w:basedOn w:val="a"/>
    <w:link w:val="31"/>
    <w:uiPriority w:val="99"/>
    <w:qFormat/>
    <w:rsid w:val="004C1AEA"/>
    <w:pPr>
      <w:shd w:val="clear" w:color="auto" w:fill="FFFFFF"/>
      <w:spacing w:line="367" w:lineRule="exact"/>
    </w:pPr>
    <w:rPr>
      <w:rFonts w:eastAsiaTheme="minorHAnsi" w:cstheme="minorBidi"/>
      <w:sz w:val="21"/>
      <w:szCs w:val="21"/>
      <w:lang w:eastAsia="en-US"/>
    </w:rPr>
  </w:style>
  <w:style w:type="character" w:customStyle="1" w:styleId="14">
    <w:name w:val="Обычный1"/>
    <w:rsid w:val="004C1AEA"/>
    <w:rPr>
      <w:rFonts w:ascii="Arial" w:hAnsi="Arial"/>
      <w:sz w:val="20"/>
    </w:rPr>
  </w:style>
  <w:style w:type="paragraph" w:styleId="21">
    <w:name w:val="toc 2"/>
    <w:basedOn w:val="a"/>
    <w:next w:val="a"/>
    <w:link w:val="22"/>
    <w:rsid w:val="004C1AEA"/>
    <w:pPr>
      <w:spacing w:after="200" w:line="276" w:lineRule="auto"/>
      <w:ind w:left="200"/>
    </w:pPr>
    <w:rPr>
      <w:rFonts w:ascii="Calibri" w:eastAsia="Calibri" w:hAnsi="Calibri"/>
      <w:color w:val="000000"/>
      <w:sz w:val="20"/>
      <w:szCs w:val="20"/>
    </w:rPr>
  </w:style>
  <w:style w:type="character" w:customStyle="1" w:styleId="22">
    <w:name w:val="Оглавление 2 Знак"/>
    <w:link w:val="21"/>
    <w:locked/>
    <w:rsid w:val="004C1AEA"/>
    <w:rPr>
      <w:rFonts w:ascii="Calibri" w:eastAsia="Calibri" w:hAnsi="Calibri" w:cs="Times New Roman"/>
      <w:color w:val="000000"/>
      <w:sz w:val="20"/>
      <w:szCs w:val="20"/>
      <w:lang w:eastAsia="ru-RU"/>
    </w:rPr>
  </w:style>
  <w:style w:type="paragraph" w:styleId="41">
    <w:name w:val="toc 4"/>
    <w:basedOn w:val="a"/>
    <w:next w:val="a"/>
    <w:link w:val="42"/>
    <w:rsid w:val="004C1AEA"/>
    <w:pPr>
      <w:spacing w:after="200" w:line="276" w:lineRule="auto"/>
      <w:ind w:left="600"/>
    </w:pPr>
    <w:rPr>
      <w:rFonts w:ascii="Calibri" w:eastAsia="Calibri" w:hAnsi="Calibri"/>
      <w:color w:val="000000"/>
      <w:sz w:val="20"/>
      <w:szCs w:val="20"/>
    </w:rPr>
  </w:style>
  <w:style w:type="character" w:customStyle="1" w:styleId="42">
    <w:name w:val="Оглавление 4 Знак"/>
    <w:link w:val="41"/>
    <w:locked/>
    <w:rsid w:val="004C1AEA"/>
    <w:rPr>
      <w:rFonts w:ascii="Calibri" w:eastAsia="Calibri" w:hAnsi="Calibri" w:cs="Times New Roman"/>
      <w:color w:val="000000"/>
      <w:sz w:val="20"/>
      <w:szCs w:val="20"/>
      <w:lang w:eastAsia="ru-RU"/>
    </w:rPr>
  </w:style>
  <w:style w:type="paragraph" w:styleId="6">
    <w:name w:val="toc 6"/>
    <w:basedOn w:val="a"/>
    <w:next w:val="a"/>
    <w:link w:val="60"/>
    <w:rsid w:val="004C1AEA"/>
    <w:pPr>
      <w:spacing w:after="200" w:line="276" w:lineRule="auto"/>
      <w:ind w:left="1000"/>
    </w:pPr>
    <w:rPr>
      <w:rFonts w:ascii="Calibri" w:eastAsia="Calibri" w:hAnsi="Calibri"/>
      <w:color w:val="000000"/>
      <w:sz w:val="20"/>
      <w:szCs w:val="20"/>
    </w:rPr>
  </w:style>
  <w:style w:type="character" w:customStyle="1" w:styleId="60">
    <w:name w:val="Оглавление 6 Знак"/>
    <w:link w:val="6"/>
    <w:locked/>
    <w:rsid w:val="004C1AEA"/>
    <w:rPr>
      <w:rFonts w:ascii="Calibri" w:eastAsia="Calibri" w:hAnsi="Calibri" w:cs="Times New Roman"/>
      <w:color w:val="000000"/>
      <w:sz w:val="20"/>
      <w:szCs w:val="20"/>
      <w:lang w:eastAsia="ru-RU"/>
    </w:rPr>
  </w:style>
  <w:style w:type="paragraph" w:styleId="7">
    <w:name w:val="toc 7"/>
    <w:basedOn w:val="a"/>
    <w:next w:val="a"/>
    <w:link w:val="70"/>
    <w:rsid w:val="004C1AEA"/>
    <w:pPr>
      <w:spacing w:after="200" w:line="276" w:lineRule="auto"/>
      <w:ind w:left="1200"/>
    </w:pPr>
    <w:rPr>
      <w:rFonts w:ascii="Calibri" w:eastAsia="Calibri" w:hAnsi="Calibri"/>
      <w:color w:val="000000"/>
      <w:sz w:val="20"/>
      <w:szCs w:val="20"/>
    </w:rPr>
  </w:style>
  <w:style w:type="character" w:customStyle="1" w:styleId="70">
    <w:name w:val="Оглавление 7 Знак"/>
    <w:link w:val="7"/>
    <w:locked/>
    <w:rsid w:val="004C1AEA"/>
    <w:rPr>
      <w:rFonts w:ascii="Calibri" w:eastAsia="Calibri" w:hAnsi="Calibri" w:cs="Times New Roman"/>
      <w:color w:val="000000"/>
      <w:sz w:val="20"/>
      <w:szCs w:val="20"/>
      <w:lang w:eastAsia="ru-RU"/>
    </w:rPr>
  </w:style>
  <w:style w:type="character" w:customStyle="1" w:styleId="ConsPlusNormal1">
    <w:name w:val="ConsPlusNormal1"/>
    <w:locked/>
    <w:rsid w:val="004C1AEA"/>
    <w:rPr>
      <w:rFonts w:ascii="Times New Roman" w:hAnsi="Times New Roman"/>
      <w:sz w:val="22"/>
      <w:szCs w:val="22"/>
    </w:rPr>
  </w:style>
  <w:style w:type="paragraph" w:styleId="33">
    <w:name w:val="toc 3"/>
    <w:basedOn w:val="a"/>
    <w:next w:val="a"/>
    <w:link w:val="34"/>
    <w:rsid w:val="004C1AEA"/>
    <w:pPr>
      <w:spacing w:after="200" w:line="276" w:lineRule="auto"/>
      <w:ind w:left="400"/>
    </w:pPr>
    <w:rPr>
      <w:rFonts w:ascii="Calibri" w:eastAsia="Calibri" w:hAnsi="Calibri"/>
      <w:color w:val="000000"/>
      <w:sz w:val="20"/>
      <w:szCs w:val="20"/>
    </w:rPr>
  </w:style>
  <w:style w:type="character" w:customStyle="1" w:styleId="34">
    <w:name w:val="Оглавление 3 Знак"/>
    <w:link w:val="33"/>
    <w:locked/>
    <w:rsid w:val="004C1AEA"/>
    <w:rPr>
      <w:rFonts w:ascii="Calibri" w:eastAsia="Calibri" w:hAnsi="Calibri" w:cs="Times New Roman"/>
      <w:color w:val="000000"/>
      <w:sz w:val="20"/>
      <w:szCs w:val="20"/>
      <w:lang w:eastAsia="ru-RU"/>
    </w:rPr>
  </w:style>
  <w:style w:type="paragraph" w:customStyle="1" w:styleId="15">
    <w:name w:val="Гиперссылка1"/>
    <w:basedOn w:val="12"/>
    <w:link w:val="af3"/>
    <w:uiPriority w:val="99"/>
    <w:rsid w:val="004C1AEA"/>
    <w:rPr>
      <w:color w:val="0000FF"/>
      <w:u w:val="single"/>
    </w:rPr>
  </w:style>
  <w:style w:type="character" w:styleId="af3">
    <w:name w:val="Hyperlink"/>
    <w:aliases w:val="Знак Знак12"/>
    <w:link w:val="15"/>
    <w:uiPriority w:val="99"/>
    <w:rsid w:val="004C1AEA"/>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C1AEA"/>
    <w:pPr>
      <w:widowControl w:val="0"/>
    </w:pPr>
    <w:rPr>
      <w:rFonts w:ascii="Arial" w:eastAsia="Calibri" w:hAnsi="Arial"/>
      <w:sz w:val="20"/>
      <w:szCs w:val="20"/>
    </w:rPr>
  </w:style>
  <w:style w:type="character" w:customStyle="1" w:styleId="Footnote1">
    <w:name w:val="Footnote1"/>
    <w:link w:val="Footnote"/>
    <w:locked/>
    <w:rsid w:val="004C1AEA"/>
    <w:rPr>
      <w:rFonts w:ascii="Arial" w:eastAsia="Calibri" w:hAnsi="Arial" w:cs="Times New Roman"/>
      <w:sz w:val="20"/>
      <w:szCs w:val="20"/>
      <w:lang w:eastAsia="ru-RU"/>
    </w:rPr>
  </w:style>
  <w:style w:type="paragraph" w:styleId="16">
    <w:name w:val="toc 1"/>
    <w:basedOn w:val="a"/>
    <w:next w:val="a"/>
    <w:link w:val="17"/>
    <w:rsid w:val="004C1AEA"/>
    <w:pPr>
      <w:spacing w:after="200" w:line="276" w:lineRule="auto"/>
    </w:pPr>
    <w:rPr>
      <w:rFonts w:ascii="XO Thames" w:eastAsia="Calibri" w:hAnsi="XO Thames"/>
      <w:b/>
      <w:sz w:val="20"/>
      <w:szCs w:val="20"/>
    </w:rPr>
  </w:style>
  <w:style w:type="character" w:customStyle="1" w:styleId="17">
    <w:name w:val="Оглавление 1 Знак"/>
    <w:link w:val="16"/>
    <w:locked/>
    <w:rsid w:val="004C1AEA"/>
    <w:rPr>
      <w:rFonts w:ascii="XO Thames" w:eastAsia="Calibri" w:hAnsi="XO Thames" w:cs="Times New Roman"/>
      <w:b/>
      <w:sz w:val="20"/>
      <w:szCs w:val="20"/>
      <w:lang w:eastAsia="ru-RU"/>
    </w:rPr>
  </w:style>
  <w:style w:type="paragraph" w:customStyle="1" w:styleId="HeaderandFooter">
    <w:name w:val="Header and Footer"/>
    <w:link w:val="HeaderandFooter1"/>
    <w:rsid w:val="004C1AEA"/>
    <w:pPr>
      <w:spacing w:line="360" w:lineRule="auto"/>
    </w:pPr>
    <w:rPr>
      <w:rFonts w:ascii="XO Thames" w:eastAsia="Calibri" w:hAnsi="XO Thames" w:cs="Times New Roman"/>
      <w:color w:val="000000"/>
      <w:lang w:eastAsia="ru-RU"/>
    </w:rPr>
  </w:style>
  <w:style w:type="character" w:customStyle="1" w:styleId="HeaderandFooter1">
    <w:name w:val="Header and Footer1"/>
    <w:link w:val="HeaderandFooter"/>
    <w:locked/>
    <w:rsid w:val="004C1AEA"/>
    <w:rPr>
      <w:rFonts w:ascii="XO Thames" w:eastAsia="Calibri" w:hAnsi="XO Thames" w:cs="Times New Roman"/>
      <w:color w:val="000000"/>
      <w:lang w:eastAsia="ru-RU"/>
    </w:rPr>
  </w:style>
  <w:style w:type="paragraph" w:styleId="9">
    <w:name w:val="toc 9"/>
    <w:basedOn w:val="a"/>
    <w:next w:val="a"/>
    <w:link w:val="90"/>
    <w:rsid w:val="004C1AEA"/>
    <w:pPr>
      <w:spacing w:after="200" w:line="276" w:lineRule="auto"/>
      <w:ind w:left="1600"/>
    </w:pPr>
    <w:rPr>
      <w:rFonts w:ascii="Calibri" w:eastAsia="Calibri" w:hAnsi="Calibri"/>
      <w:color w:val="000000"/>
      <w:sz w:val="20"/>
      <w:szCs w:val="20"/>
    </w:rPr>
  </w:style>
  <w:style w:type="character" w:customStyle="1" w:styleId="90">
    <w:name w:val="Оглавление 9 Знак"/>
    <w:link w:val="9"/>
    <w:locked/>
    <w:rsid w:val="004C1AEA"/>
    <w:rPr>
      <w:rFonts w:ascii="Calibri" w:eastAsia="Calibri" w:hAnsi="Calibri" w:cs="Times New Roman"/>
      <w:color w:val="000000"/>
      <w:sz w:val="20"/>
      <w:szCs w:val="20"/>
      <w:lang w:eastAsia="ru-RU"/>
    </w:rPr>
  </w:style>
  <w:style w:type="paragraph" w:styleId="8">
    <w:name w:val="toc 8"/>
    <w:basedOn w:val="a"/>
    <w:next w:val="a"/>
    <w:link w:val="80"/>
    <w:rsid w:val="004C1AEA"/>
    <w:pPr>
      <w:spacing w:after="200" w:line="276" w:lineRule="auto"/>
      <w:ind w:left="1400"/>
    </w:pPr>
    <w:rPr>
      <w:rFonts w:ascii="Calibri" w:eastAsia="Calibri" w:hAnsi="Calibri"/>
      <w:color w:val="000000"/>
      <w:sz w:val="20"/>
      <w:szCs w:val="20"/>
    </w:rPr>
  </w:style>
  <w:style w:type="character" w:customStyle="1" w:styleId="80">
    <w:name w:val="Оглавление 8 Знак"/>
    <w:link w:val="8"/>
    <w:locked/>
    <w:rsid w:val="004C1AEA"/>
    <w:rPr>
      <w:rFonts w:ascii="Calibri" w:eastAsia="Calibri" w:hAnsi="Calibri" w:cs="Times New Roman"/>
      <w:color w:val="000000"/>
      <w:sz w:val="20"/>
      <w:szCs w:val="20"/>
      <w:lang w:eastAsia="ru-RU"/>
    </w:rPr>
  </w:style>
  <w:style w:type="paragraph" w:customStyle="1" w:styleId="ConsPlusNonformat">
    <w:name w:val="ConsPlusNonformat"/>
    <w:link w:val="ConsPlusNonformat1"/>
    <w:uiPriority w:val="99"/>
    <w:qFormat/>
    <w:rsid w:val="004C1AEA"/>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qFormat/>
    <w:locked/>
    <w:rsid w:val="004C1AEA"/>
    <w:rPr>
      <w:rFonts w:ascii="Courier New" w:eastAsia="Calibri" w:hAnsi="Courier New" w:cs="Times New Roman"/>
      <w:color w:val="000000"/>
      <w:lang w:eastAsia="ru-RU"/>
    </w:rPr>
  </w:style>
  <w:style w:type="paragraph" w:styleId="35">
    <w:name w:val="Body Text Indent 3"/>
    <w:basedOn w:val="a"/>
    <w:link w:val="36"/>
    <w:uiPriority w:val="99"/>
    <w:rsid w:val="004C1AEA"/>
    <w:pPr>
      <w:ind w:left="1418" w:hanging="1418"/>
      <w:jc w:val="both"/>
    </w:pPr>
    <w:rPr>
      <w:sz w:val="28"/>
      <w:szCs w:val="20"/>
    </w:rPr>
  </w:style>
  <w:style w:type="character" w:customStyle="1" w:styleId="36">
    <w:name w:val="Основной текст с отступом 3 Знак"/>
    <w:basedOn w:val="a0"/>
    <w:link w:val="35"/>
    <w:uiPriority w:val="99"/>
    <w:rsid w:val="004C1AEA"/>
    <w:rPr>
      <w:rFonts w:ascii="Times New Roman" w:eastAsia="Times New Roman" w:hAnsi="Times New Roman" w:cs="Times New Roman"/>
      <w:sz w:val="28"/>
      <w:szCs w:val="20"/>
      <w:lang w:eastAsia="ru-RU"/>
    </w:rPr>
  </w:style>
  <w:style w:type="paragraph" w:styleId="51">
    <w:name w:val="toc 5"/>
    <w:basedOn w:val="a"/>
    <w:next w:val="a"/>
    <w:link w:val="52"/>
    <w:rsid w:val="004C1AEA"/>
    <w:pPr>
      <w:spacing w:after="200" w:line="276" w:lineRule="auto"/>
      <w:ind w:left="800"/>
    </w:pPr>
    <w:rPr>
      <w:rFonts w:ascii="Calibri" w:eastAsia="Calibri" w:hAnsi="Calibri"/>
      <w:color w:val="000000"/>
      <w:sz w:val="20"/>
      <w:szCs w:val="20"/>
    </w:rPr>
  </w:style>
  <w:style w:type="character" w:customStyle="1" w:styleId="52">
    <w:name w:val="Оглавление 5 Знак"/>
    <w:link w:val="51"/>
    <w:locked/>
    <w:rsid w:val="004C1AEA"/>
    <w:rPr>
      <w:rFonts w:ascii="Calibri" w:eastAsia="Calibri" w:hAnsi="Calibri" w:cs="Times New Roman"/>
      <w:color w:val="000000"/>
      <w:sz w:val="20"/>
      <w:szCs w:val="20"/>
      <w:lang w:eastAsia="ru-RU"/>
    </w:rPr>
  </w:style>
  <w:style w:type="paragraph" w:customStyle="1" w:styleId="ConsPlusCell">
    <w:name w:val="ConsPlusCell"/>
    <w:link w:val="ConsPlusCell1"/>
    <w:rsid w:val="004C1AEA"/>
    <w:rPr>
      <w:rFonts w:ascii="Courier New" w:eastAsia="Calibri" w:hAnsi="Courier New" w:cs="Times New Roman"/>
      <w:color w:val="000000"/>
      <w:lang w:eastAsia="ru-RU"/>
    </w:rPr>
  </w:style>
  <w:style w:type="character" w:customStyle="1" w:styleId="ConsPlusCell1">
    <w:name w:val="ConsPlusCell1"/>
    <w:link w:val="ConsPlusCell"/>
    <w:locked/>
    <w:rsid w:val="004C1AEA"/>
    <w:rPr>
      <w:rFonts w:ascii="Courier New" w:eastAsia="Calibri" w:hAnsi="Courier New" w:cs="Times New Roman"/>
      <w:color w:val="000000"/>
      <w:lang w:eastAsia="ru-RU"/>
    </w:rPr>
  </w:style>
  <w:style w:type="paragraph" w:styleId="af4">
    <w:name w:val="Subtitle"/>
    <w:basedOn w:val="a"/>
    <w:next w:val="a"/>
    <w:link w:val="af5"/>
    <w:uiPriority w:val="11"/>
    <w:qFormat/>
    <w:rsid w:val="004C1AEA"/>
    <w:pPr>
      <w:spacing w:after="200" w:line="276" w:lineRule="auto"/>
    </w:pPr>
    <w:rPr>
      <w:rFonts w:ascii="XO Thames" w:hAnsi="XO Thames"/>
      <w:i/>
      <w:color w:val="616161"/>
      <w:szCs w:val="20"/>
    </w:rPr>
  </w:style>
  <w:style w:type="character" w:customStyle="1" w:styleId="af5">
    <w:name w:val="Подзаголовок Знак"/>
    <w:basedOn w:val="a0"/>
    <w:link w:val="af4"/>
    <w:uiPriority w:val="11"/>
    <w:rsid w:val="004C1AEA"/>
    <w:rPr>
      <w:rFonts w:ascii="XO Thames" w:eastAsia="Times New Roman" w:hAnsi="XO Thames" w:cs="Times New Roman"/>
      <w:i/>
      <w:color w:val="616161"/>
      <w:sz w:val="24"/>
      <w:szCs w:val="20"/>
      <w:lang w:eastAsia="ru-RU"/>
    </w:rPr>
  </w:style>
  <w:style w:type="paragraph" w:customStyle="1" w:styleId="toc10">
    <w:name w:val="toc 10"/>
    <w:next w:val="a"/>
    <w:link w:val="toc101"/>
    <w:rsid w:val="004C1AEA"/>
    <w:pPr>
      <w:spacing w:after="0" w:line="240" w:lineRule="auto"/>
      <w:ind w:left="1800"/>
    </w:pPr>
    <w:rPr>
      <w:rFonts w:ascii="Calibri" w:eastAsia="Calibri" w:hAnsi="Calibri" w:cs="Times New Roman"/>
      <w:color w:val="000000"/>
      <w:lang w:eastAsia="ru-RU"/>
    </w:rPr>
  </w:style>
  <w:style w:type="character" w:customStyle="1" w:styleId="toc101">
    <w:name w:val="toc 101"/>
    <w:link w:val="toc10"/>
    <w:locked/>
    <w:rsid w:val="004C1AEA"/>
    <w:rPr>
      <w:rFonts w:ascii="Calibri" w:eastAsia="Calibri" w:hAnsi="Calibri" w:cs="Times New Roman"/>
      <w:color w:val="000000"/>
      <w:lang w:eastAsia="ru-RU"/>
    </w:rPr>
  </w:style>
  <w:style w:type="paragraph" w:styleId="af6">
    <w:name w:val="Title"/>
    <w:basedOn w:val="a"/>
    <w:next w:val="a"/>
    <w:link w:val="af7"/>
    <w:uiPriority w:val="10"/>
    <w:qFormat/>
    <w:rsid w:val="004C1AEA"/>
    <w:pPr>
      <w:spacing w:after="200" w:line="276" w:lineRule="auto"/>
    </w:pPr>
    <w:rPr>
      <w:rFonts w:ascii="XO Thames" w:hAnsi="XO Thames"/>
      <w:b/>
      <w:sz w:val="52"/>
      <w:szCs w:val="20"/>
    </w:rPr>
  </w:style>
  <w:style w:type="character" w:customStyle="1" w:styleId="af7">
    <w:name w:val="Название Знак"/>
    <w:basedOn w:val="a0"/>
    <w:link w:val="af6"/>
    <w:uiPriority w:val="10"/>
    <w:rsid w:val="004C1AEA"/>
    <w:rPr>
      <w:rFonts w:ascii="XO Thames" w:eastAsia="Times New Roman" w:hAnsi="XO Thames" w:cs="Times New Roman"/>
      <w:b/>
      <w:sz w:val="52"/>
      <w:szCs w:val="20"/>
      <w:lang w:eastAsia="ru-RU"/>
    </w:rPr>
  </w:style>
  <w:style w:type="character" w:customStyle="1" w:styleId="af8">
    <w:name w:val="Текст примечания Знак"/>
    <w:basedOn w:val="a0"/>
    <w:link w:val="af9"/>
    <w:uiPriority w:val="99"/>
    <w:semiHidden/>
    <w:rsid w:val="004C1AEA"/>
    <w:rPr>
      <w:rFonts w:ascii="Arial" w:eastAsia="Times New Roman" w:hAnsi="Arial" w:cs="Times New Roman"/>
      <w:sz w:val="20"/>
      <w:szCs w:val="20"/>
      <w:lang w:eastAsia="ru-RU"/>
    </w:rPr>
  </w:style>
  <w:style w:type="paragraph" w:styleId="af9">
    <w:name w:val="annotation text"/>
    <w:basedOn w:val="a"/>
    <w:link w:val="af8"/>
    <w:uiPriority w:val="99"/>
    <w:semiHidden/>
    <w:rsid w:val="004C1AEA"/>
    <w:pPr>
      <w:widowControl w:val="0"/>
    </w:pPr>
    <w:rPr>
      <w:rFonts w:ascii="Arial" w:hAnsi="Arial"/>
      <w:sz w:val="20"/>
      <w:szCs w:val="20"/>
    </w:rPr>
  </w:style>
  <w:style w:type="character" w:customStyle="1" w:styleId="18">
    <w:name w:val="Текст примечания Знак1"/>
    <w:basedOn w:val="a0"/>
    <w:uiPriority w:val="99"/>
    <w:semiHidden/>
    <w:rsid w:val="004C1AEA"/>
    <w:rPr>
      <w:rFonts w:ascii="Times New Roman" w:eastAsia="Times New Roman" w:hAnsi="Times New Roman" w:cs="Times New Roman"/>
      <w:sz w:val="20"/>
      <w:szCs w:val="20"/>
      <w:lang w:eastAsia="ru-RU"/>
    </w:rPr>
  </w:style>
  <w:style w:type="character" w:customStyle="1" w:styleId="afa">
    <w:name w:val="Тема примечания Знак"/>
    <w:basedOn w:val="af8"/>
    <w:link w:val="afb"/>
    <w:uiPriority w:val="99"/>
    <w:semiHidden/>
    <w:rsid w:val="004C1AEA"/>
    <w:rPr>
      <w:rFonts w:ascii="Arial" w:eastAsia="Times New Roman" w:hAnsi="Arial" w:cs="Times New Roman"/>
      <w:b/>
      <w:bCs/>
      <w:sz w:val="20"/>
      <w:szCs w:val="20"/>
      <w:lang w:eastAsia="ru-RU"/>
    </w:rPr>
  </w:style>
  <w:style w:type="paragraph" w:styleId="afb">
    <w:name w:val="annotation subject"/>
    <w:basedOn w:val="af9"/>
    <w:next w:val="af9"/>
    <w:link w:val="afa"/>
    <w:uiPriority w:val="99"/>
    <w:semiHidden/>
    <w:rsid w:val="004C1AEA"/>
    <w:rPr>
      <w:b/>
      <w:bCs/>
    </w:rPr>
  </w:style>
  <w:style w:type="character" w:customStyle="1" w:styleId="19">
    <w:name w:val="Тема примечания Знак1"/>
    <w:basedOn w:val="18"/>
    <w:uiPriority w:val="99"/>
    <w:semiHidden/>
    <w:rsid w:val="004C1AEA"/>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qFormat/>
    <w:rsid w:val="004C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1AEA"/>
    <w:rPr>
      <w:rFonts w:ascii="Courier New" w:eastAsia="Times New Roman" w:hAnsi="Courier New" w:cs="Courier New"/>
      <w:sz w:val="20"/>
      <w:szCs w:val="20"/>
      <w:lang w:eastAsia="ru-RU"/>
    </w:rPr>
  </w:style>
  <w:style w:type="character" w:customStyle="1" w:styleId="afc">
    <w:name w:val="Текст концевой сноски Знак"/>
    <w:basedOn w:val="a0"/>
    <w:link w:val="afd"/>
    <w:uiPriority w:val="99"/>
    <w:semiHidden/>
    <w:rsid w:val="004C1AEA"/>
    <w:rPr>
      <w:rFonts w:ascii="Times New Roman" w:eastAsia="Times New Roman" w:hAnsi="Times New Roman" w:cs="Times New Roman"/>
      <w:sz w:val="20"/>
      <w:szCs w:val="20"/>
      <w:lang w:eastAsia="ru-RU"/>
    </w:rPr>
  </w:style>
  <w:style w:type="paragraph" w:styleId="afd">
    <w:name w:val="endnote text"/>
    <w:basedOn w:val="a"/>
    <w:link w:val="afc"/>
    <w:uiPriority w:val="99"/>
    <w:semiHidden/>
    <w:rsid w:val="004C1AEA"/>
    <w:rPr>
      <w:sz w:val="20"/>
      <w:szCs w:val="20"/>
    </w:rPr>
  </w:style>
  <w:style w:type="character" w:customStyle="1" w:styleId="1a">
    <w:name w:val="Текст концевой сноски Знак1"/>
    <w:basedOn w:val="a0"/>
    <w:uiPriority w:val="99"/>
    <w:semiHidden/>
    <w:rsid w:val="004C1AEA"/>
    <w:rPr>
      <w:rFonts w:ascii="Times New Roman" w:eastAsia="Times New Roman" w:hAnsi="Times New Roman" w:cs="Times New Roman"/>
      <w:sz w:val="20"/>
      <w:szCs w:val="20"/>
      <w:lang w:eastAsia="ru-RU"/>
    </w:rPr>
  </w:style>
  <w:style w:type="character" w:customStyle="1" w:styleId="afe">
    <w:name w:val="Привязка сноски"/>
    <w:rsid w:val="004C1AEA"/>
    <w:rPr>
      <w:rFonts w:ascii="Calibri" w:hAnsi="Calibri" w:cs="Times New Roman"/>
      <w:sz w:val="20"/>
      <w:vertAlign w:val="superscript"/>
      <w:lang w:eastAsia="ru-RU"/>
    </w:rPr>
  </w:style>
  <w:style w:type="character" w:customStyle="1" w:styleId="aff">
    <w:name w:val="Символ сноски"/>
    <w:qFormat/>
    <w:rsid w:val="004C1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1AE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qFormat/>
    <w:rsid w:val="004C1AEA"/>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4C1AEA"/>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unhideWhenUsed/>
    <w:qFormat/>
    <w:rsid w:val="004C1AEA"/>
    <w:pPr>
      <w:keepNext/>
      <w:widowControl w:val="0"/>
      <w:autoSpaceDE w:val="0"/>
      <w:autoSpaceDN w:val="0"/>
      <w:adjustRightInd w:val="0"/>
      <w:spacing w:before="240" w:after="60"/>
      <w:ind w:firstLine="720"/>
      <w:jc w:val="both"/>
      <w:outlineLvl w:val="3"/>
    </w:pPr>
    <w:rPr>
      <w:rFonts w:ascii="Calibri" w:hAnsi="Calibri"/>
      <w:b/>
      <w:bCs/>
      <w:sz w:val="28"/>
      <w:szCs w:val="28"/>
    </w:rPr>
  </w:style>
  <w:style w:type="paragraph" w:styleId="5">
    <w:name w:val="heading 5"/>
    <w:basedOn w:val="a"/>
    <w:next w:val="a"/>
    <w:link w:val="50"/>
    <w:uiPriority w:val="9"/>
    <w:qFormat/>
    <w:rsid w:val="004C1AEA"/>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AE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4C1AEA"/>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C1AEA"/>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C1AE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C1AEA"/>
    <w:rPr>
      <w:rFonts w:ascii="XO Thames" w:eastAsia="Times New Roman" w:hAnsi="XO Thames" w:cs="Times New Roman"/>
      <w:b/>
      <w:color w:val="000000"/>
      <w:szCs w:val="20"/>
      <w:lang w:eastAsia="ru-RU"/>
    </w:rPr>
  </w:style>
  <w:style w:type="character" w:styleId="a3">
    <w:name w:val="Strong"/>
    <w:uiPriority w:val="99"/>
    <w:qFormat/>
    <w:rsid w:val="004C1AEA"/>
    <w:rPr>
      <w:rFonts w:ascii="Times New Roman" w:hAnsi="Times New Roman" w:cs="Times New Roman" w:hint="default"/>
      <w:b/>
      <w:bCs/>
    </w:rPr>
  </w:style>
  <w:style w:type="paragraph" w:styleId="a4">
    <w:name w:val="Normal (Web)"/>
    <w:basedOn w:val="a"/>
    <w:uiPriority w:val="99"/>
    <w:semiHidden/>
    <w:unhideWhenUsed/>
    <w:rsid w:val="004C1AEA"/>
    <w:pPr>
      <w:spacing w:before="100" w:beforeAutospacing="1" w:after="100" w:afterAutospacing="1"/>
    </w:pPr>
  </w:style>
  <w:style w:type="paragraph" w:styleId="a5">
    <w:name w:val="Balloon Text"/>
    <w:basedOn w:val="a"/>
    <w:link w:val="a6"/>
    <w:uiPriority w:val="99"/>
    <w:unhideWhenUsed/>
    <w:rsid w:val="004C1AEA"/>
    <w:rPr>
      <w:rFonts w:ascii="Tahoma" w:hAnsi="Tahoma" w:cs="Tahoma"/>
      <w:sz w:val="16"/>
      <w:szCs w:val="16"/>
    </w:rPr>
  </w:style>
  <w:style w:type="character" w:customStyle="1" w:styleId="a6">
    <w:name w:val="Текст выноски Знак"/>
    <w:basedOn w:val="a0"/>
    <w:link w:val="a5"/>
    <w:uiPriority w:val="99"/>
    <w:rsid w:val="004C1AEA"/>
    <w:rPr>
      <w:rFonts w:ascii="Tahoma" w:eastAsia="Times New Roman" w:hAnsi="Tahoma" w:cs="Tahoma"/>
      <w:sz w:val="16"/>
      <w:szCs w:val="16"/>
      <w:lang w:eastAsia="ru-RU"/>
    </w:rPr>
  </w:style>
  <w:style w:type="table" w:styleId="a7">
    <w:name w:val="Table Grid"/>
    <w:basedOn w:val="a1"/>
    <w:uiPriority w:val="5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C1AE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C1AEA"/>
    <w:rPr>
      <w:rFonts w:ascii="Arial" w:eastAsia="Times New Roman" w:hAnsi="Arial" w:cs="Arial"/>
      <w:sz w:val="20"/>
      <w:szCs w:val="20"/>
      <w:lang w:eastAsia="ru-RU"/>
    </w:rPr>
  </w:style>
  <w:style w:type="paragraph" w:customStyle="1" w:styleId="ConsPlusTitle">
    <w:name w:val="ConsPlusTitle"/>
    <w:link w:val="ConsPlusTitle1"/>
    <w:uiPriority w:val="99"/>
    <w:qFormat/>
    <w:rsid w:val="004C1AE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ConsPlusTitle1">
    <w:name w:val="ConsPlusTitle1"/>
    <w:link w:val="ConsPlusTitle"/>
    <w:uiPriority w:val="99"/>
    <w:qFormat/>
    <w:locked/>
    <w:rsid w:val="004C1AEA"/>
    <w:rPr>
      <w:rFonts w:ascii="Arial" w:eastAsia="Times New Roman" w:hAnsi="Arial" w:cs="Arial"/>
      <w:b/>
      <w:bCs/>
      <w:sz w:val="20"/>
      <w:szCs w:val="20"/>
      <w:lang w:eastAsia="ar-SA"/>
    </w:rPr>
  </w:style>
  <w:style w:type="paragraph" w:styleId="a8">
    <w:name w:val="footnote text"/>
    <w:basedOn w:val="a"/>
    <w:link w:val="a9"/>
    <w:rsid w:val="004C1AEA"/>
    <w:pPr>
      <w:suppressAutoHyphens/>
    </w:pPr>
    <w:rPr>
      <w:sz w:val="20"/>
      <w:szCs w:val="20"/>
      <w:lang w:eastAsia="zh-CN"/>
    </w:rPr>
  </w:style>
  <w:style w:type="character" w:customStyle="1" w:styleId="a9">
    <w:name w:val="Текст сноски Знак"/>
    <w:basedOn w:val="a0"/>
    <w:link w:val="a8"/>
    <w:rsid w:val="004C1AEA"/>
    <w:rPr>
      <w:rFonts w:ascii="Times New Roman" w:eastAsia="Times New Roman" w:hAnsi="Times New Roman" w:cs="Times New Roman"/>
      <w:sz w:val="20"/>
      <w:szCs w:val="20"/>
      <w:lang w:eastAsia="zh-CN"/>
    </w:rPr>
  </w:style>
  <w:style w:type="character" w:styleId="aa">
    <w:name w:val="footnote reference"/>
    <w:aliases w:val="Знак Знак14"/>
    <w:link w:val="11"/>
    <w:uiPriority w:val="99"/>
    <w:rsid w:val="004C1AEA"/>
    <w:rPr>
      <w:vertAlign w:val="superscript"/>
    </w:rPr>
  </w:style>
  <w:style w:type="paragraph" w:customStyle="1" w:styleId="11">
    <w:name w:val="Знак сноски1"/>
    <w:basedOn w:val="12"/>
    <w:link w:val="aa"/>
    <w:uiPriority w:val="99"/>
    <w:rsid w:val="004C1AEA"/>
    <w:rPr>
      <w:rFonts w:asciiTheme="minorHAnsi" w:eastAsiaTheme="minorHAnsi" w:hAnsiTheme="minorHAnsi" w:cstheme="minorBidi"/>
      <w:color w:val="auto"/>
      <w:sz w:val="22"/>
      <w:szCs w:val="22"/>
      <w:vertAlign w:val="superscript"/>
      <w:lang w:eastAsia="en-US"/>
    </w:rPr>
  </w:style>
  <w:style w:type="paragraph" w:customStyle="1" w:styleId="12">
    <w:name w:val="Основной шрифт абзаца1"/>
    <w:uiPriority w:val="99"/>
    <w:rsid w:val="004C1AEA"/>
    <w:rPr>
      <w:rFonts w:ascii="Calibri" w:eastAsia="Times New Roman" w:hAnsi="Calibri" w:cs="Times New Roman"/>
      <w:color w:val="000000"/>
      <w:sz w:val="20"/>
      <w:szCs w:val="20"/>
      <w:lang w:eastAsia="ru-RU"/>
    </w:rPr>
  </w:style>
  <w:style w:type="paragraph" w:styleId="ab">
    <w:name w:val="List Paragraph"/>
    <w:basedOn w:val="a"/>
    <w:link w:val="ac"/>
    <w:uiPriority w:val="99"/>
    <w:qFormat/>
    <w:rsid w:val="004C1AEA"/>
    <w:pPr>
      <w:ind w:left="720"/>
      <w:contextualSpacing/>
    </w:pPr>
  </w:style>
  <w:style w:type="character" w:customStyle="1" w:styleId="ac">
    <w:name w:val="Абзац списка Знак"/>
    <w:link w:val="ab"/>
    <w:uiPriority w:val="99"/>
    <w:locked/>
    <w:rsid w:val="004C1AEA"/>
    <w:rPr>
      <w:rFonts w:ascii="Times New Roman" w:eastAsia="Times New Roman" w:hAnsi="Times New Roman" w:cs="Times New Roman"/>
      <w:sz w:val="24"/>
      <w:szCs w:val="24"/>
      <w:lang w:eastAsia="ru-RU"/>
    </w:rPr>
  </w:style>
  <w:style w:type="paragraph" w:customStyle="1" w:styleId="13">
    <w:name w:val="Абзац списка1"/>
    <w:basedOn w:val="a"/>
    <w:rsid w:val="004C1AEA"/>
    <w:pPr>
      <w:spacing w:after="160" w:line="256" w:lineRule="auto"/>
      <w:ind w:left="720"/>
      <w:contextualSpacing/>
    </w:pPr>
    <w:rPr>
      <w:rFonts w:ascii="Calibri" w:hAnsi="Calibri"/>
      <w:sz w:val="22"/>
      <w:szCs w:val="22"/>
      <w:lang w:eastAsia="en-US"/>
    </w:rPr>
  </w:style>
  <w:style w:type="paragraph" w:styleId="ad">
    <w:name w:val="header"/>
    <w:basedOn w:val="a"/>
    <w:link w:val="ae"/>
    <w:uiPriority w:val="99"/>
    <w:unhideWhenUsed/>
    <w:rsid w:val="004C1AEA"/>
    <w:pPr>
      <w:tabs>
        <w:tab w:val="center" w:pos="4677"/>
        <w:tab w:val="right" w:pos="9355"/>
      </w:tabs>
    </w:pPr>
  </w:style>
  <w:style w:type="character" w:customStyle="1" w:styleId="ae">
    <w:name w:val="Верхний колонтитул Знак"/>
    <w:basedOn w:val="a0"/>
    <w:link w:val="ad"/>
    <w:uiPriority w:val="99"/>
    <w:rsid w:val="004C1AE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C1AEA"/>
    <w:pPr>
      <w:tabs>
        <w:tab w:val="center" w:pos="4677"/>
        <w:tab w:val="right" w:pos="9355"/>
      </w:tabs>
    </w:pPr>
  </w:style>
  <w:style w:type="character" w:customStyle="1" w:styleId="af0">
    <w:name w:val="Нижний колонтитул Знак"/>
    <w:basedOn w:val="a0"/>
    <w:link w:val="af"/>
    <w:uiPriority w:val="99"/>
    <w:rsid w:val="004C1AEA"/>
    <w:rPr>
      <w:rFonts w:ascii="Times New Roman" w:eastAsia="Times New Roman" w:hAnsi="Times New Roman" w:cs="Times New Roman"/>
      <w:sz w:val="24"/>
      <w:szCs w:val="24"/>
      <w:lang w:eastAsia="ru-RU"/>
    </w:rPr>
  </w:style>
  <w:style w:type="character" w:customStyle="1" w:styleId="af1">
    <w:name w:val="Гипертекстовая ссылка"/>
    <w:uiPriority w:val="99"/>
    <w:rsid w:val="004C1AEA"/>
    <w:rPr>
      <w:b w:val="0"/>
      <w:bCs w:val="0"/>
      <w:color w:val="106BBE"/>
    </w:rPr>
  </w:style>
  <w:style w:type="paragraph" w:customStyle="1" w:styleId="af2">
    <w:name w:val="Прижатый влево"/>
    <w:basedOn w:val="a"/>
    <w:next w:val="a"/>
    <w:uiPriority w:val="99"/>
    <w:rsid w:val="004C1AEA"/>
    <w:pPr>
      <w:widowControl w:val="0"/>
      <w:autoSpaceDE w:val="0"/>
      <w:autoSpaceDN w:val="0"/>
      <w:adjustRightInd w:val="0"/>
    </w:pPr>
    <w:rPr>
      <w:rFonts w:ascii="Times New Roman CYR" w:hAnsi="Times New Roman CYR" w:cs="Times New Roman CYR"/>
    </w:rPr>
  </w:style>
  <w:style w:type="paragraph" w:customStyle="1" w:styleId="Standard">
    <w:name w:val="Standard"/>
    <w:rsid w:val="004C1AEA"/>
    <w:pPr>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31">
    <w:name w:val="Основной текст (3)_"/>
    <w:link w:val="32"/>
    <w:uiPriority w:val="99"/>
    <w:qFormat/>
    <w:locked/>
    <w:rsid w:val="004C1AEA"/>
    <w:rPr>
      <w:rFonts w:ascii="Times New Roman" w:hAnsi="Times New Roman"/>
      <w:sz w:val="21"/>
      <w:szCs w:val="21"/>
      <w:shd w:val="clear" w:color="auto" w:fill="FFFFFF"/>
    </w:rPr>
  </w:style>
  <w:style w:type="paragraph" w:customStyle="1" w:styleId="32">
    <w:name w:val="Основной текст (3)"/>
    <w:basedOn w:val="a"/>
    <w:link w:val="31"/>
    <w:uiPriority w:val="99"/>
    <w:qFormat/>
    <w:rsid w:val="004C1AEA"/>
    <w:pPr>
      <w:shd w:val="clear" w:color="auto" w:fill="FFFFFF"/>
      <w:spacing w:line="367" w:lineRule="exact"/>
    </w:pPr>
    <w:rPr>
      <w:rFonts w:eastAsiaTheme="minorHAnsi" w:cstheme="minorBidi"/>
      <w:sz w:val="21"/>
      <w:szCs w:val="21"/>
      <w:lang w:eastAsia="en-US"/>
    </w:rPr>
  </w:style>
  <w:style w:type="character" w:customStyle="1" w:styleId="14">
    <w:name w:val="Обычный1"/>
    <w:rsid w:val="004C1AEA"/>
    <w:rPr>
      <w:rFonts w:ascii="Arial" w:hAnsi="Arial"/>
      <w:sz w:val="20"/>
    </w:rPr>
  </w:style>
  <w:style w:type="paragraph" w:styleId="21">
    <w:name w:val="toc 2"/>
    <w:basedOn w:val="a"/>
    <w:next w:val="a"/>
    <w:link w:val="22"/>
    <w:rsid w:val="004C1AEA"/>
    <w:pPr>
      <w:spacing w:after="200" w:line="276" w:lineRule="auto"/>
      <w:ind w:left="200"/>
    </w:pPr>
    <w:rPr>
      <w:rFonts w:ascii="Calibri" w:eastAsia="Calibri" w:hAnsi="Calibri"/>
      <w:color w:val="000000"/>
      <w:sz w:val="20"/>
      <w:szCs w:val="20"/>
    </w:rPr>
  </w:style>
  <w:style w:type="character" w:customStyle="1" w:styleId="22">
    <w:name w:val="Оглавление 2 Знак"/>
    <w:link w:val="21"/>
    <w:locked/>
    <w:rsid w:val="004C1AEA"/>
    <w:rPr>
      <w:rFonts w:ascii="Calibri" w:eastAsia="Calibri" w:hAnsi="Calibri" w:cs="Times New Roman"/>
      <w:color w:val="000000"/>
      <w:sz w:val="20"/>
      <w:szCs w:val="20"/>
      <w:lang w:eastAsia="ru-RU"/>
    </w:rPr>
  </w:style>
  <w:style w:type="paragraph" w:styleId="41">
    <w:name w:val="toc 4"/>
    <w:basedOn w:val="a"/>
    <w:next w:val="a"/>
    <w:link w:val="42"/>
    <w:rsid w:val="004C1AEA"/>
    <w:pPr>
      <w:spacing w:after="200" w:line="276" w:lineRule="auto"/>
      <w:ind w:left="600"/>
    </w:pPr>
    <w:rPr>
      <w:rFonts w:ascii="Calibri" w:eastAsia="Calibri" w:hAnsi="Calibri"/>
      <w:color w:val="000000"/>
      <w:sz w:val="20"/>
      <w:szCs w:val="20"/>
    </w:rPr>
  </w:style>
  <w:style w:type="character" w:customStyle="1" w:styleId="42">
    <w:name w:val="Оглавление 4 Знак"/>
    <w:link w:val="41"/>
    <w:locked/>
    <w:rsid w:val="004C1AEA"/>
    <w:rPr>
      <w:rFonts w:ascii="Calibri" w:eastAsia="Calibri" w:hAnsi="Calibri" w:cs="Times New Roman"/>
      <w:color w:val="000000"/>
      <w:sz w:val="20"/>
      <w:szCs w:val="20"/>
      <w:lang w:eastAsia="ru-RU"/>
    </w:rPr>
  </w:style>
  <w:style w:type="paragraph" w:styleId="6">
    <w:name w:val="toc 6"/>
    <w:basedOn w:val="a"/>
    <w:next w:val="a"/>
    <w:link w:val="60"/>
    <w:rsid w:val="004C1AEA"/>
    <w:pPr>
      <w:spacing w:after="200" w:line="276" w:lineRule="auto"/>
      <w:ind w:left="1000"/>
    </w:pPr>
    <w:rPr>
      <w:rFonts w:ascii="Calibri" w:eastAsia="Calibri" w:hAnsi="Calibri"/>
      <w:color w:val="000000"/>
      <w:sz w:val="20"/>
      <w:szCs w:val="20"/>
    </w:rPr>
  </w:style>
  <w:style w:type="character" w:customStyle="1" w:styleId="60">
    <w:name w:val="Оглавление 6 Знак"/>
    <w:link w:val="6"/>
    <w:locked/>
    <w:rsid w:val="004C1AEA"/>
    <w:rPr>
      <w:rFonts w:ascii="Calibri" w:eastAsia="Calibri" w:hAnsi="Calibri" w:cs="Times New Roman"/>
      <w:color w:val="000000"/>
      <w:sz w:val="20"/>
      <w:szCs w:val="20"/>
      <w:lang w:eastAsia="ru-RU"/>
    </w:rPr>
  </w:style>
  <w:style w:type="paragraph" w:styleId="7">
    <w:name w:val="toc 7"/>
    <w:basedOn w:val="a"/>
    <w:next w:val="a"/>
    <w:link w:val="70"/>
    <w:rsid w:val="004C1AEA"/>
    <w:pPr>
      <w:spacing w:after="200" w:line="276" w:lineRule="auto"/>
      <w:ind w:left="1200"/>
    </w:pPr>
    <w:rPr>
      <w:rFonts w:ascii="Calibri" w:eastAsia="Calibri" w:hAnsi="Calibri"/>
      <w:color w:val="000000"/>
      <w:sz w:val="20"/>
      <w:szCs w:val="20"/>
    </w:rPr>
  </w:style>
  <w:style w:type="character" w:customStyle="1" w:styleId="70">
    <w:name w:val="Оглавление 7 Знак"/>
    <w:link w:val="7"/>
    <w:locked/>
    <w:rsid w:val="004C1AEA"/>
    <w:rPr>
      <w:rFonts w:ascii="Calibri" w:eastAsia="Calibri" w:hAnsi="Calibri" w:cs="Times New Roman"/>
      <w:color w:val="000000"/>
      <w:sz w:val="20"/>
      <w:szCs w:val="20"/>
      <w:lang w:eastAsia="ru-RU"/>
    </w:rPr>
  </w:style>
  <w:style w:type="character" w:customStyle="1" w:styleId="ConsPlusNormal1">
    <w:name w:val="ConsPlusNormal1"/>
    <w:locked/>
    <w:rsid w:val="004C1AEA"/>
    <w:rPr>
      <w:rFonts w:ascii="Times New Roman" w:hAnsi="Times New Roman"/>
      <w:sz w:val="22"/>
      <w:szCs w:val="22"/>
    </w:rPr>
  </w:style>
  <w:style w:type="paragraph" w:styleId="33">
    <w:name w:val="toc 3"/>
    <w:basedOn w:val="a"/>
    <w:next w:val="a"/>
    <w:link w:val="34"/>
    <w:rsid w:val="004C1AEA"/>
    <w:pPr>
      <w:spacing w:after="200" w:line="276" w:lineRule="auto"/>
      <w:ind w:left="400"/>
    </w:pPr>
    <w:rPr>
      <w:rFonts w:ascii="Calibri" w:eastAsia="Calibri" w:hAnsi="Calibri"/>
      <w:color w:val="000000"/>
      <w:sz w:val="20"/>
      <w:szCs w:val="20"/>
    </w:rPr>
  </w:style>
  <w:style w:type="character" w:customStyle="1" w:styleId="34">
    <w:name w:val="Оглавление 3 Знак"/>
    <w:link w:val="33"/>
    <w:locked/>
    <w:rsid w:val="004C1AEA"/>
    <w:rPr>
      <w:rFonts w:ascii="Calibri" w:eastAsia="Calibri" w:hAnsi="Calibri" w:cs="Times New Roman"/>
      <w:color w:val="000000"/>
      <w:sz w:val="20"/>
      <w:szCs w:val="20"/>
      <w:lang w:eastAsia="ru-RU"/>
    </w:rPr>
  </w:style>
  <w:style w:type="paragraph" w:customStyle="1" w:styleId="15">
    <w:name w:val="Гиперссылка1"/>
    <w:basedOn w:val="12"/>
    <w:link w:val="af3"/>
    <w:uiPriority w:val="99"/>
    <w:rsid w:val="004C1AEA"/>
    <w:rPr>
      <w:color w:val="0000FF"/>
      <w:u w:val="single"/>
    </w:rPr>
  </w:style>
  <w:style w:type="character" w:styleId="af3">
    <w:name w:val="Hyperlink"/>
    <w:aliases w:val="Знак Знак12"/>
    <w:link w:val="15"/>
    <w:uiPriority w:val="99"/>
    <w:rsid w:val="004C1AEA"/>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C1AEA"/>
    <w:pPr>
      <w:widowControl w:val="0"/>
    </w:pPr>
    <w:rPr>
      <w:rFonts w:ascii="Arial" w:eastAsia="Calibri" w:hAnsi="Arial"/>
      <w:sz w:val="20"/>
      <w:szCs w:val="20"/>
    </w:rPr>
  </w:style>
  <w:style w:type="character" w:customStyle="1" w:styleId="Footnote1">
    <w:name w:val="Footnote1"/>
    <w:link w:val="Footnote"/>
    <w:locked/>
    <w:rsid w:val="004C1AEA"/>
    <w:rPr>
      <w:rFonts w:ascii="Arial" w:eastAsia="Calibri" w:hAnsi="Arial" w:cs="Times New Roman"/>
      <w:sz w:val="20"/>
      <w:szCs w:val="20"/>
      <w:lang w:eastAsia="ru-RU"/>
    </w:rPr>
  </w:style>
  <w:style w:type="paragraph" w:styleId="16">
    <w:name w:val="toc 1"/>
    <w:basedOn w:val="a"/>
    <w:next w:val="a"/>
    <w:link w:val="17"/>
    <w:rsid w:val="004C1AEA"/>
    <w:pPr>
      <w:spacing w:after="200" w:line="276" w:lineRule="auto"/>
    </w:pPr>
    <w:rPr>
      <w:rFonts w:ascii="XO Thames" w:eastAsia="Calibri" w:hAnsi="XO Thames"/>
      <w:b/>
      <w:sz w:val="20"/>
      <w:szCs w:val="20"/>
    </w:rPr>
  </w:style>
  <w:style w:type="character" w:customStyle="1" w:styleId="17">
    <w:name w:val="Оглавление 1 Знак"/>
    <w:link w:val="16"/>
    <w:locked/>
    <w:rsid w:val="004C1AEA"/>
    <w:rPr>
      <w:rFonts w:ascii="XO Thames" w:eastAsia="Calibri" w:hAnsi="XO Thames" w:cs="Times New Roman"/>
      <w:b/>
      <w:sz w:val="20"/>
      <w:szCs w:val="20"/>
      <w:lang w:eastAsia="ru-RU"/>
    </w:rPr>
  </w:style>
  <w:style w:type="paragraph" w:customStyle="1" w:styleId="HeaderandFooter">
    <w:name w:val="Header and Footer"/>
    <w:link w:val="HeaderandFooter1"/>
    <w:rsid w:val="004C1AEA"/>
    <w:pPr>
      <w:spacing w:line="360" w:lineRule="auto"/>
    </w:pPr>
    <w:rPr>
      <w:rFonts w:ascii="XO Thames" w:eastAsia="Calibri" w:hAnsi="XO Thames" w:cs="Times New Roman"/>
      <w:color w:val="000000"/>
      <w:lang w:eastAsia="ru-RU"/>
    </w:rPr>
  </w:style>
  <w:style w:type="character" w:customStyle="1" w:styleId="HeaderandFooter1">
    <w:name w:val="Header and Footer1"/>
    <w:link w:val="HeaderandFooter"/>
    <w:locked/>
    <w:rsid w:val="004C1AEA"/>
    <w:rPr>
      <w:rFonts w:ascii="XO Thames" w:eastAsia="Calibri" w:hAnsi="XO Thames" w:cs="Times New Roman"/>
      <w:color w:val="000000"/>
      <w:lang w:eastAsia="ru-RU"/>
    </w:rPr>
  </w:style>
  <w:style w:type="paragraph" w:styleId="9">
    <w:name w:val="toc 9"/>
    <w:basedOn w:val="a"/>
    <w:next w:val="a"/>
    <w:link w:val="90"/>
    <w:rsid w:val="004C1AEA"/>
    <w:pPr>
      <w:spacing w:after="200" w:line="276" w:lineRule="auto"/>
      <w:ind w:left="1600"/>
    </w:pPr>
    <w:rPr>
      <w:rFonts w:ascii="Calibri" w:eastAsia="Calibri" w:hAnsi="Calibri"/>
      <w:color w:val="000000"/>
      <w:sz w:val="20"/>
      <w:szCs w:val="20"/>
    </w:rPr>
  </w:style>
  <w:style w:type="character" w:customStyle="1" w:styleId="90">
    <w:name w:val="Оглавление 9 Знак"/>
    <w:link w:val="9"/>
    <w:locked/>
    <w:rsid w:val="004C1AEA"/>
    <w:rPr>
      <w:rFonts w:ascii="Calibri" w:eastAsia="Calibri" w:hAnsi="Calibri" w:cs="Times New Roman"/>
      <w:color w:val="000000"/>
      <w:sz w:val="20"/>
      <w:szCs w:val="20"/>
      <w:lang w:eastAsia="ru-RU"/>
    </w:rPr>
  </w:style>
  <w:style w:type="paragraph" w:styleId="8">
    <w:name w:val="toc 8"/>
    <w:basedOn w:val="a"/>
    <w:next w:val="a"/>
    <w:link w:val="80"/>
    <w:rsid w:val="004C1AEA"/>
    <w:pPr>
      <w:spacing w:after="200" w:line="276" w:lineRule="auto"/>
      <w:ind w:left="1400"/>
    </w:pPr>
    <w:rPr>
      <w:rFonts w:ascii="Calibri" w:eastAsia="Calibri" w:hAnsi="Calibri"/>
      <w:color w:val="000000"/>
      <w:sz w:val="20"/>
      <w:szCs w:val="20"/>
    </w:rPr>
  </w:style>
  <w:style w:type="character" w:customStyle="1" w:styleId="80">
    <w:name w:val="Оглавление 8 Знак"/>
    <w:link w:val="8"/>
    <w:locked/>
    <w:rsid w:val="004C1AEA"/>
    <w:rPr>
      <w:rFonts w:ascii="Calibri" w:eastAsia="Calibri" w:hAnsi="Calibri" w:cs="Times New Roman"/>
      <w:color w:val="000000"/>
      <w:sz w:val="20"/>
      <w:szCs w:val="20"/>
      <w:lang w:eastAsia="ru-RU"/>
    </w:rPr>
  </w:style>
  <w:style w:type="paragraph" w:customStyle="1" w:styleId="ConsPlusNonformat">
    <w:name w:val="ConsPlusNonformat"/>
    <w:link w:val="ConsPlusNonformat1"/>
    <w:uiPriority w:val="99"/>
    <w:qFormat/>
    <w:rsid w:val="004C1AEA"/>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qFormat/>
    <w:locked/>
    <w:rsid w:val="004C1AEA"/>
    <w:rPr>
      <w:rFonts w:ascii="Courier New" w:eastAsia="Calibri" w:hAnsi="Courier New" w:cs="Times New Roman"/>
      <w:color w:val="000000"/>
      <w:lang w:eastAsia="ru-RU"/>
    </w:rPr>
  </w:style>
  <w:style w:type="paragraph" w:styleId="35">
    <w:name w:val="Body Text Indent 3"/>
    <w:basedOn w:val="a"/>
    <w:link w:val="36"/>
    <w:uiPriority w:val="99"/>
    <w:rsid w:val="004C1AEA"/>
    <w:pPr>
      <w:ind w:left="1418" w:hanging="1418"/>
      <w:jc w:val="both"/>
    </w:pPr>
    <w:rPr>
      <w:sz w:val="28"/>
      <w:szCs w:val="20"/>
    </w:rPr>
  </w:style>
  <w:style w:type="character" w:customStyle="1" w:styleId="36">
    <w:name w:val="Основной текст с отступом 3 Знак"/>
    <w:basedOn w:val="a0"/>
    <w:link w:val="35"/>
    <w:uiPriority w:val="99"/>
    <w:rsid w:val="004C1AEA"/>
    <w:rPr>
      <w:rFonts w:ascii="Times New Roman" w:eastAsia="Times New Roman" w:hAnsi="Times New Roman" w:cs="Times New Roman"/>
      <w:sz w:val="28"/>
      <w:szCs w:val="20"/>
      <w:lang w:eastAsia="ru-RU"/>
    </w:rPr>
  </w:style>
  <w:style w:type="paragraph" w:styleId="51">
    <w:name w:val="toc 5"/>
    <w:basedOn w:val="a"/>
    <w:next w:val="a"/>
    <w:link w:val="52"/>
    <w:rsid w:val="004C1AEA"/>
    <w:pPr>
      <w:spacing w:after="200" w:line="276" w:lineRule="auto"/>
      <w:ind w:left="800"/>
    </w:pPr>
    <w:rPr>
      <w:rFonts w:ascii="Calibri" w:eastAsia="Calibri" w:hAnsi="Calibri"/>
      <w:color w:val="000000"/>
      <w:sz w:val="20"/>
      <w:szCs w:val="20"/>
    </w:rPr>
  </w:style>
  <w:style w:type="character" w:customStyle="1" w:styleId="52">
    <w:name w:val="Оглавление 5 Знак"/>
    <w:link w:val="51"/>
    <w:locked/>
    <w:rsid w:val="004C1AEA"/>
    <w:rPr>
      <w:rFonts w:ascii="Calibri" w:eastAsia="Calibri" w:hAnsi="Calibri" w:cs="Times New Roman"/>
      <w:color w:val="000000"/>
      <w:sz w:val="20"/>
      <w:szCs w:val="20"/>
      <w:lang w:eastAsia="ru-RU"/>
    </w:rPr>
  </w:style>
  <w:style w:type="paragraph" w:customStyle="1" w:styleId="ConsPlusCell">
    <w:name w:val="ConsPlusCell"/>
    <w:link w:val="ConsPlusCell1"/>
    <w:rsid w:val="004C1AEA"/>
    <w:rPr>
      <w:rFonts w:ascii="Courier New" w:eastAsia="Calibri" w:hAnsi="Courier New" w:cs="Times New Roman"/>
      <w:color w:val="000000"/>
      <w:lang w:eastAsia="ru-RU"/>
    </w:rPr>
  </w:style>
  <w:style w:type="character" w:customStyle="1" w:styleId="ConsPlusCell1">
    <w:name w:val="ConsPlusCell1"/>
    <w:link w:val="ConsPlusCell"/>
    <w:locked/>
    <w:rsid w:val="004C1AEA"/>
    <w:rPr>
      <w:rFonts w:ascii="Courier New" w:eastAsia="Calibri" w:hAnsi="Courier New" w:cs="Times New Roman"/>
      <w:color w:val="000000"/>
      <w:lang w:eastAsia="ru-RU"/>
    </w:rPr>
  </w:style>
  <w:style w:type="paragraph" w:styleId="af4">
    <w:name w:val="Subtitle"/>
    <w:basedOn w:val="a"/>
    <w:next w:val="a"/>
    <w:link w:val="af5"/>
    <w:uiPriority w:val="11"/>
    <w:qFormat/>
    <w:rsid w:val="004C1AEA"/>
    <w:pPr>
      <w:spacing w:after="200" w:line="276" w:lineRule="auto"/>
    </w:pPr>
    <w:rPr>
      <w:rFonts w:ascii="XO Thames" w:hAnsi="XO Thames"/>
      <w:i/>
      <w:color w:val="616161"/>
      <w:szCs w:val="20"/>
    </w:rPr>
  </w:style>
  <w:style w:type="character" w:customStyle="1" w:styleId="af5">
    <w:name w:val="Подзаголовок Знак"/>
    <w:basedOn w:val="a0"/>
    <w:link w:val="af4"/>
    <w:uiPriority w:val="11"/>
    <w:rsid w:val="004C1AEA"/>
    <w:rPr>
      <w:rFonts w:ascii="XO Thames" w:eastAsia="Times New Roman" w:hAnsi="XO Thames" w:cs="Times New Roman"/>
      <w:i/>
      <w:color w:val="616161"/>
      <w:sz w:val="24"/>
      <w:szCs w:val="20"/>
      <w:lang w:eastAsia="ru-RU"/>
    </w:rPr>
  </w:style>
  <w:style w:type="paragraph" w:customStyle="1" w:styleId="toc10">
    <w:name w:val="toc 10"/>
    <w:next w:val="a"/>
    <w:link w:val="toc101"/>
    <w:rsid w:val="004C1AEA"/>
    <w:pPr>
      <w:spacing w:after="0" w:line="240" w:lineRule="auto"/>
      <w:ind w:left="1800"/>
    </w:pPr>
    <w:rPr>
      <w:rFonts w:ascii="Calibri" w:eastAsia="Calibri" w:hAnsi="Calibri" w:cs="Times New Roman"/>
      <w:color w:val="000000"/>
      <w:lang w:eastAsia="ru-RU"/>
    </w:rPr>
  </w:style>
  <w:style w:type="character" w:customStyle="1" w:styleId="toc101">
    <w:name w:val="toc 101"/>
    <w:link w:val="toc10"/>
    <w:locked/>
    <w:rsid w:val="004C1AEA"/>
    <w:rPr>
      <w:rFonts w:ascii="Calibri" w:eastAsia="Calibri" w:hAnsi="Calibri" w:cs="Times New Roman"/>
      <w:color w:val="000000"/>
      <w:lang w:eastAsia="ru-RU"/>
    </w:rPr>
  </w:style>
  <w:style w:type="paragraph" w:styleId="af6">
    <w:name w:val="Title"/>
    <w:basedOn w:val="a"/>
    <w:next w:val="a"/>
    <w:link w:val="af7"/>
    <w:uiPriority w:val="10"/>
    <w:qFormat/>
    <w:rsid w:val="004C1AEA"/>
    <w:pPr>
      <w:spacing w:after="200" w:line="276" w:lineRule="auto"/>
    </w:pPr>
    <w:rPr>
      <w:rFonts w:ascii="XO Thames" w:hAnsi="XO Thames"/>
      <w:b/>
      <w:sz w:val="52"/>
      <w:szCs w:val="20"/>
    </w:rPr>
  </w:style>
  <w:style w:type="character" w:customStyle="1" w:styleId="af7">
    <w:name w:val="Название Знак"/>
    <w:basedOn w:val="a0"/>
    <w:link w:val="af6"/>
    <w:uiPriority w:val="10"/>
    <w:rsid w:val="004C1AEA"/>
    <w:rPr>
      <w:rFonts w:ascii="XO Thames" w:eastAsia="Times New Roman" w:hAnsi="XO Thames" w:cs="Times New Roman"/>
      <w:b/>
      <w:sz w:val="52"/>
      <w:szCs w:val="20"/>
      <w:lang w:eastAsia="ru-RU"/>
    </w:rPr>
  </w:style>
  <w:style w:type="character" w:customStyle="1" w:styleId="af8">
    <w:name w:val="Текст примечания Знак"/>
    <w:basedOn w:val="a0"/>
    <w:link w:val="af9"/>
    <w:uiPriority w:val="99"/>
    <w:semiHidden/>
    <w:rsid w:val="004C1AEA"/>
    <w:rPr>
      <w:rFonts w:ascii="Arial" w:eastAsia="Times New Roman" w:hAnsi="Arial" w:cs="Times New Roman"/>
      <w:sz w:val="20"/>
      <w:szCs w:val="20"/>
      <w:lang w:eastAsia="ru-RU"/>
    </w:rPr>
  </w:style>
  <w:style w:type="paragraph" w:styleId="af9">
    <w:name w:val="annotation text"/>
    <w:basedOn w:val="a"/>
    <w:link w:val="af8"/>
    <w:uiPriority w:val="99"/>
    <w:semiHidden/>
    <w:rsid w:val="004C1AEA"/>
    <w:pPr>
      <w:widowControl w:val="0"/>
    </w:pPr>
    <w:rPr>
      <w:rFonts w:ascii="Arial" w:hAnsi="Arial"/>
      <w:sz w:val="20"/>
      <w:szCs w:val="20"/>
    </w:rPr>
  </w:style>
  <w:style w:type="character" w:customStyle="1" w:styleId="18">
    <w:name w:val="Текст примечания Знак1"/>
    <w:basedOn w:val="a0"/>
    <w:uiPriority w:val="99"/>
    <w:semiHidden/>
    <w:rsid w:val="004C1AEA"/>
    <w:rPr>
      <w:rFonts w:ascii="Times New Roman" w:eastAsia="Times New Roman" w:hAnsi="Times New Roman" w:cs="Times New Roman"/>
      <w:sz w:val="20"/>
      <w:szCs w:val="20"/>
      <w:lang w:eastAsia="ru-RU"/>
    </w:rPr>
  </w:style>
  <w:style w:type="character" w:customStyle="1" w:styleId="afa">
    <w:name w:val="Тема примечания Знак"/>
    <w:basedOn w:val="af8"/>
    <w:link w:val="afb"/>
    <w:uiPriority w:val="99"/>
    <w:semiHidden/>
    <w:rsid w:val="004C1AEA"/>
    <w:rPr>
      <w:rFonts w:ascii="Arial" w:eastAsia="Times New Roman" w:hAnsi="Arial" w:cs="Times New Roman"/>
      <w:b/>
      <w:bCs/>
      <w:sz w:val="20"/>
      <w:szCs w:val="20"/>
      <w:lang w:eastAsia="ru-RU"/>
    </w:rPr>
  </w:style>
  <w:style w:type="paragraph" w:styleId="afb">
    <w:name w:val="annotation subject"/>
    <w:basedOn w:val="af9"/>
    <w:next w:val="af9"/>
    <w:link w:val="afa"/>
    <w:uiPriority w:val="99"/>
    <w:semiHidden/>
    <w:rsid w:val="004C1AEA"/>
    <w:rPr>
      <w:b/>
      <w:bCs/>
    </w:rPr>
  </w:style>
  <w:style w:type="character" w:customStyle="1" w:styleId="19">
    <w:name w:val="Тема примечания Знак1"/>
    <w:basedOn w:val="18"/>
    <w:uiPriority w:val="99"/>
    <w:semiHidden/>
    <w:rsid w:val="004C1AEA"/>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qFormat/>
    <w:rsid w:val="004C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1AEA"/>
    <w:rPr>
      <w:rFonts w:ascii="Courier New" w:eastAsia="Times New Roman" w:hAnsi="Courier New" w:cs="Courier New"/>
      <w:sz w:val="20"/>
      <w:szCs w:val="20"/>
      <w:lang w:eastAsia="ru-RU"/>
    </w:rPr>
  </w:style>
  <w:style w:type="character" w:customStyle="1" w:styleId="afc">
    <w:name w:val="Текст концевой сноски Знак"/>
    <w:basedOn w:val="a0"/>
    <w:link w:val="afd"/>
    <w:uiPriority w:val="99"/>
    <w:semiHidden/>
    <w:rsid w:val="004C1AEA"/>
    <w:rPr>
      <w:rFonts w:ascii="Times New Roman" w:eastAsia="Times New Roman" w:hAnsi="Times New Roman" w:cs="Times New Roman"/>
      <w:sz w:val="20"/>
      <w:szCs w:val="20"/>
      <w:lang w:eastAsia="ru-RU"/>
    </w:rPr>
  </w:style>
  <w:style w:type="paragraph" w:styleId="afd">
    <w:name w:val="endnote text"/>
    <w:basedOn w:val="a"/>
    <w:link w:val="afc"/>
    <w:uiPriority w:val="99"/>
    <w:semiHidden/>
    <w:rsid w:val="004C1AEA"/>
    <w:rPr>
      <w:sz w:val="20"/>
      <w:szCs w:val="20"/>
    </w:rPr>
  </w:style>
  <w:style w:type="character" w:customStyle="1" w:styleId="1a">
    <w:name w:val="Текст концевой сноски Знак1"/>
    <w:basedOn w:val="a0"/>
    <w:uiPriority w:val="99"/>
    <w:semiHidden/>
    <w:rsid w:val="004C1AEA"/>
    <w:rPr>
      <w:rFonts w:ascii="Times New Roman" w:eastAsia="Times New Roman" w:hAnsi="Times New Roman" w:cs="Times New Roman"/>
      <w:sz w:val="20"/>
      <w:szCs w:val="20"/>
      <w:lang w:eastAsia="ru-RU"/>
    </w:rPr>
  </w:style>
  <w:style w:type="character" w:customStyle="1" w:styleId="afe">
    <w:name w:val="Привязка сноски"/>
    <w:rsid w:val="004C1AEA"/>
    <w:rPr>
      <w:rFonts w:ascii="Calibri" w:hAnsi="Calibri" w:cs="Times New Roman"/>
      <w:sz w:val="20"/>
      <w:vertAlign w:val="superscript"/>
      <w:lang w:eastAsia="ru-RU"/>
    </w:rPr>
  </w:style>
  <w:style w:type="character" w:customStyle="1" w:styleId="aff">
    <w:name w:val="Символ сноски"/>
    <w:qFormat/>
    <w:rsid w:val="004C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11383</Words>
  <Characters>64885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2021-10-05T15:35:00Z</dcterms:created>
  <dcterms:modified xsi:type="dcterms:W3CDTF">2021-10-05T15:37:00Z</dcterms:modified>
</cp:coreProperties>
</file>