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B03A4" w:rsidRDefault="00B94CAC" w:rsidP="000B03A4">
      <w:pPr>
        <w:tabs>
          <w:tab w:val="left" w:pos="4065"/>
        </w:tabs>
        <w:jc w:val="center"/>
        <w:rPr>
          <w:rStyle w:val="FontStyle22"/>
          <w:sz w:val="28"/>
          <w:szCs w:val="28"/>
        </w:rPr>
      </w:pPr>
      <w:r w:rsidRPr="00B94CAC">
        <w:rPr>
          <w:rStyle w:val="FontStyle22"/>
          <w:rFonts w:eastAsia="Arial"/>
          <w:sz w:val="24"/>
          <w:szCs w:val="24"/>
        </w:rPr>
        <w:t xml:space="preserve">    </w:t>
      </w:r>
      <w:r w:rsidRPr="000B03A4">
        <w:rPr>
          <w:rStyle w:val="FontStyle22"/>
          <w:sz w:val="28"/>
          <w:szCs w:val="28"/>
        </w:rPr>
        <w:t xml:space="preserve">АДМИНИСТРАЦИЯ  </w:t>
      </w:r>
    </w:p>
    <w:p w:rsidR="000B03A4" w:rsidRDefault="00B94CAC" w:rsidP="000B03A4">
      <w:pPr>
        <w:tabs>
          <w:tab w:val="left" w:pos="4065"/>
        </w:tabs>
        <w:jc w:val="center"/>
        <w:rPr>
          <w:rStyle w:val="FontStyle22"/>
          <w:sz w:val="28"/>
          <w:szCs w:val="28"/>
        </w:rPr>
      </w:pPr>
      <w:r w:rsidRPr="000B03A4">
        <w:rPr>
          <w:rStyle w:val="FontStyle22"/>
          <w:sz w:val="28"/>
          <w:szCs w:val="28"/>
        </w:rPr>
        <w:t xml:space="preserve">ГОРНОБАЛЫКЛЕЙСКОГО </w:t>
      </w:r>
      <w:r w:rsidRPr="000B03A4">
        <w:rPr>
          <w:rStyle w:val="FontStyle22"/>
          <w:sz w:val="28"/>
          <w:szCs w:val="28"/>
        </w:rPr>
        <w:t xml:space="preserve"> СЕЛЬСКОГО</w:t>
      </w:r>
      <w:r w:rsidR="000B03A4">
        <w:rPr>
          <w:rStyle w:val="FontStyle22"/>
          <w:sz w:val="28"/>
          <w:szCs w:val="28"/>
        </w:rPr>
        <w:t xml:space="preserve"> </w:t>
      </w:r>
      <w:r w:rsidRPr="000B03A4">
        <w:rPr>
          <w:rStyle w:val="FontStyle22"/>
          <w:sz w:val="28"/>
          <w:szCs w:val="28"/>
        </w:rPr>
        <w:t xml:space="preserve"> ПОСЕЛЕНИЯ</w:t>
      </w:r>
      <w:r w:rsidR="000B03A4">
        <w:rPr>
          <w:rStyle w:val="FontStyle22"/>
          <w:sz w:val="28"/>
          <w:szCs w:val="28"/>
        </w:rPr>
        <w:t xml:space="preserve">              </w:t>
      </w:r>
      <w:r w:rsidRPr="000B03A4">
        <w:rPr>
          <w:rStyle w:val="FontStyle22"/>
          <w:sz w:val="28"/>
          <w:szCs w:val="28"/>
        </w:rPr>
        <w:t xml:space="preserve"> </w:t>
      </w:r>
    </w:p>
    <w:p w:rsidR="000B03A4" w:rsidRDefault="00B94CAC" w:rsidP="000B03A4">
      <w:pPr>
        <w:tabs>
          <w:tab w:val="left" w:pos="4065"/>
        </w:tabs>
        <w:jc w:val="center"/>
        <w:rPr>
          <w:rStyle w:val="FontStyle22"/>
          <w:sz w:val="28"/>
          <w:szCs w:val="28"/>
        </w:rPr>
      </w:pPr>
      <w:r w:rsidRPr="000B03A4">
        <w:rPr>
          <w:rStyle w:val="FontStyle22"/>
          <w:sz w:val="28"/>
          <w:szCs w:val="28"/>
        </w:rPr>
        <w:t xml:space="preserve"> ДУБОВСКИЙ МУНИЦИПАЛЬНЫЙ РАЙОН  </w:t>
      </w:r>
    </w:p>
    <w:p w:rsidR="00B94CAC" w:rsidRPr="000B03A4" w:rsidRDefault="00B94CAC" w:rsidP="000B03A4">
      <w:pPr>
        <w:tabs>
          <w:tab w:val="left" w:pos="4065"/>
        </w:tabs>
        <w:jc w:val="center"/>
        <w:rPr>
          <w:b/>
          <w:bCs/>
          <w:spacing w:val="-10"/>
          <w:szCs w:val="28"/>
        </w:rPr>
      </w:pPr>
      <w:bookmarkStart w:id="0" w:name="_GoBack"/>
      <w:bookmarkEnd w:id="0"/>
      <w:r w:rsidRPr="000B03A4">
        <w:rPr>
          <w:rStyle w:val="FontStyle22"/>
          <w:sz w:val="28"/>
          <w:szCs w:val="28"/>
        </w:rPr>
        <w:t>ВОЛГОГРА</w:t>
      </w:r>
      <w:r w:rsidRPr="000B03A4">
        <w:rPr>
          <w:rStyle w:val="FontStyle22"/>
          <w:sz w:val="28"/>
          <w:szCs w:val="28"/>
        </w:rPr>
        <w:t>Д</w:t>
      </w:r>
      <w:r w:rsidRPr="000B03A4">
        <w:rPr>
          <w:rStyle w:val="FontStyle22"/>
          <w:sz w:val="28"/>
          <w:szCs w:val="28"/>
        </w:rPr>
        <w:t>СКАЯ ОБЛАСТЬ</w:t>
      </w:r>
    </w:p>
    <w:p w:rsidR="00B94CAC" w:rsidRPr="000B03A4" w:rsidRDefault="00B94CAC">
      <w:pPr>
        <w:tabs>
          <w:tab w:val="left" w:pos="4065"/>
        </w:tabs>
        <w:jc w:val="center"/>
        <w:rPr>
          <w:rStyle w:val="FontStyle22"/>
          <w:sz w:val="28"/>
          <w:szCs w:val="28"/>
        </w:rPr>
      </w:pPr>
    </w:p>
    <w:p w:rsidR="00B94CAC" w:rsidRPr="000B03A4" w:rsidRDefault="00B94CAC">
      <w:pPr>
        <w:tabs>
          <w:tab w:val="left" w:pos="4065"/>
        </w:tabs>
        <w:jc w:val="center"/>
        <w:rPr>
          <w:rStyle w:val="FontStyle22"/>
          <w:sz w:val="28"/>
          <w:szCs w:val="28"/>
        </w:rPr>
      </w:pPr>
    </w:p>
    <w:p w:rsidR="00B94CAC" w:rsidRPr="000B03A4" w:rsidRDefault="00B94CAC">
      <w:pPr>
        <w:tabs>
          <w:tab w:val="left" w:pos="4065"/>
        </w:tabs>
        <w:jc w:val="center"/>
        <w:rPr>
          <w:rStyle w:val="FontStyle22"/>
          <w:sz w:val="28"/>
          <w:szCs w:val="28"/>
        </w:rPr>
      </w:pPr>
    </w:p>
    <w:p w:rsidR="00B94CAC" w:rsidRPr="000B03A4" w:rsidRDefault="00B94CAC">
      <w:pPr>
        <w:tabs>
          <w:tab w:val="left" w:pos="4065"/>
        </w:tabs>
        <w:jc w:val="center"/>
        <w:rPr>
          <w:rStyle w:val="FontStyle22"/>
          <w:sz w:val="28"/>
          <w:szCs w:val="28"/>
        </w:rPr>
      </w:pPr>
    </w:p>
    <w:p w:rsidR="002B26FD" w:rsidRPr="000B03A4" w:rsidRDefault="00052BCB">
      <w:pPr>
        <w:tabs>
          <w:tab w:val="left" w:pos="4065"/>
        </w:tabs>
        <w:jc w:val="center"/>
        <w:rPr>
          <w:b/>
          <w:bCs/>
          <w:spacing w:val="-10"/>
          <w:szCs w:val="28"/>
        </w:rPr>
      </w:pPr>
      <w:r w:rsidRPr="000B03A4">
        <w:rPr>
          <w:rStyle w:val="FontStyle22"/>
          <w:sz w:val="28"/>
          <w:szCs w:val="28"/>
        </w:rPr>
        <w:t>ПОСТАНОВЛЕНИЕ</w:t>
      </w:r>
    </w:p>
    <w:p w:rsidR="002B26FD" w:rsidRPr="000B03A4" w:rsidRDefault="00B94CAC">
      <w:pPr>
        <w:rPr>
          <w:rStyle w:val="11"/>
          <w:rFonts w:eastAsia="Calibri"/>
          <w:b w:val="0"/>
          <w:bCs w:val="0"/>
          <w:sz w:val="28"/>
          <w:szCs w:val="28"/>
        </w:rPr>
      </w:pPr>
      <w:r w:rsidRPr="000B03A4">
        <w:rPr>
          <w:szCs w:val="28"/>
        </w:rPr>
        <w:t>от 20 .03.2020 года</w:t>
      </w:r>
      <w:r w:rsidRPr="000B03A4">
        <w:rPr>
          <w:szCs w:val="28"/>
        </w:rPr>
        <w:tab/>
      </w:r>
      <w:r w:rsidRPr="000B03A4">
        <w:rPr>
          <w:szCs w:val="28"/>
        </w:rPr>
        <w:tab/>
      </w:r>
      <w:r w:rsidRPr="000B03A4">
        <w:rPr>
          <w:szCs w:val="28"/>
        </w:rPr>
        <w:tab/>
      </w:r>
      <w:r w:rsidRPr="000B03A4">
        <w:rPr>
          <w:szCs w:val="28"/>
        </w:rPr>
        <w:tab/>
      </w:r>
      <w:r w:rsidRPr="000B03A4">
        <w:rPr>
          <w:szCs w:val="28"/>
        </w:rPr>
        <w:tab/>
      </w:r>
      <w:r w:rsidRPr="000B03A4">
        <w:rPr>
          <w:szCs w:val="28"/>
        </w:rPr>
        <w:tab/>
        <w:t xml:space="preserve">               № 8</w:t>
      </w:r>
    </w:p>
    <w:p w:rsidR="002B26FD" w:rsidRPr="000B03A4" w:rsidRDefault="002B26FD">
      <w:pPr>
        <w:jc w:val="center"/>
        <w:rPr>
          <w:rStyle w:val="11"/>
          <w:rFonts w:eastAsia="Calibri"/>
          <w:bCs w:val="0"/>
          <w:sz w:val="28"/>
          <w:szCs w:val="28"/>
        </w:rPr>
      </w:pPr>
    </w:p>
    <w:p w:rsidR="002B26FD" w:rsidRPr="000B03A4" w:rsidRDefault="00052BCB">
      <w:pPr>
        <w:jc w:val="center"/>
        <w:rPr>
          <w:b/>
          <w:szCs w:val="28"/>
        </w:rPr>
      </w:pPr>
      <w:r w:rsidRPr="000B03A4">
        <w:rPr>
          <w:b/>
          <w:szCs w:val="28"/>
        </w:rPr>
        <w:t xml:space="preserve">О мониторинге коррупционных рисков в администрации </w:t>
      </w:r>
    </w:p>
    <w:p w:rsidR="002B26FD" w:rsidRPr="000B03A4" w:rsidRDefault="00B94CAC">
      <w:pPr>
        <w:jc w:val="center"/>
        <w:rPr>
          <w:b/>
          <w:szCs w:val="28"/>
        </w:rPr>
      </w:pPr>
      <w:proofErr w:type="spellStart"/>
      <w:r w:rsidRPr="000B03A4">
        <w:rPr>
          <w:b/>
          <w:szCs w:val="28"/>
        </w:rPr>
        <w:t>Горнобалыклейского</w:t>
      </w:r>
      <w:proofErr w:type="spellEnd"/>
      <w:r w:rsidRPr="000B03A4">
        <w:rPr>
          <w:b/>
          <w:szCs w:val="28"/>
        </w:rPr>
        <w:t xml:space="preserve"> </w:t>
      </w:r>
      <w:r w:rsidR="00052BCB" w:rsidRPr="000B03A4">
        <w:rPr>
          <w:b/>
          <w:szCs w:val="28"/>
        </w:rPr>
        <w:t xml:space="preserve"> сельского поселения Дубовского муниципального  рай</w:t>
      </w:r>
      <w:r w:rsidR="00052BCB" w:rsidRPr="000B03A4">
        <w:rPr>
          <w:b/>
          <w:szCs w:val="28"/>
        </w:rPr>
        <w:t>о</w:t>
      </w:r>
      <w:r w:rsidR="00052BCB" w:rsidRPr="000B03A4">
        <w:rPr>
          <w:b/>
          <w:szCs w:val="28"/>
        </w:rPr>
        <w:t>на</w:t>
      </w:r>
    </w:p>
    <w:p w:rsidR="002B26FD" w:rsidRPr="000B03A4" w:rsidRDefault="002B26FD">
      <w:pPr>
        <w:pStyle w:val="20"/>
        <w:spacing w:before="0" w:after="0"/>
        <w:ind w:firstLine="0"/>
        <w:rPr>
          <w:b/>
          <w:sz w:val="28"/>
          <w:szCs w:val="28"/>
        </w:rPr>
      </w:pPr>
    </w:p>
    <w:p w:rsidR="002B26FD" w:rsidRPr="000B03A4" w:rsidRDefault="002B26FD">
      <w:pPr>
        <w:pStyle w:val="20"/>
        <w:spacing w:before="0" w:after="0"/>
        <w:ind w:firstLine="0"/>
        <w:rPr>
          <w:b/>
          <w:sz w:val="28"/>
          <w:szCs w:val="28"/>
        </w:rPr>
      </w:pPr>
    </w:p>
    <w:p w:rsidR="00B94CAC" w:rsidRPr="000B03A4" w:rsidRDefault="00052BCB">
      <w:pPr>
        <w:ind w:firstLine="709"/>
        <w:jc w:val="both"/>
        <w:rPr>
          <w:color w:val="000000"/>
          <w:szCs w:val="28"/>
        </w:rPr>
      </w:pPr>
      <w:r w:rsidRPr="000B03A4">
        <w:rPr>
          <w:color w:val="000000"/>
          <w:szCs w:val="28"/>
        </w:rPr>
        <w:t>В соответствии с  Федеральным законом 25.12.2008 года № 273-ФЗ «О противодействии коррупции</w:t>
      </w:r>
      <w:r w:rsidRPr="000B03A4">
        <w:rPr>
          <w:szCs w:val="28"/>
        </w:rPr>
        <w:t>»,</w:t>
      </w:r>
      <w:r w:rsidR="00B94CAC" w:rsidRPr="000B03A4">
        <w:rPr>
          <w:color w:val="000000"/>
          <w:szCs w:val="28"/>
        </w:rPr>
        <w:t xml:space="preserve"> Уставом </w:t>
      </w:r>
      <w:proofErr w:type="spellStart"/>
      <w:r w:rsidR="00B94CAC" w:rsidRPr="000B03A4">
        <w:rPr>
          <w:color w:val="000000"/>
          <w:szCs w:val="28"/>
        </w:rPr>
        <w:t>Горнобалыклейского</w:t>
      </w:r>
      <w:proofErr w:type="spellEnd"/>
      <w:r w:rsidR="00B94CAC" w:rsidRPr="000B03A4">
        <w:rPr>
          <w:color w:val="000000"/>
          <w:szCs w:val="28"/>
        </w:rPr>
        <w:t xml:space="preserve"> </w:t>
      </w:r>
      <w:r w:rsidRPr="000B03A4">
        <w:rPr>
          <w:color w:val="000000"/>
          <w:szCs w:val="28"/>
        </w:rPr>
        <w:t>сельского посел</w:t>
      </w:r>
      <w:r w:rsidRPr="000B03A4">
        <w:rPr>
          <w:color w:val="000000"/>
          <w:szCs w:val="28"/>
        </w:rPr>
        <w:t>е</w:t>
      </w:r>
      <w:r w:rsidRPr="000B03A4">
        <w:rPr>
          <w:color w:val="000000"/>
          <w:szCs w:val="28"/>
        </w:rPr>
        <w:t xml:space="preserve">ния   </w:t>
      </w:r>
    </w:p>
    <w:p w:rsidR="002B26FD" w:rsidRPr="000B03A4" w:rsidRDefault="00052BCB">
      <w:pPr>
        <w:ind w:firstLine="709"/>
        <w:jc w:val="both"/>
        <w:rPr>
          <w:color w:val="000000"/>
          <w:szCs w:val="28"/>
        </w:rPr>
      </w:pPr>
      <w:r w:rsidRPr="000B03A4">
        <w:rPr>
          <w:color w:val="000000"/>
          <w:szCs w:val="28"/>
        </w:rPr>
        <w:t xml:space="preserve">   </w:t>
      </w:r>
      <w:proofErr w:type="gramStart"/>
      <w:r w:rsidRPr="000B03A4">
        <w:rPr>
          <w:color w:val="000000"/>
          <w:szCs w:val="28"/>
        </w:rPr>
        <w:t>п</w:t>
      </w:r>
      <w:proofErr w:type="gramEnd"/>
      <w:r w:rsidRPr="000B03A4">
        <w:rPr>
          <w:color w:val="000000"/>
          <w:szCs w:val="28"/>
        </w:rPr>
        <w:t xml:space="preserve"> о с т а н о в л я ю:</w:t>
      </w:r>
    </w:p>
    <w:p w:rsidR="002B26FD" w:rsidRPr="000B03A4" w:rsidRDefault="002B26FD">
      <w:pPr>
        <w:ind w:firstLine="709"/>
        <w:jc w:val="both"/>
        <w:rPr>
          <w:color w:val="000000"/>
          <w:szCs w:val="28"/>
        </w:rPr>
      </w:pPr>
    </w:p>
    <w:p w:rsidR="002B26FD" w:rsidRPr="000B03A4" w:rsidRDefault="002B26FD">
      <w:pPr>
        <w:ind w:firstLine="709"/>
        <w:jc w:val="both"/>
        <w:rPr>
          <w:color w:val="000000"/>
          <w:szCs w:val="28"/>
        </w:rPr>
      </w:pPr>
    </w:p>
    <w:p w:rsidR="002B26FD" w:rsidRPr="000B03A4" w:rsidRDefault="00052BCB">
      <w:pPr>
        <w:ind w:firstLine="709"/>
        <w:jc w:val="both"/>
        <w:rPr>
          <w:szCs w:val="28"/>
        </w:rPr>
      </w:pPr>
      <w:r w:rsidRPr="000B03A4">
        <w:rPr>
          <w:color w:val="000000"/>
          <w:szCs w:val="28"/>
        </w:rPr>
        <w:t xml:space="preserve">1. Утвердить </w:t>
      </w:r>
      <w:r w:rsidRPr="000B03A4">
        <w:rPr>
          <w:szCs w:val="28"/>
        </w:rPr>
        <w:t>П</w:t>
      </w:r>
      <w:r w:rsidRPr="000B03A4">
        <w:rPr>
          <w:color w:val="000000"/>
          <w:szCs w:val="28"/>
        </w:rPr>
        <w:t>орядок проведения мониторинга коррупционных рисков в админи</w:t>
      </w:r>
      <w:r w:rsidR="00B94CAC" w:rsidRPr="000B03A4">
        <w:rPr>
          <w:color w:val="000000"/>
          <w:szCs w:val="28"/>
        </w:rPr>
        <w:t xml:space="preserve">страции </w:t>
      </w:r>
      <w:proofErr w:type="spellStart"/>
      <w:r w:rsidR="00B94CAC" w:rsidRPr="000B03A4">
        <w:rPr>
          <w:color w:val="000000"/>
          <w:szCs w:val="28"/>
        </w:rPr>
        <w:t>Горнобалыклейского</w:t>
      </w:r>
      <w:proofErr w:type="spellEnd"/>
      <w:r w:rsidR="00B94CAC" w:rsidRPr="000B03A4">
        <w:rPr>
          <w:color w:val="000000"/>
          <w:szCs w:val="28"/>
        </w:rPr>
        <w:t xml:space="preserve"> </w:t>
      </w:r>
      <w:r w:rsidRPr="000B03A4">
        <w:rPr>
          <w:color w:val="000000"/>
          <w:szCs w:val="28"/>
        </w:rPr>
        <w:t xml:space="preserve"> сельского поселения Дубовского мун</w:t>
      </w:r>
      <w:r w:rsidRPr="000B03A4">
        <w:rPr>
          <w:color w:val="000000"/>
          <w:szCs w:val="28"/>
        </w:rPr>
        <w:t>и</w:t>
      </w:r>
      <w:r w:rsidRPr="000B03A4">
        <w:rPr>
          <w:color w:val="000000"/>
          <w:szCs w:val="28"/>
        </w:rPr>
        <w:t>ципального района (прилагается).</w:t>
      </w:r>
    </w:p>
    <w:p w:rsidR="002B26FD" w:rsidRPr="000B03A4" w:rsidRDefault="00052B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bookmarkEnd w:id="1"/>
      <w:r w:rsidRPr="000B03A4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 и подлежит оф</w:t>
      </w:r>
      <w:r w:rsidRPr="000B03A4">
        <w:rPr>
          <w:rFonts w:ascii="Times New Roman" w:hAnsi="Times New Roman" w:cs="Times New Roman"/>
          <w:sz w:val="28"/>
          <w:szCs w:val="28"/>
        </w:rPr>
        <w:t>и</w:t>
      </w:r>
      <w:r w:rsidRPr="000B03A4">
        <w:rPr>
          <w:rFonts w:ascii="Times New Roman" w:hAnsi="Times New Roman" w:cs="Times New Roman"/>
          <w:sz w:val="28"/>
          <w:szCs w:val="28"/>
        </w:rPr>
        <w:t>циальному обнародованию.</w:t>
      </w:r>
    </w:p>
    <w:p w:rsidR="002B26FD" w:rsidRPr="000B03A4" w:rsidRDefault="00052BCB">
      <w:pPr>
        <w:ind w:firstLine="708"/>
        <w:jc w:val="both"/>
        <w:rPr>
          <w:szCs w:val="28"/>
          <w:lang w:eastAsia="ru-RU"/>
        </w:rPr>
      </w:pPr>
      <w:r w:rsidRPr="000B03A4">
        <w:rPr>
          <w:szCs w:val="28"/>
        </w:rPr>
        <w:t xml:space="preserve">3. </w:t>
      </w:r>
      <w:proofErr w:type="gramStart"/>
      <w:r w:rsidRPr="000B03A4">
        <w:rPr>
          <w:szCs w:val="28"/>
        </w:rPr>
        <w:t>Контроль за</w:t>
      </w:r>
      <w:proofErr w:type="gramEnd"/>
      <w:r w:rsidRPr="000B03A4">
        <w:rPr>
          <w:szCs w:val="28"/>
        </w:rPr>
        <w:t xml:space="preserve"> исполнением настоящего постановления оставляю за с</w:t>
      </w:r>
      <w:r w:rsidRPr="000B03A4">
        <w:rPr>
          <w:szCs w:val="28"/>
        </w:rPr>
        <w:t>о</w:t>
      </w:r>
      <w:r w:rsidRPr="000B03A4">
        <w:rPr>
          <w:szCs w:val="28"/>
        </w:rPr>
        <w:t>бой</w:t>
      </w:r>
      <w:r w:rsidR="000B03A4">
        <w:rPr>
          <w:szCs w:val="28"/>
        </w:rPr>
        <w:t>.</w:t>
      </w:r>
    </w:p>
    <w:p w:rsidR="002B26FD" w:rsidRPr="000B03A4" w:rsidRDefault="002B26FD">
      <w:pPr>
        <w:jc w:val="both"/>
        <w:rPr>
          <w:szCs w:val="28"/>
          <w:lang w:eastAsia="ru-RU"/>
        </w:rPr>
      </w:pPr>
    </w:p>
    <w:p w:rsidR="000B03A4" w:rsidRDefault="000B03A4">
      <w:pPr>
        <w:tabs>
          <w:tab w:val="left" w:pos="7560"/>
        </w:tabs>
        <w:outlineLvl w:val="0"/>
        <w:rPr>
          <w:sz w:val="24"/>
          <w:lang w:eastAsia="ru-RU"/>
        </w:rPr>
      </w:pPr>
    </w:p>
    <w:p w:rsidR="000B03A4" w:rsidRDefault="000B03A4">
      <w:pPr>
        <w:tabs>
          <w:tab w:val="left" w:pos="7560"/>
        </w:tabs>
        <w:outlineLvl w:val="0"/>
        <w:rPr>
          <w:sz w:val="24"/>
          <w:lang w:eastAsia="ru-RU"/>
        </w:rPr>
      </w:pPr>
    </w:p>
    <w:p w:rsidR="000B03A4" w:rsidRDefault="000B03A4">
      <w:pPr>
        <w:tabs>
          <w:tab w:val="left" w:pos="7560"/>
        </w:tabs>
        <w:outlineLvl w:val="0"/>
        <w:rPr>
          <w:sz w:val="24"/>
          <w:lang w:eastAsia="ru-RU"/>
        </w:rPr>
      </w:pPr>
    </w:p>
    <w:p w:rsidR="000B03A4" w:rsidRDefault="000B03A4">
      <w:pPr>
        <w:tabs>
          <w:tab w:val="left" w:pos="7560"/>
        </w:tabs>
        <w:outlineLvl w:val="0"/>
        <w:rPr>
          <w:sz w:val="24"/>
          <w:lang w:eastAsia="ru-RU"/>
        </w:rPr>
      </w:pPr>
    </w:p>
    <w:p w:rsidR="000B03A4" w:rsidRDefault="000B03A4">
      <w:pPr>
        <w:tabs>
          <w:tab w:val="left" w:pos="7560"/>
        </w:tabs>
        <w:outlineLvl w:val="0"/>
        <w:rPr>
          <w:sz w:val="24"/>
          <w:lang w:eastAsia="ru-RU"/>
        </w:rPr>
      </w:pPr>
    </w:p>
    <w:p w:rsidR="000B03A4" w:rsidRDefault="000B03A4">
      <w:pPr>
        <w:tabs>
          <w:tab w:val="left" w:pos="7560"/>
        </w:tabs>
        <w:outlineLvl w:val="0"/>
        <w:rPr>
          <w:sz w:val="24"/>
          <w:lang w:eastAsia="ru-RU"/>
        </w:rPr>
      </w:pPr>
    </w:p>
    <w:p w:rsidR="000B03A4" w:rsidRDefault="000B03A4">
      <w:pPr>
        <w:tabs>
          <w:tab w:val="left" w:pos="7560"/>
        </w:tabs>
        <w:outlineLvl w:val="0"/>
        <w:rPr>
          <w:sz w:val="24"/>
          <w:lang w:eastAsia="ru-RU"/>
        </w:rPr>
      </w:pPr>
    </w:p>
    <w:p w:rsidR="002B26FD" w:rsidRPr="000B03A4" w:rsidRDefault="00B94CAC">
      <w:pPr>
        <w:tabs>
          <w:tab w:val="left" w:pos="7560"/>
        </w:tabs>
        <w:outlineLvl w:val="0"/>
        <w:rPr>
          <w:szCs w:val="28"/>
          <w:lang w:eastAsia="ru-RU"/>
        </w:rPr>
      </w:pPr>
      <w:r w:rsidRPr="000B03A4">
        <w:rPr>
          <w:szCs w:val="28"/>
          <w:lang w:eastAsia="ru-RU"/>
        </w:rPr>
        <w:t xml:space="preserve">Глава </w:t>
      </w:r>
      <w:proofErr w:type="spellStart"/>
      <w:r w:rsidRPr="000B03A4">
        <w:rPr>
          <w:szCs w:val="28"/>
          <w:lang w:eastAsia="ru-RU"/>
        </w:rPr>
        <w:t>Горнобалыклейского</w:t>
      </w:r>
      <w:proofErr w:type="spellEnd"/>
      <w:r w:rsidRPr="000B03A4">
        <w:rPr>
          <w:szCs w:val="28"/>
          <w:lang w:eastAsia="ru-RU"/>
        </w:rPr>
        <w:t xml:space="preserve"> </w:t>
      </w:r>
    </w:p>
    <w:p w:rsidR="002B26FD" w:rsidRPr="000B03A4" w:rsidRDefault="00B94CAC">
      <w:pPr>
        <w:tabs>
          <w:tab w:val="left" w:pos="7560"/>
        </w:tabs>
        <w:outlineLvl w:val="0"/>
        <w:rPr>
          <w:szCs w:val="28"/>
          <w:lang w:eastAsia="ru-RU"/>
        </w:rPr>
      </w:pPr>
      <w:r w:rsidRPr="000B03A4">
        <w:rPr>
          <w:szCs w:val="28"/>
          <w:lang w:eastAsia="ru-RU"/>
        </w:rPr>
        <w:t>с</w:t>
      </w:r>
      <w:r w:rsidR="00052BCB" w:rsidRPr="000B03A4">
        <w:rPr>
          <w:szCs w:val="28"/>
          <w:lang w:eastAsia="ru-RU"/>
        </w:rPr>
        <w:t>е</w:t>
      </w:r>
      <w:r w:rsidRPr="000B03A4">
        <w:rPr>
          <w:szCs w:val="28"/>
          <w:lang w:eastAsia="ru-RU"/>
        </w:rPr>
        <w:t xml:space="preserve">льского поселения                                   </w:t>
      </w:r>
      <w:proofErr w:type="spellStart"/>
      <w:r w:rsidRPr="000B03A4">
        <w:rPr>
          <w:szCs w:val="28"/>
          <w:lang w:eastAsia="ru-RU"/>
        </w:rPr>
        <w:t>С.Н.Соловьев</w:t>
      </w:r>
      <w:proofErr w:type="spellEnd"/>
      <w:r w:rsidRPr="000B03A4">
        <w:rPr>
          <w:szCs w:val="28"/>
          <w:lang w:eastAsia="ru-RU"/>
        </w:rPr>
        <w:t xml:space="preserve"> </w:t>
      </w:r>
    </w:p>
    <w:p w:rsidR="002B26FD" w:rsidRPr="000B03A4" w:rsidRDefault="002B26FD">
      <w:pPr>
        <w:rPr>
          <w:szCs w:val="28"/>
          <w:lang w:eastAsia="ru-RU"/>
        </w:rPr>
      </w:pPr>
    </w:p>
    <w:p w:rsidR="002B26FD" w:rsidRPr="000B03A4" w:rsidRDefault="002B26FD">
      <w:pPr>
        <w:pStyle w:val="af"/>
        <w:tabs>
          <w:tab w:val="clear" w:pos="4677"/>
          <w:tab w:val="clear" w:pos="9355"/>
        </w:tabs>
        <w:ind w:left="4820"/>
        <w:jc w:val="center"/>
        <w:rPr>
          <w:color w:val="000000"/>
          <w:szCs w:val="28"/>
        </w:rPr>
        <w:sectPr w:rsidR="002B26FD" w:rsidRPr="000B03A4">
          <w:headerReference w:type="default" r:id="rId8"/>
          <w:headerReference w:type="first" r:id="rId9"/>
          <w:pgSz w:w="11906" w:h="16838"/>
          <w:pgMar w:top="844" w:right="567" w:bottom="1134" w:left="1701" w:header="788" w:footer="0" w:gutter="0"/>
          <w:cols w:space="720"/>
          <w:formProt w:val="0"/>
          <w:titlePg/>
          <w:docGrid w:linePitch="360"/>
        </w:sectPr>
      </w:pPr>
    </w:p>
    <w:p w:rsidR="002B26FD" w:rsidRPr="000B03A4" w:rsidRDefault="00052BCB" w:rsidP="000B03A4">
      <w:pPr>
        <w:ind w:left="4820"/>
        <w:jc w:val="right"/>
        <w:rPr>
          <w:color w:val="000000"/>
          <w:sz w:val="24"/>
        </w:rPr>
      </w:pPr>
      <w:r w:rsidRPr="000B03A4">
        <w:rPr>
          <w:color w:val="000000"/>
          <w:sz w:val="24"/>
        </w:rPr>
        <w:lastRenderedPageBreak/>
        <w:t>УТВЕРЖДЕН</w:t>
      </w:r>
    </w:p>
    <w:p w:rsidR="002B26FD" w:rsidRPr="000B03A4" w:rsidRDefault="00052BCB" w:rsidP="000B03A4">
      <w:pPr>
        <w:pStyle w:val="af"/>
        <w:tabs>
          <w:tab w:val="clear" w:pos="4677"/>
          <w:tab w:val="clear" w:pos="9355"/>
        </w:tabs>
        <w:ind w:left="4820"/>
        <w:jc w:val="right"/>
        <w:rPr>
          <w:color w:val="000000"/>
          <w:sz w:val="24"/>
        </w:rPr>
      </w:pPr>
      <w:r w:rsidRPr="000B03A4">
        <w:rPr>
          <w:color w:val="000000"/>
          <w:sz w:val="24"/>
        </w:rPr>
        <w:t>постановлением администрации</w:t>
      </w:r>
    </w:p>
    <w:p w:rsidR="002B26FD" w:rsidRPr="000B03A4" w:rsidRDefault="000B03A4" w:rsidP="000B03A4">
      <w:pPr>
        <w:pStyle w:val="af"/>
        <w:tabs>
          <w:tab w:val="clear" w:pos="4677"/>
          <w:tab w:val="clear" w:pos="9355"/>
        </w:tabs>
        <w:jc w:val="right"/>
        <w:rPr>
          <w:color w:val="000000"/>
          <w:sz w:val="24"/>
        </w:rPr>
      </w:pPr>
      <w:r w:rsidRPr="000B03A4">
        <w:rPr>
          <w:color w:val="000000"/>
          <w:sz w:val="24"/>
        </w:rPr>
        <w:t xml:space="preserve">                                                              </w:t>
      </w:r>
      <w:proofErr w:type="spellStart"/>
      <w:r w:rsidR="00B94CAC" w:rsidRPr="000B03A4">
        <w:rPr>
          <w:color w:val="000000"/>
          <w:sz w:val="24"/>
        </w:rPr>
        <w:t>Горнобалыклейского</w:t>
      </w:r>
      <w:proofErr w:type="spellEnd"/>
      <w:r w:rsidR="00B94CAC" w:rsidRPr="000B03A4">
        <w:rPr>
          <w:color w:val="000000"/>
          <w:sz w:val="24"/>
        </w:rPr>
        <w:t xml:space="preserve"> </w:t>
      </w:r>
      <w:r w:rsidR="00052BCB" w:rsidRPr="000B03A4">
        <w:rPr>
          <w:color w:val="000000"/>
          <w:sz w:val="24"/>
        </w:rPr>
        <w:t xml:space="preserve"> сельского пос</w:t>
      </w:r>
      <w:r w:rsidR="00052BCB" w:rsidRPr="000B03A4">
        <w:rPr>
          <w:color w:val="000000"/>
          <w:sz w:val="24"/>
        </w:rPr>
        <w:t>е</w:t>
      </w:r>
      <w:r w:rsidR="00052BCB" w:rsidRPr="000B03A4">
        <w:rPr>
          <w:color w:val="000000"/>
          <w:sz w:val="24"/>
        </w:rPr>
        <w:t>ления</w:t>
      </w:r>
    </w:p>
    <w:p w:rsidR="002B26FD" w:rsidRPr="000B03A4" w:rsidRDefault="00052BCB" w:rsidP="000B03A4">
      <w:pPr>
        <w:pStyle w:val="af"/>
        <w:tabs>
          <w:tab w:val="clear" w:pos="4677"/>
          <w:tab w:val="clear" w:pos="9355"/>
        </w:tabs>
        <w:ind w:left="4820"/>
        <w:jc w:val="right"/>
        <w:rPr>
          <w:color w:val="000000"/>
          <w:sz w:val="24"/>
        </w:rPr>
      </w:pPr>
      <w:r w:rsidRPr="000B03A4">
        <w:rPr>
          <w:color w:val="000000"/>
          <w:sz w:val="24"/>
        </w:rPr>
        <w:t>Дубовского муниципального района</w:t>
      </w:r>
    </w:p>
    <w:p w:rsidR="002B26FD" w:rsidRPr="000B03A4" w:rsidRDefault="00B94CAC" w:rsidP="000B03A4">
      <w:pPr>
        <w:ind w:left="4820"/>
        <w:jc w:val="right"/>
        <w:rPr>
          <w:color w:val="000000"/>
          <w:spacing w:val="4"/>
          <w:sz w:val="24"/>
        </w:rPr>
      </w:pPr>
      <w:r w:rsidRPr="000B03A4">
        <w:rPr>
          <w:sz w:val="24"/>
          <w:lang w:eastAsia="ru-RU"/>
        </w:rPr>
        <w:t>от 20.03.2020 г. № 8</w:t>
      </w:r>
    </w:p>
    <w:p w:rsidR="002B26FD" w:rsidRPr="000B03A4" w:rsidRDefault="002B26FD" w:rsidP="000B03A4">
      <w:pPr>
        <w:jc w:val="right"/>
        <w:rPr>
          <w:color w:val="000000"/>
          <w:spacing w:val="4"/>
          <w:sz w:val="24"/>
        </w:rPr>
      </w:pPr>
    </w:p>
    <w:p w:rsidR="002B26FD" w:rsidRDefault="002B26FD">
      <w:pPr>
        <w:rPr>
          <w:color w:val="000000"/>
          <w:spacing w:val="4"/>
          <w:szCs w:val="28"/>
        </w:rPr>
      </w:pPr>
    </w:p>
    <w:p w:rsidR="002B26FD" w:rsidRDefault="00052BCB">
      <w:pPr>
        <w:pStyle w:val="1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2B26FD" w:rsidRDefault="00052BCB">
      <w:pPr>
        <w:pStyle w:val="1"/>
        <w:rPr>
          <w:sz w:val="28"/>
          <w:szCs w:val="28"/>
        </w:rPr>
      </w:pPr>
      <w:r>
        <w:rPr>
          <w:caps w:val="0"/>
          <w:sz w:val="28"/>
          <w:szCs w:val="28"/>
        </w:rPr>
        <w:t xml:space="preserve">проведения мониторинга коррупционных рисков в администрации </w:t>
      </w:r>
    </w:p>
    <w:p w:rsidR="00B94CAC" w:rsidRPr="00B94CAC" w:rsidRDefault="00B94CAC">
      <w:pPr>
        <w:pStyle w:val="1"/>
        <w:rPr>
          <w:sz w:val="28"/>
          <w:szCs w:val="28"/>
        </w:rPr>
      </w:pPr>
      <w:proofErr w:type="spellStart"/>
      <w:r>
        <w:rPr>
          <w:caps w:val="0"/>
          <w:sz w:val="28"/>
          <w:szCs w:val="28"/>
        </w:rPr>
        <w:t>Горнобалыклейского</w:t>
      </w:r>
      <w:proofErr w:type="spellEnd"/>
      <w:r>
        <w:rPr>
          <w:caps w:val="0"/>
          <w:sz w:val="28"/>
          <w:szCs w:val="28"/>
        </w:rPr>
        <w:t xml:space="preserve"> </w:t>
      </w:r>
      <w:r w:rsidR="00052BCB">
        <w:rPr>
          <w:caps w:val="0"/>
          <w:sz w:val="28"/>
          <w:szCs w:val="28"/>
        </w:rPr>
        <w:t xml:space="preserve"> сельского поселения </w:t>
      </w:r>
    </w:p>
    <w:p w:rsidR="002B26FD" w:rsidRDefault="00052BCB">
      <w:pPr>
        <w:pStyle w:val="1"/>
        <w:rPr>
          <w:sz w:val="28"/>
          <w:szCs w:val="28"/>
        </w:rPr>
      </w:pPr>
      <w:r>
        <w:rPr>
          <w:caps w:val="0"/>
          <w:sz w:val="28"/>
          <w:szCs w:val="28"/>
        </w:rPr>
        <w:t>Дубовского муниципального района</w:t>
      </w:r>
    </w:p>
    <w:p w:rsidR="002B26FD" w:rsidRDefault="002B26FD">
      <w:pPr>
        <w:rPr>
          <w:color w:val="0000FF"/>
          <w:szCs w:val="28"/>
        </w:rPr>
      </w:pPr>
    </w:p>
    <w:p w:rsidR="002B26FD" w:rsidRDefault="00052BCB">
      <w:pPr>
        <w:ind w:firstLine="720"/>
        <w:jc w:val="both"/>
      </w:pPr>
      <w:r>
        <w:rPr>
          <w:color w:val="000000"/>
        </w:rPr>
        <w:t xml:space="preserve">1. Мониторинг коррупционных рисков проводится в целях определения сфер муниципального управления, наиболее подверженных риску коррупции, и </w:t>
      </w:r>
      <w:hyperlink r:id="rId10">
        <w:r>
          <w:rPr>
            <w:rStyle w:val="-"/>
            <w:color w:val="000000"/>
            <w:u w:val="none"/>
          </w:rPr>
          <w:t>перечня</w:t>
        </w:r>
      </w:hyperlink>
      <w:r>
        <w:rPr>
          <w:color w:val="000000"/>
        </w:rPr>
        <w:t xml:space="preserve"> должностей муниципальной службы администрации </w:t>
      </w:r>
      <w:proofErr w:type="spellStart"/>
      <w:r w:rsidR="00B94CAC">
        <w:rPr>
          <w:color w:val="000000"/>
        </w:rPr>
        <w:t>Горнобалыкле</w:t>
      </w:r>
      <w:r w:rsidR="00B94CAC">
        <w:rPr>
          <w:color w:val="000000"/>
        </w:rPr>
        <w:t>й</w:t>
      </w:r>
      <w:r w:rsidR="00B94CAC">
        <w:rPr>
          <w:color w:val="000000"/>
        </w:rPr>
        <w:t>ского</w:t>
      </w:r>
      <w:proofErr w:type="spellEnd"/>
      <w:r w:rsidR="00B94CAC">
        <w:rPr>
          <w:color w:val="000000"/>
        </w:rPr>
        <w:t xml:space="preserve"> </w:t>
      </w:r>
      <w:r>
        <w:rPr>
          <w:color w:val="000000"/>
        </w:rPr>
        <w:t>сельского поселения Дубовского муниципального района</w:t>
      </w:r>
      <w:r>
        <w:t>, замещение к</w:t>
      </w:r>
      <w:r>
        <w:t>о</w:t>
      </w:r>
      <w:r>
        <w:t>торых св</w:t>
      </w:r>
      <w:r>
        <w:t>я</w:t>
      </w:r>
      <w:r>
        <w:t>зано с коррупционными рисками.</w:t>
      </w:r>
    </w:p>
    <w:p w:rsidR="002B26FD" w:rsidRDefault="00052BCB">
      <w:pPr>
        <w:ind w:firstLine="720"/>
        <w:jc w:val="both"/>
      </w:pPr>
      <w:bookmarkStart w:id="2" w:name="sub_1200"/>
      <w:bookmarkEnd w:id="2"/>
      <w:r>
        <w:t>2. Мониторинг коррупционных рисков проводится ежегодно на основ</w:t>
      </w:r>
      <w:r>
        <w:t>а</w:t>
      </w:r>
      <w:r>
        <w:t>нии:</w:t>
      </w:r>
    </w:p>
    <w:p w:rsidR="002B26FD" w:rsidRDefault="00052BCB">
      <w:pPr>
        <w:ind w:firstLine="720"/>
        <w:jc w:val="both"/>
      </w:pPr>
      <w:bookmarkStart w:id="3" w:name="sub_1300"/>
      <w:bookmarkEnd w:id="3"/>
      <w:r>
        <w:t xml:space="preserve">1) экспертизы жалоб и обращений граждан на наличие сведений о фактах коррупции в администрации </w:t>
      </w:r>
      <w:proofErr w:type="spellStart"/>
      <w:r w:rsidR="00B94CAC">
        <w:rPr>
          <w:color w:val="000000"/>
        </w:rPr>
        <w:t>Горнобалыклейского</w:t>
      </w:r>
      <w:proofErr w:type="spellEnd"/>
      <w:r w:rsidR="00B94CAC">
        <w:rPr>
          <w:color w:val="000000"/>
        </w:rPr>
        <w:t xml:space="preserve"> </w:t>
      </w:r>
      <w:r>
        <w:t>сельского поселения Дубо</w:t>
      </w:r>
      <w:r>
        <w:t>в</w:t>
      </w:r>
      <w:r>
        <w:t>ского муниципального района. Информацию предоставляет лицо,  ответстве</w:t>
      </w:r>
      <w:r>
        <w:t>н</w:t>
      </w:r>
      <w:r>
        <w:t>ное за организацию работы по рассмотрению обращений граждан в админ</w:t>
      </w:r>
      <w:r>
        <w:t>и</w:t>
      </w:r>
      <w:r>
        <w:t>страции</w:t>
      </w:r>
      <w:r w:rsidR="00B94CAC" w:rsidRPr="00B94CAC">
        <w:rPr>
          <w:color w:val="000000"/>
        </w:rPr>
        <w:t xml:space="preserve"> </w:t>
      </w:r>
      <w:proofErr w:type="spellStart"/>
      <w:r w:rsidR="00B94CAC">
        <w:rPr>
          <w:color w:val="000000"/>
        </w:rPr>
        <w:t>Горнобалыклейского</w:t>
      </w:r>
      <w:proofErr w:type="spellEnd"/>
      <w:r>
        <w:t xml:space="preserve"> сельского поселения Дубовского муниципальн</w:t>
      </w:r>
      <w:r>
        <w:t>о</w:t>
      </w:r>
      <w:r>
        <w:t>го ра</w:t>
      </w:r>
      <w:r>
        <w:t>й</w:t>
      </w:r>
      <w:r>
        <w:t>она;</w:t>
      </w:r>
    </w:p>
    <w:p w:rsidR="002B26FD" w:rsidRDefault="00052BCB">
      <w:pPr>
        <w:ind w:firstLine="720"/>
        <w:jc w:val="both"/>
      </w:pPr>
      <w:r>
        <w:t>2) данных анализа материалов, размещенных в средствах массовой и</w:t>
      </w:r>
      <w:r>
        <w:t>н</w:t>
      </w:r>
      <w:r>
        <w:t xml:space="preserve">формации, о фактах коррупции в администрации </w:t>
      </w:r>
      <w:proofErr w:type="spellStart"/>
      <w:r w:rsidR="00B94CAC">
        <w:rPr>
          <w:color w:val="000000"/>
        </w:rPr>
        <w:t>Горнобалыклейского</w:t>
      </w:r>
      <w:proofErr w:type="spellEnd"/>
      <w:r w:rsidR="00B94CAC">
        <w:rPr>
          <w:color w:val="000000"/>
        </w:rPr>
        <w:t xml:space="preserve"> </w:t>
      </w:r>
      <w:r>
        <w:t>сельск</w:t>
      </w:r>
      <w:r>
        <w:t>о</w:t>
      </w:r>
      <w:r>
        <w:t>го поселения Дубо</w:t>
      </w:r>
      <w:r>
        <w:t>в</w:t>
      </w:r>
      <w:r>
        <w:t>ского муниципального района. Информацию предоставляет лицо, ответственное за работу со средствами массовой информации в админ</w:t>
      </w:r>
      <w:r>
        <w:t>и</w:t>
      </w:r>
      <w:r>
        <w:t xml:space="preserve">страции </w:t>
      </w:r>
      <w:proofErr w:type="spellStart"/>
      <w:r w:rsidR="00B94CAC">
        <w:rPr>
          <w:color w:val="000000"/>
        </w:rPr>
        <w:t>Горнобалыклейского</w:t>
      </w:r>
      <w:proofErr w:type="spellEnd"/>
      <w:r w:rsidR="00B94CAC">
        <w:rPr>
          <w:color w:val="000000"/>
        </w:rPr>
        <w:t xml:space="preserve"> </w:t>
      </w:r>
      <w:r>
        <w:t>сельского поселения Дубовского муниципальн</w:t>
      </w:r>
      <w:r>
        <w:t>о</w:t>
      </w:r>
      <w:r>
        <w:t>го ра</w:t>
      </w:r>
      <w:r>
        <w:t>й</w:t>
      </w:r>
      <w:r>
        <w:t>она;</w:t>
      </w:r>
    </w:p>
    <w:p w:rsidR="002B26FD" w:rsidRDefault="00052BCB">
      <w:pPr>
        <w:ind w:firstLine="720"/>
        <w:jc w:val="both"/>
      </w:pPr>
      <w:r>
        <w:t xml:space="preserve">3) результатов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</w:t>
      </w:r>
      <w:proofErr w:type="spellStart"/>
      <w:r w:rsidR="00B94CAC">
        <w:rPr>
          <w:color w:val="000000"/>
        </w:rPr>
        <w:t>Горнобалыклейского</w:t>
      </w:r>
      <w:proofErr w:type="spellEnd"/>
      <w:r w:rsidR="00B94CAC">
        <w:rPr>
          <w:color w:val="000000"/>
        </w:rPr>
        <w:t xml:space="preserve"> </w:t>
      </w:r>
      <w:r>
        <w:t>сел</w:t>
      </w:r>
      <w:r>
        <w:t>ь</w:t>
      </w:r>
      <w:r>
        <w:t>ского поселения Д</w:t>
      </w:r>
      <w:r>
        <w:t>у</w:t>
      </w:r>
      <w:r>
        <w:t>бовского муниципального района, и принятых мерах по их предотвращению. Информацию предоставляет лицо, ответственное за обесп</w:t>
      </w:r>
      <w:r>
        <w:t>е</w:t>
      </w:r>
      <w:r>
        <w:t>чение деятельности комиссии по соблюдению требований к служебному пов</w:t>
      </w:r>
      <w:r>
        <w:t>е</w:t>
      </w:r>
      <w:r>
        <w:t xml:space="preserve">дению муниципальных служащих администрации </w:t>
      </w:r>
      <w:proofErr w:type="spellStart"/>
      <w:r w:rsidR="00B94CAC">
        <w:rPr>
          <w:color w:val="000000"/>
        </w:rPr>
        <w:t>Горнобалыклейского</w:t>
      </w:r>
      <w:proofErr w:type="spellEnd"/>
      <w:r w:rsidR="00B94CAC">
        <w:rPr>
          <w:color w:val="000000"/>
        </w:rPr>
        <w:t xml:space="preserve"> </w:t>
      </w:r>
      <w:r>
        <w:t>сел</w:t>
      </w:r>
      <w:r>
        <w:t>ь</w:t>
      </w:r>
      <w:r>
        <w:t>ского поселения Дубовского муниципального района и урегулированию ко</w:t>
      </w:r>
      <w:r>
        <w:t>н</w:t>
      </w:r>
      <w:r>
        <w:t>фликта и</w:t>
      </w:r>
      <w:r>
        <w:t>н</w:t>
      </w:r>
      <w:r>
        <w:t>тересов;</w:t>
      </w:r>
    </w:p>
    <w:p w:rsidR="002B26FD" w:rsidRDefault="00052BCB">
      <w:pPr>
        <w:ind w:firstLine="720"/>
        <w:jc w:val="both"/>
      </w:pPr>
      <w:r>
        <w:t xml:space="preserve">4) итогов рассмотрения вопросов правоприменительной </w:t>
      </w:r>
      <w:proofErr w:type="gramStart"/>
      <w:r>
        <w:t>практики</w:t>
      </w:r>
      <w:proofErr w:type="gramEnd"/>
      <w:r>
        <w:t xml:space="preserve"> по р</w:t>
      </w:r>
      <w:r>
        <w:t>е</w:t>
      </w:r>
      <w:r>
        <w:t xml:space="preserve">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администрации </w:t>
      </w:r>
      <w:proofErr w:type="spellStart"/>
      <w:r w:rsidR="00B94CAC">
        <w:rPr>
          <w:color w:val="000000"/>
        </w:rPr>
        <w:t>Горнобалыклейского</w:t>
      </w:r>
      <w:proofErr w:type="spellEnd"/>
      <w:r w:rsidR="00B94CAC">
        <w:rPr>
          <w:color w:val="000000"/>
        </w:rPr>
        <w:t xml:space="preserve"> </w:t>
      </w:r>
      <w:r>
        <w:t>сел</w:t>
      </w:r>
      <w:r>
        <w:t>ь</w:t>
      </w:r>
      <w:r>
        <w:t>ского поселения Дубовского муниципального района, подведомственных учр</w:t>
      </w:r>
      <w:r>
        <w:t>е</w:t>
      </w:r>
      <w:r>
        <w:t xml:space="preserve">ждений (организаций) и их должностных лиц, и принятых мер. Информацию </w:t>
      </w:r>
      <w:r>
        <w:lastRenderedPageBreak/>
        <w:t>пред</w:t>
      </w:r>
      <w:r>
        <w:t>о</w:t>
      </w:r>
      <w:r>
        <w:t xml:space="preserve">ставляет </w:t>
      </w:r>
      <w:r>
        <w:br/>
      </w:r>
    </w:p>
    <w:p w:rsidR="002B26FD" w:rsidRDefault="00052BCB">
      <w:pPr>
        <w:jc w:val="center"/>
      </w:pPr>
      <w:r>
        <w:t>2</w:t>
      </w:r>
    </w:p>
    <w:p w:rsidR="002B26FD" w:rsidRDefault="00052BCB">
      <w:pPr>
        <w:jc w:val="both"/>
      </w:pPr>
      <w:r>
        <w:t>лицо, ответственное за решение право</w:t>
      </w:r>
      <w:r w:rsidR="00B94CAC">
        <w:t xml:space="preserve">вых вопросов в администрации </w:t>
      </w:r>
      <w:proofErr w:type="spellStart"/>
      <w:r w:rsidR="00B94CAC">
        <w:rPr>
          <w:color w:val="000000"/>
        </w:rPr>
        <w:t>Горноб</w:t>
      </w:r>
      <w:r w:rsidR="00B94CAC">
        <w:rPr>
          <w:color w:val="000000"/>
        </w:rPr>
        <w:t>а</w:t>
      </w:r>
      <w:r w:rsidR="00B94CAC">
        <w:rPr>
          <w:color w:val="000000"/>
        </w:rPr>
        <w:t>лыклейского</w:t>
      </w:r>
      <w:proofErr w:type="spellEnd"/>
      <w:r>
        <w:t xml:space="preserve"> сельск</w:t>
      </w:r>
      <w:r>
        <w:t>о</w:t>
      </w:r>
      <w:r>
        <w:t>го поселения Дубовского муниципального района;</w:t>
      </w:r>
    </w:p>
    <w:p w:rsidR="002B26FD" w:rsidRDefault="00052BCB">
      <w:pPr>
        <w:ind w:firstLine="720"/>
        <w:jc w:val="both"/>
      </w:pPr>
      <w:r>
        <w:t xml:space="preserve">5) итогов текущих и оперативных мониторингов </w:t>
      </w:r>
      <w:proofErr w:type="spellStart"/>
      <w:r>
        <w:t>правоприменения</w:t>
      </w:r>
      <w:proofErr w:type="spellEnd"/>
      <w:r>
        <w:t xml:space="preserve"> но</w:t>
      </w:r>
      <w:r>
        <w:t>р</w:t>
      </w:r>
      <w:r>
        <w:t xml:space="preserve">мативных правовых актов администрации </w:t>
      </w:r>
      <w:proofErr w:type="spellStart"/>
      <w:r w:rsidR="00B94CAC">
        <w:rPr>
          <w:color w:val="000000"/>
        </w:rPr>
        <w:t>Горнобалыклейского</w:t>
      </w:r>
      <w:proofErr w:type="spellEnd"/>
      <w:r w:rsidR="00B94CAC">
        <w:rPr>
          <w:color w:val="000000"/>
        </w:rPr>
        <w:t xml:space="preserve"> </w:t>
      </w:r>
      <w:r>
        <w:t>сельского п</w:t>
      </w:r>
      <w:r>
        <w:t>о</w:t>
      </w:r>
      <w:r>
        <w:t xml:space="preserve">селения Дубовского муниципального района. </w:t>
      </w:r>
      <w:bookmarkStart w:id="4" w:name="sub_1400"/>
      <w:r>
        <w:t>Информацию предоставляет л</w:t>
      </w:r>
      <w:r>
        <w:t>и</w:t>
      </w:r>
      <w:r>
        <w:t xml:space="preserve">цо, ответственное за решение правовых вопросов в администрации </w:t>
      </w:r>
      <w:proofErr w:type="spellStart"/>
      <w:r w:rsidR="00B94CAC">
        <w:rPr>
          <w:color w:val="000000"/>
        </w:rPr>
        <w:t>Горноб</w:t>
      </w:r>
      <w:r w:rsidR="00B94CAC">
        <w:rPr>
          <w:color w:val="000000"/>
        </w:rPr>
        <w:t>а</w:t>
      </w:r>
      <w:r w:rsidR="00B94CAC">
        <w:rPr>
          <w:color w:val="000000"/>
        </w:rPr>
        <w:t>лыклейского</w:t>
      </w:r>
      <w:proofErr w:type="spellEnd"/>
      <w:r w:rsidR="00B94CAC">
        <w:rPr>
          <w:color w:val="000000"/>
        </w:rPr>
        <w:t xml:space="preserve"> </w:t>
      </w:r>
      <w:r>
        <w:t>сельского посел</w:t>
      </w:r>
      <w:r>
        <w:t>е</w:t>
      </w:r>
      <w:r>
        <w:t>ния Дубовского муниципального района</w:t>
      </w:r>
      <w:r>
        <w:rPr>
          <w:color w:val="000000"/>
        </w:rPr>
        <w:t>.</w:t>
      </w:r>
    </w:p>
    <w:p w:rsidR="002B26FD" w:rsidRDefault="00052BCB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3. </w:t>
      </w:r>
      <w:proofErr w:type="gramStart"/>
      <w:r>
        <w:rPr>
          <w:color w:val="000000"/>
        </w:rPr>
        <w:t xml:space="preserve">Лица, ответственные за предоставление вышеуказанной информации не позднее 1 марта года, следующего за отчетным, представляют в отдел по общим и правовым вопросам администрации </w:t>
      </w:r>
      <w:proofErr w:type="spellStart"/>
      <w:r w:rsidR="00B94CAC">
        <w:rPr>
          <w:color w:val="000000"/>
        </w:rPr>
        <w:t>Горнобалыкле</w:t>
      </w:r>
      <w:r w:rsidR="00B94CAC">
        <w:rPr>
          <w:color w:val="000000"/>
        </w:rPr>
        <w:t>й</w:t>
      </w:r>
      <w:r w:rsidR="00B94CAC">
        <w:rPr>
          <w:color w:val="000000"/>
        </w:rPr>
        <w:t>ского</w:t>
      </w:r>
      <w:proofErr w:type="spellEnd"/>
      <w:r w:rsidR="00B94CAC">
        <w:rPr>
          <w:color w:val="000000"/>
        </w:rPr>
        <w:t xml:space="preserve"> </w:t>
      </w:r>
      <w:r>
        <w:rPr>
          <w:color w:val="000000"/>
        </w:rPr>
        <w:t>сельского посел</w:t>
      </w:r>
      <w:r>
        <w:rPr>
          <w:color w:val="000000"/>
        </w:rPr>
        <w:t>е</w:t>
      </w:r>
      <w:r>
        <w:rPr>
          <w:color w:val="000000"/>
        </w:rPr>
        <w:t xml:space="preserve">ния Дубовского муниципального района лицу, ответственному за работу по профилактике коррупционных и иных </w:t>
      </w:r>
      <w:r w:rsidR="00B94CAC">
        <w:rPr>
          <w:color w:val="000000"/>
        </w:rPr>
        <w:t>правонарушений в администрации</w:t>
      </w:r>
      <w:r w:rsidR="00B94CAC" w:rsidRPr="00B94CAC">
        <w:rPr>
          <w:color w:val="000000"/>
        </w:rPr>
        <w:t xml:space="preserve"> </w:t>
      </w:r>
      <w:proofErr w:type="spellStart"/>
      <w:r w:rsidR="00B94CAC">
        <w:rPr>
          <w:color w:val="000000"/>
        </w:rPr>
        <w:t>Горнобалыкле</w:t>
      </w:r>
      <w:r w:rsidR="00B94CAC">
        <w:rPr>
          <w:color w:val="000000"/>
        </w:rPr>
        <w:t>й</w:t>
      </w:r>
      <w:r w:rsidR="00B94CAC">
        <w:rPr>
          <w:color w:val="000000"/>
        </w:rPr>
        <w:t>ского</w:t>
      </w:r>
      <w:proofErr w:type="spellEnd"/>
      <w:r>
        <w:rPr>
          <w:color w:val="000000"/>
        </w:rPr>
        <w:t xml:space="preserve"> сельского поселения Дубовского муниципального района (далее – специ</w:t>
      </w:r>
      <w:r>
        <w:rPr>
          <w:color w:val="000000"/>
        </w:rPr>
        <w:t>а</w:t>
      </w:r>
      <w:r>
        <w:rPr>
          <w:color w:val="000000"/>
        </w:rPr>
        <w:t>лист по профилактике коррупционных и иных правонарушений) отчеты о мониторинге коррупционных рисков</w:t>
      </w:r>
      <w:proofErr w:type="gramEnd"/>
      <w:r>
        <w:rPr>
          <w:color w:val="000000"/>
        </w:rPr>
        <w:t xml:space="preserve"> в разрезе данных, предусмотре</w:t>
      </w:r>
      <w:r>
        <w:rPr>
          <w:color w:val="000000"/>
        </w:rPr>
        <w:t>н</w:t>
      </w:r>
      <w:r>
        <w:rPr>
          <w:color w:val="000000"/>
        </w:rPr>
        <w:t xml:space="preserve">ных </w:t>
      </w:r>
      <w:hyperlink w:anchor="sub_1300">
        <w:r>
          <w:rPr>
            <w:rStyle w:val="-"/>
            <w:color w:val="000000"/>
            <w:u w:val="none"/>
          </w:rPr>
          <w:t>пунктом 2</w:t>
        </w:r>
      </w:hyperlink>
      <w:r>
        <w:rPr>
          <w:color w:val="000000"/>
        </w:rPr>
        <w:t xml:space="preserve"> </w:t>
      </w:r>
      <w:r>
        <w:t>Порядка проведения мониторинга коррупционных рисков в а</w:t>
      </w:r>
      <w:r>
        <w:t>д</w:t>
      </w:r>
      <w:r>
        <w:t xml:space="preserve">министрации </w:t>
      </w:r>
      <w:proofErr w:type="spellStart"/>
      <w:r w:rsidR="00B94CAC">
        <w:rPr>
          <w:color w:val="000000"/>
        </w:rPr>
        <w:t>Горнобалыклейского</w:t>
      </w:r>
      <w:proofErr w:type="spellEnd"/>
      <w:r w:rsidR="00B94CAC">
        <w:rPr>
          <w:color w:val="000000"/>
        </w:rPr>
        <w:t xml:space="preserve"> </w:t>
      </w:r>
      <w:r>
        <w:t>сельского поселения Дубовского муниц</w:t>
      </w:r>
      <w:r>
        <w:t>и</w:t>
      </w:r>
      <w:r>
        <w:t>пального ра</w:t>
      </w:r>
      <w:r>
        <w:t>й</w:t>
      </w:r>
      <w:r>
        <w:t>она.</w:t>
      </w:r>
    </w:p>
    <w:bookmarkEnd w:id="4"/>
    <w:p w:rsidR="002B26FD" w:rsidRDefault="00052BCB">
      <w:pPr>
        <w:ind w:firstLine="720"/>
        <w:jc w:val="both"/>
      </w:pPr>
      <w:r>
        <w:t xml:space="preserve">По запросам </w:t>
      </w:r>
      <w:r>
        <w:rPr>
          <w:color w:val="000000"/>
        </w:rPr>
        <w:t>специалиста по профилактике коррупционных и иных пр</w:t>
      </w:r>
      <w:r>
        <w:rPr>
          <w:color w:val="000000"/>
        </w:rPr>
        <w:t>а</w:t>
      </w:r>
      <w:r>
        <w:rPr>
          <w:color w:val="000000"/>
        </w:rPr>
        <w:t>вонарушений</w:t>
      </w:r>
      <w:r>
        <w:t xml:space="preserve"> </w:t>
      </w:r>
      <w:r>
        <w:rPr>
          <w:color w:val="000000"/>
        </w:rPr>
        <w:t>лица, ответственные за предоставление информации</w:t>
      </w:r>
      <w:r>
        <w:t xml:space="preserve"> в течение</w:t>
      </w:r>
      <w:r>
        <w:br/>
        <w:t>3 рабочих дней представляют копии материалов, подтверждающих предоста</w:t>
      </w:r>
      <w:r>
        <w:t>в</w:t>
      </w:r>
      <w:r>
        <w:t>ленную информацию.</w:t>
      </w:r>
    </w:p>
    <w:p w:rsidR="002B26FD" w:rsidRDefault="00052BCB">
      <w:pPr>
        <w:ind w:firstLine="720"/>
        <w:jc w:val="both"/>
      </w:pPr>
      <w:r>
        <w:t>4. Специалист</w:t>
      </w:r>
      <w:r>
        <w:rPr>
          <w:color w:val="000000"/>
        </w:rPr>
        <w:t xml:space="preserve"> по профилактике коррупционных и иных правонарушений</w:t>
      </w:r>
      <w:r>
        <w:t xml:space="preserve"> ежегодно, не позднее 15 марта года, следующего за </w:t>
      </w:r>
      <w:proofErr w:type="gramStart"/>
      <w:r>
        <w:t>отчетным</w:t>
      </w:r>
      <w:proofErr w:type="gramEnd"/>
      <w:r>
        <w:t xml:space="preserve">, обеспечивает подготовку сводного отчета о проведении мониторинга коррупционных рисков в администрации </w:t>
      </w:r>
      <w:proofErr w:type="spellStart"/>
      <w:r w:rsidR="00B94CAC">
        <w:rPr>
          <w:color w:val="000000"/>
        </w:rPr>
        <w:t>Горнобалыклейского</w:t>
      </w:r>
      <w:proofErr w:type="spellEnd"/>
      <w:r w:rsidR="00B94CAC">
        <w:rPr>
          <w:color w:val="000000"/>
        </w:rPr>
        <w:t xml:space="preserve"> </w:t>
      </w:r>
      <w:r>
        <w:t>сельского поселения Дубовского мун</w:t>
      </w:r>
      <w:r>
        <w:t>и</w:t>
      </w:r>
      <w:r>
        <w:t>ципального района (д</w:t>
      </w:r>
      <w:r>
        <w:t>а</w:t>
      </w:r>
      <w:r>
        <w:t>лее - Отчет).</w:t>
      </w:r>
    </w:p>
    <w:p w:rsidR="002B26FD" w:rsidRDefault="00052BCB">
      <w:pPr>
        <w:ind w:firstLine="720"/>
        <w:jc w:val="both"/>
      </w:pPr>
      <w:bookmarkStart w:id="5" w:name="sub_1500"/>
      <w:bookmarkEnd w:id="5"/>
      <w:r>
        <w:t>При подготовке Отчета учитываются также:</w:t>
      </w:r>
    </w:p>
    <w:p w:rsidR="002B26FD" w:rsidRDefault="00052BCB">
      <w:pPr>
        <w:ind w:firstLine="720"/>
        <w:jc w:val="both"/>
      </w:pPr>
      <w:r>
        <w:t xml:space="preserve">данные антикоррупционной экспертизы нормативных правовых актов </w:t>
      </w:r>
      <w:proofErr w:type="spellStart"/>
      <w:r w:rsidR="00B94CAC">
        <w:rPr>
          <w:color w:val="000000"/>
        </w:rPr>
        <w:t>Горнобалыкле</w:t>
      </w:r>
      <w:r w:rsidR="00B94CAC">
        <w:rPr>
          <w:color w:val="000000"/>
        </w:rPr>
        <w:t>й</w:t>
      </w:r>
      <w:r w:rsidR="00B94CAC">
        <w:rPr>
          <w:color w:val="000000"/>
        </w:rPr>
        <w:t>ского</w:t>
      </w:r>
      <w:proofErr w:type="spellEnd"/>
      <w:r w:rsidR="00B94CAC">
        <w:rPr>
          <w:color w:val="000000"/>
        </w:rPr>
        <w:t xml:space="preserve"> </w:t>
      </w:r>
      <w:r>
        <w:t>сельского поселения Дубовского муниципального района и их проектов за о</w:t>
      </w:r>
      <w:r>
        <w:t>т</w:t>
      </w:r>
      <w:r>
        <w:t>четный период;</w:t>
      </w:r>
    </w:p>
    <w:p w:rsidR="002B26FD" w:rsidRDefault="00052BCB">
      <w:pPr>
        <w:ind w:firstLine="720"/>
        <w:jc w:val="both"/>
      </w:pPr>
      <w:r>
        <w:t xml:space="preserve">данные мониторинга восприятия коррупции в администрации </w:t>
      </w:r>
      <w:proofErr w:type="spellStart"/>
      <w:r w:rsidR="00B94CAC">
        <w:rPr>
          <w:color w:val="000000"/>
        </w:rPr>
        <w:t>Горноб</w:t>
      </w:r>
      <w:r w:rsidR="00B94CAC">
        <w:rPr>
          <w:color w:val="000000"/>
        </w:rPr>
        <w:t>а</w:t>
      </w:r>
      <w:r w:rsidR="00B94CAC">
        <w:rPr>
          <w:color w:val="000000"/>
        </w:rPr>
        <w:t>лыкле</w:t>
      </w:r>
      <w:r w:rsidR="00B94CAC">
        <w:rPr>
          <w:color w:val="000000"/>
        </w:rPr>
        <w:t>й</w:t>
      </w:r>
      <w:r w:rsidR="00B94CAC">
        <w:rPr>
          <w:color w:val="000000"/>
        </w:rPr>
        <w:t>ского</w:t>
      </w:r>
      <w:proofErr w:type="spellEnd"/>
      <w:r w:rsidR="00B94CAC">
        <w:rPr>
          <w:color w:val="000000"/>
        </w:rPr>
        <w:t xml:space="preserve"> </w:t>
      </w:r>
      <w:r>
        <w:t>сельского поселения Дубовского муниципального района.</w:t>
      </w:r>
    </w:p>
    <w:p w:rsidR="002B26FD" w:rsidRDefault="00052BCB">
      <w:pPr>
        <w:ind w:firstLine="720"/>
        <w:jc w:val="both"/>
      </w:pPr>
      <w:r>
        <w:t>5. Отчет должен содержать:</w:t>
      </w:r>
    </w:p>
    <w:p w:rsidR="002B26FD" w:rsidRDefault="00052BCB">
      <w:pPr>
        <w:ind w:firstLine="720"/>
        <w:jc w:val="both"/>
      </w:pPr>
      <w:bookmarkStart w:id="6" w:name="sub_1600"/>
      <w:bookmarkEnd w:id="6"/>
      <w:r>
        <w:t>1) информацию о сферах муниципального управления, в наибольшей ст</w:t>
      </w:r>
      <w:r>
        <w:t>е</w:t>
      </w:r>
      <w:r>
        <w:t>пени подверженных риску коррупции;</w:t>
      </w:r>
    </w:p>
    <w:p w:rsidR="002B26FD" w:rsidRDefault="00052BCB">
      <w:pPr>
        <w:ind w:firstLine="720"/>
        <w:jc w:val="both"/>
      </w:pPr>
      <w:r>
        <w:t xml:space="preserve">2) информацию о функциях, входящих в должностные обязанности лиц, замещающих должности муниципальной службы администрации </w:t>
      </w:r>
      <w:proofErr w:type="spellStart"/>
      <w:r w:rsidR="00B94CAC">
        <w:rPr>
          <w:color w:val="000000"/>
        </w:rPr>
        <w:t>Горноб</w:t>
      </w:r>
      <w:r w:rsidR="00B94CAC">
        <w:rPr>
          <w:color w:val="000000"/>
        </w:rPr>
        <w:t>а</w:t>
      </w:r>
      <w:r w:rsidR="00B94CAC">
        <w:rPr>
          <w:color w:val="000000"/>
        </w:rPr>
        <w:t>лыклейского</w:t>
      </w:r>
      <w:proofErr w:type="spellEnd"/>
      <w:r w:rsidR="00B94CAC">
        <w:rPr>
          <w:color w:val="000000"/>
        </w:rPr>
        <w:t xml:space="preserve"> </w:t>
      </w:r>
      <w:r>
        <w:t>сельского поселения Дубовского муниципального района, испо</w:t>
      </w:r>
      <w:r>
        <w:t>л</w:t>
      </w:r>
      <w:r>
        <w:t>нение которых связано с риском коррупции.</w:t>
      </w:r>
    </w:p>
    <w:p w:rsidR="002B26FD" w:rsidRDefault="00052BCB">
      <w:pPr>
        <w:ind w:firstLine="720"/>
        <w:jc w:val="both"/>
      </w:pPr>
      <w:r>
        <w:rPr>
          <w:color w:val="000000"/>
        </w:rPr>
        <w:t xml:space="preserve">6. Отчет направляется главе </w:t>
      </w:r>
      <w:proofErr w:type="spellStart"/>
      <w:r w:rsidR="00B94CAC">
        <w:rPr>
          <w:color w:val="000000"/>
        </w:rPr>
        <w:t>Горнобалыклейского</w:t>
      </w:r>
      <w:proofErr w:type="spellEnd"/>
      <w:r w:rsidR="00B94CAC">
        <w:rPr>
          <w:color w:val="000000"/>
        </w:rPr>
        <w:t xml:space="preserve"> </w:t>
      </w:r>
      <w:r>
        <w:rPr>
          <w:color w:val="000000"/>
        </w:rPr>
        <w:t xml:space="preserve">сельского поселения Дубовского муниципального района и размещается на </w:t>
      </w:r>
      <w:hyperlink r:id="rId11">
        <w:r>
          <w:rPr>
            <w:rStyle w:val="-"/>
            <w:color w:val="000000"/>
            <w:u w:val="none"/>
          </w:rPr>
          <w:t>официальном сайте</w:t>
        </w:r>
      </w:hyperlink>
      <w:r>
        <w:rPr>
          <w:color w:val="000000"/>
        </w:rPr>
        <w:t xml:space="preserve"> а</w:t>
      </w:r>
      <w:r>
        <w:rPr>
          <w:color w:val="000000"/>
        </w:rPr>
        <w:t>д</w:t>
      </w:r>
      <w:r>
        <w:rPr>
          <w:color w:val="000000"/>
        </w:rPr>
        <w:lastRenderedPageBreak/>
        <w:t xml:space="preserve">министрации </w:t>
      </w:r>
      <w:proofErr w:type="spellStart"/>
      <w:r w:rsidR="00B94CAC">
        <w:rPr>
          <w:color w:val="000000"/>
        </w:rPr>
        <w:t>Горнобалыклейского</w:t>
      </w:r>
      <w:proofErr w:type="spellEnd"/>
      <w:r w:rsidR="00B94CAC">
        <w:rPr>
          <w:color w:val="000000"/>
        </w:rPr>
        <w:t xml:space="preserve"> </w:t>
      </w:r>
      <w:r>
        <w:rPr>
          <w:color w:val="000000"/>
        </w:rPr>
        <w:t>сельского поселения Дубовского муниц</w:t>
      </w:r>
      <w:r>
        <w:rPr>
          <w:color w:val="000000"/>
        </w:rPr>
        <w:t>и</w:t>
      </w:r>
      <w:r>
        <w:rPr>
          <w:color w:val="000000"/>
        </w:rPr>
        <w:t>пального ра</w:t>
      </w:r>
      <w:r>
        <w:rPr>
          <w:color w:val="000000"/>
        </w:rPr>
        <w:t>й</w:t>
      </w:r>
      <w:r>
        <w:rPr>
          <w:color w:val="000000"/>
        </w:rPr>
        <w:t>она.</w:t>
      </w:r>
    </w:p>
    <w:p w:rsidR="002B26FD" w:rsidRDefault="002B26FD">
      <w:pPr>
        <w:ind w:firstLine="720"/>
        <w:jc w:val="both"/>
        <w:rPr>
          <w:color w:val="000000"/>
        </w:rPr>
      </w:pPr>
      <w:bookmarkStart w:id="7" w:name="sub_1700"/>
      <w:bookmarkStart w:id="8" w:name="sub_1800"/>
      <w:bookmarkEnd w:id="7"/>
    </w:p>
    <w:p w:rsidR="002B26FD" w:rsidRDefault="002B26FD">
      <w:pPr>
        <w:ind w:firstLine="720"/>
        <w:jc w:val="both"/>
        <w:rPr>
          <w:color w:val="000000"/>
        </w:rPr>
      </w:pPr>
    </w:p>
    <w:p w:rsidR="002B26FD" w:rsidRDefault="00052BCB">
      <w:pPr>
        <w:ind w:firstLine="142"/>
        <w:jc w:val="center"/>
        <w:rPr>
          <w:color w:val="000000"/>
        </w:rPr>
      </w:pPr>
      <w:r>
        <w:rPr>
          <w:color w:val="000000"/>
        </w:rPr>
        <w:t>3</w:t>
      </w:r>
    </w:p>
    <w:p w:rsidR="002B26FD" w:rsidRDefault="00052BCB">
      <w:pPr>
        <w:ind w:firstLine="720"/>
        <w:jc w:val="both"/>
      </w:pPr>
      <w:r>
        <w:rPr>
          <w:color w:val="000000"/>
        </w:rPr>
        <w:t xml:space="preserve">7. </w:t>
      </w:r>
      <w:proofErr w:type="gramStart"/>
      <w:r>
        <w:rPr>
          <w:color w:val="000000"/>
        </w:rPr>
        <w:t xml:space="preserve">Информация  по результатам мониторинга коррупционных рисков в администрации </w:t>
      </w:r>
      <w:proofErr w:type="spellStart"/>
      <w:r w:rsidR="00B94CAC">
        <w:rPr>
          <w:color w:val="000000"/>
        </w:rPr>
        <w:t>Горнобалыклейского</w:t>
      </w:r>
      <w:proofErr w:type="spellEnd"/>
      <w:r w:rsidR="00B94CAC">
        <w:rPr>
          <w:color w:val="000000"/>
        </w:rPr>
        <w:t xml:space="preserve"> </w:t>
      </w:r>
      <w:r>
        <w:rPr>
          <w:color w:val="000000"/>
        </w:rPr>
        <w:t>сельского поселения Дубовского муниц</w:t>
      </w:r>
      <w:r>
        <w:rPr>
          <w:color w:val="000000"/>
        </w:rPr>
        <w:t>и</w:t>
      </w:r>
      <w:r>
        <w:rPr>
          <w:color w:val="000000"/>
        </w:rPr>
        <w:t>пального района с указанием  сфер муниципального управления, наиболее по</w:t>
      </w:r>
      <w:r>
        <w:rPr>
          <w:color w:val="000000"/>
        </w:rPr>
        <w:t>д</w:t>
      </w:r>
      <w:r>
        <w:rPr>
          <w:color w:val="000000"/>
        </w:rPr>
        <w:t>верженных риску ко</w:t>
      </w:r>
      <w:r>
        <w:rPr>
          <w:color w:val="000000"/>
        </w:rPr>
        <w:t>р</w:t>
      </w:r>
      <w:r>
        <w:rPr>
          <w:color w:val="000000"/>
        </w:rPr>
        <w:t xml:space="preserve">рупции, и </w:t>
      </w:r>
      <w:hyperlink r:id="rId12">
        <w:r>
          <w:rPr>
            <w:rStyle w:val="-"/>
            <w:color w:val="000000"/>
            <w:u w:val="none"/>
          </w:rPr>
          <w:t>перечня</w:t>
        </w:r>
      </w:hyperlink>
      <w:r>
        <w:rPr>
          <w:color w:val="000000"/>
        </w:rPr>
        <w:t xml:space="preserve"> должностей</w:t>
      </w:r>
      <w:r>
        <w:t xml:space="preserve"> муниципальной службы администрации </w:t>
      </w:r>
      <w:proofErr w:type="spellStart"/>
      <w:r w:rsidR="00B94CAC">
        <w:rPr>
          <w:color w:val="000000"/>
        </w:rPr>
        <w:t>Горнобалыклейского</w:t>
      </w:r>
      <w:proofErr w:type="spellEnd"/>
      <w:r w:rsidR="00B94CAC">
        <w:rPr>
          <w:color w:val="000000"/>
        </w:rPr>
        <w:t xml:space="preserve"> </w:t>
      </w:r>
      <w:r>
        <w:t>сельского поселения Дубовского муниц</w:t>
      </w:r>
      <w:r>
        <w:t>и</w:t>
      </w:r>
      <w:r>
        <w:t xml:space="preserve">пального района, замещение которых связано с коррупционными рисками, </w:t>
      </w:r>
      <w:bookmarkEnd w:id="8"/>
      <w:r>
        <w:t>направляется до 1 апр</w:t>
      </w:r>
      <w:r>
        <w:t>е</w:t>
      </w:r>
      <w:r>
        <w:t xml:space="preserve">ля года, следующего за отчетным, лицу, ответственному за ведение кадрового делопроизводства в администрации </w:t>
      </w:r>
      <w:proofErr w:type="spellStart"/>
      <w:r w:rsidR="00B94CAC">
        <w:rPr>
          <w:color w:val="000000"/>
        </w:rPr>
        <w:t>Горнобалыкле</w:t>
      </w:r>
      <w:r w:rsidR="00B94CAC">
        <w:rPr>
          <w:color w:val="000000"/>
        </w:rPr>
        <w:t>й</w:t>
      </w:r>
      <w:r w:rsidR="00B94CAC">
        <w:rPr>
          <w:color w:val="000000"/>
        </w:rPr>
        <w:t>ского</w:t>
      </w:r>
      <w:proofErr w:type="spellEnd"/>
      <w:r w:rsidR="00B94CAC">
        <w:rPr>
          <w:color w:val="000000"/>
        </w:rPr>
        <w:t xml:space="preserve"> </w:t>
      </w:r>
      <w:r>
        <w:t>сельского поселения</w:t>
      </w:r>
      <w:proofErr w:type="gramEnd"/>
      <w:r>
        <w:t xml:space="preserve"> Дубо</w:t>
      </w:r>
      <w:r>
        <w:t>в</w:t>
      </w:r>
      <w:r>
        <w:t>ского муниципального района.</w:t>
      </w:r>
    </w:p>
    <w:p w:rsidR="002B26FD" w:rsidRDefault="00052BCB">
      <w:pPr>
        <w:ind w:firstLine="720"/>
        <w:jc w:val="both"/>
      </w:pPr>
      <w:r>
        <w:t xml:space="preserve">8. </w:t>
      </w:r>
      <w:proofErr w:type="gramStart"/>
      <w:r>
        <w:t>Лицо, ответственное за ведение кадрового делопроизводства в админ</w:t>
      </w:r>
      <w:r>
        <w:t>и</w:t>
      </w:r>
      <w:r>
        <w:t>страции</w:t>
      </w:r>
      <w:r w:rsidR="00B94CAC" w:rsidRPr="00B94CAC">
        <w:rPr>
          <w:color w:val="000000"/>
        </w:rPr>
        <w:t xml:space="preserve"> </w:t>
      </w:r>
      <w:proofErr w:type="spellStart"/>
      <w:r w:rsidR="00B94CAC">
        <w:rPr>
          <w:color w:val="000000"/>
        </w:rPr>
        <w:t>Горнобалыклейского</w:t>
      </w:r>
      <w:proofErr w:type="spellEnd"/>
      <w:r>
        <w:t xml:space="preserve"> сельского поселения Дубовского муниципальн</w:t>
      </w:r>
      <w:r>
        <w:t>о</w:t>
      </w:r>
      <w:r>
        <w:t>го района при необходимости осуществляет внесение соответствующих изм</w:t>
      </w:r>
      <w:r>
        <w:t>е</w:t>
      </w:r>
      <w:r>
        <w:t xml:space="preserve">нений в перечень должностей муниципальной службы администрации </w:t>
      </w:r>
      <w:proofErr w:type="spellStart"/>
      <w:r w:rsidR="00B94CAC">
        <w:rPr>
          <w:color w:val="000000"/>
        </w:rPr>
        <w:t>Горн</w:t>
      </w:r>
      <w:r w:rsidR="00B94CAC">
        <w:rPr>
          <w:color w:val="000000"/>
        </w:rPr>
        <w:t>о</w:t>
      </w:r>
      <w:r w:rsidR="00B94CAC">
        <w:rPr>
          <w:color w:val="000000"/>
        </w:rPr>
        <w:t>балыклейского</w:t>
      </w:r>
      <w:proofErr w:type="spellEnd"/>
      <w:r w:rsidR="00B94CAC">
        <w:rPr>
          <w:color w:val="000000"/>
        </w:rPr>
        <w:t xml:space="preserve"> </w:t>
      </w:r>
      <w:r>
        <w:t>сельского поселения Дубовского муниципального района, з</w:t>
      </w:r>
      <w:r>
        <w:t>а</w:t>
      </w:r>
      <w:r>
        <w:t>мещ</w:t>
      </w:r>
      <w:r>
        <w:t>е</w:t>
      </w:r>
      <w:r>
        <w:t>ние которых связано с коррупционными рисками, а также в должностные инструкции лиц, замещающих должности муниципальной службы администр</w:t>
      </w:r>
      <w:r>
        <w:t>а</w:t>
      </w:r>
      <w:r w:rsidR="00B94CAC">
        <w:t xml:space="preserve">ции </w:t>
      </w:r>
      <w:proofErr w:type="spellStart"/>
      <w:r w:rsidR="00B94CAC">
        <w:rPr>
          <w:color w:val="000000"/>
        </w:rPr>
        <w:t>Горнобалыклейского</w:t>
      </w:r>
      <w:proofErr w:type="spellEnd"/>
      <w:r>
        <w:t xml:space="preserve"> сельского поселения Дубовского муниципального района, о чем не позднее 20</w:t>
      </w:r>
      <w:proofErr w:type="gramEnd"/>
      <w:r>
        <w:t xml:space="preserve"> мая текущего года уведомляет </w:t>
      </w:r>
      <w:r>
        <w:rPr>
          <w:color w:val="000000"/>
        </w:rPr>
        <w:t>специалиста по профилактике коррупц</w:t>
      </w:r>
      <w:r>
        <w:rPr>
          <w:color w:val="000000"/>
        </w:rPr>
        <w:t>и</w:t>
      </w:r>
      <w:r>
        <w:rPr>
          <w:color w:val="000000"/>
        </w:rPr>
        <w:t>онных и иных правонарушений.</w:t>
      </w:r>
    </w:p>
    <w:p w:rsidR="002B26FD" w:rsidRDefault="002B26FD">
      <w:pPr>
        <w:ind w:firstLine="720"/>
        <w:jc w:val="both"/>
      </w:pPr>
    </w:p>
    <w:p w:rsidR="002B26FD" w:rsidRDefault="002B26FD">
      <w:pPr>
        <w:ind w:firstLine="720"/>
        <w:jc w:val="both"/>
      </w:pPr>
    </w:p>
    <w:p w:rsidR="002B26FD" w:rsidRDefault="002B26FD">
      <w:pPr>
        <w:jc w:val="both"/>
        <w:rPr>
          <w:szCs w:val="28"/>
          <w:lang w:eastAsia="ru-RU"/>
        </w:rPr>
      </w:pPr>
    </w:p>
    <w:p w:rsidR="002B26FD" w:rsidRDefault="00052BCB">
      <w:pPr>
        <w:tabs>
          <w:tab w:val="left" w:pos="7560"/>
        </w:tabs>
        <w:outlineLvl w:val="0"/>
        <w:rPr>
          <w:szCs w:val="28"/>
          <w:lang w:eastAsia="ru-RU"/>
        </w:rPr>
      </w:pPr>
      <w:r>
        <w:rPr>
          <w:szCs w:val="28"/>
          <w:lang w:eastAsia="ru-RU"/>
        </w:rPr>
        <w:t xml:space="preserve">Глава </w:t>
      </w:r>
      <w:proofErr w:type="spellStart"/>
      <w:r w:rsidR="00B94CAC">
        <w:rPr>
          <w:color w:val="000000"/>
        </w:rPr>
        <w:t>Горнобалыкле</w:t>
      </w:r>
      <w:r w:rsidR="00B94CAC">
        <w:rPr>
          <w:color w:val="000000"/>
        </w:rPr>
        <w:t>й</w:t>
      </w:r>
      <w:r w:rsidR="00B94CAC">
        <w:rPr>
          <w:color w:val="000000"/>
        </w:rPr>
        <w:t>ского</w:t>
      </w:r>
      <w:proofErr w:type="spellEnd"/>
    </w:p>
    <w:p w:rsidR="002B26FD" w:rsidRDefault="00B94CAC">
      <w:pPr>
        <w:tabs>
          <w:tab w:val="left" w:pos="7560"/>
        </w:tabs>
        <w:outlineLvl w:val="0"/>
      </w:pPr>
      <w:r>
        <w:rPr>
          <w:szCs w:val="28"/>
          <w:lang w:eastAsia="ru-RU"/>
        </w:rPr>
        <w:t>сельского поселения                              С.Н. Соловьев</w:t>
      </w:r>
      <w:r w:rsidR="00052BCB">
        <w:rPr>
          <w:szCs w:val="28"/>
          <w:lang w:eastAsia="ru-RU"/>
        </w:rPr>
        <w:t>.</w:t>
      </w:r>
    </w:p>
    <w:p w:rsidR="002B26FD" w:rsidRDefault="002B26FD">
      <w:pPr>
        <w:jc w:val="both"/>
        <w:rPr>
          <w:b/>
          <w:szCs w:val="28"/>
          <w:lang w:eastAsia="ru-RU"/>
        </w:rPr>
      </w:pPr>
    </w:p>
    <w:sectPr w:rsidR="002B26FD">
      <w:headerReference w:type="default" r:id="rId13"/>
      <w:headerReference w:type="first" r:id="rId14"/>
      <w:pgSz w:w="11906" w:h="16838"/>
      <w:pgMar w:top="1134" w:right="567" w:bottom="1134" w:left="1701" w:header="78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7D0" w:rsidRDefault="00C907D0">
      <w:r>
        <w:separator/>
      </w:r>
    </w:p>
  </w:endnote>
  <w:endnote w:type="continuationSeparator" w:id="0">
    <w:p w:rsidR="00C907D0" w:rsidRDefault="00C9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ucida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7D0" w:rsidRDefault="00C907D0">
      <w:r>
        <w:separator/>
      </w:r>
    </w:p>
  </w:footnote>
  <w:footnote w:type="continuationSeparator" w:id="0">
    <w:p w:rsidR="00C907D0" w:rsidRDefault="00C90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6FD" w:rsidRDefault="00B94CAC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1" o:spid="_x0000_s2049" type="#_x0000_t202" style="position:absolute;margin-left:0;margin-top:.05pt;width:26.5pt;height:1.6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" stroked="f">
          <v:fill opacity="0"/>
          <v:textbox inset="0,0,0,0">
            <w:txbxContent>
              <w:p w:rsidR="002B26FD" w:rsidRDefault="002B26FD">
                <w:pPr>
                  <w:pStyle w:val="ae"/>
                  <w:rPr>
                    <w:rStyle w:val="a3"/>
                  </w:rPr>
                </w:pP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6FD" w:rsidRDefault="002B26FD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6FD" w:rsidRDefault="00052BCB">
    <w:r>
      <w:rPr>
        <w:noProof/>
        <w:lang w:eastAsia="ru-RU"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204470"/>
              <wp:effectExtent l="0" t="0" r="0" b="0"/>
              <wp:wrapSquare wrapText="largest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2044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B26FD" w:rsidRDefault="002B26FD">
                          <w:pPr>
                            <w:pStyle w:val="ae"/>
                            <w:rPr>
                              <w:rStyle w:val="a3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6.1pt;mso-wrap-distance-left:0pt;mso-wrap-distance-right:0pt;mso-wrap-distance-top:0pt;mso-wrap-distance-bottom:0pt;margin-top:0.05pt;mso-position-vertical-relative:text;margin-left:240.4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5"/>
                      <w:rPr>
                        <w:rStyle w:val="Style14"/>
                      </w:rPr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6FD" w:rsidRDefault="002B26F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E2DE3"/>
    <w:multiLevelType w:val="multilevel"/>
    <w:tmpl w:val="448AB90C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6FD"/>
    <w:rsid w:val="00052BCB"/>
    <w:rsid w:val="000B03A4"/>
    <w:rsid w:val="002B26FD"/>
    <w:rsid w:val="003D154C"/>
    <w:rsid w:val="00B94CAC"/>
    <w:rsid w:val="00C9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ucida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hd w:val="clear" w:color="auto" w:fill="FFFFFF"/>
      <w:jc w:val="center"/>
      <w:outlineLvl w:val="0"/>
    </w:pPr>
    <w:rPr>
      <w:b/>
      <w:bCs/>
      <w:caps/>
      <w:color w:val="000000"/>
      <w:spacing w:val="-1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</w:style>
  <w:style w:type="character" w:customStyle="1" w:styleId="a4">
    <w:name w:val="Символ нумерации"/>
    <w:qFormat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2">
    <w:name w:val="Основной текст 2 Знак"/>
    <w:basedOn w:val="a0"/>
    <w:qFormat/>
    <w:rPr>
      <w:rFonts w:eastAsia="Calibri"/>
      <w:sz w:val="28"/>
      <w:szCs w:val="24"/>
      <w:lang w:val="ru-RU" w:bidi="ar-SA"/>
    </w:rPr>
  </w:style>
  <w:style w:type="character" w:customStyle="1" w:styleId="a5">
    <w:name w:val="Верхний колонтитул Знак"/>
    <w:basedOn w:val="a0"/>
    <w:qFormat/>
    <w:rPr>
      <w:sz w:val="28"/>
      <w:szCs w:val="24"/>
      <w:lang w:val="ru-RU" w:bidi="ar-SA"/>
    </w:rPr>
  </w:style>
  <w:style w:type="character" w:customStyle="1" w:styleId="a6">
    <w:name w:val="Нижний колонтитул Знак"/>
    <w:basedOn w:val="a0"/>
    <w:qFormat/>
    <w:rPr>
      <w:sz w:val="28"/>
      <w:szCs w:val="24"/>
      <w:lang w:val="ru-RU" w:bidi="ar-SA"/>
    </w:rPr>
  </w:style>
  <w:style w:type="character" w:customStyle="1" w:styleId="FontStyle22">
    <w:name w:val="Font Style22"/>
    <w:basedOn w:val="a0"/>
    <w:qFormat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11">
    <w:name w:val="Заголовок 1 Знак"/>
    <w:basedOn w:val="a0"/>
    <w:qFormat/>
    <w:rPr>
      <w:b/>
      <w:bCs/>
      <w:caps/>
      <w:color w:val="000000"/>
      <w:spacing w:val="-1"/>
      <w:sz w:val="24"/>
      <w:szCs w:val="16"/>
      <w:shd w:val="clear" w:color="auto" w:fill="FFFFFF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Arial" w:eastAsia="DejaVu Sans;Arial Unicode MS" w:hAnsi="Arial" w:cs="DejaVu Sans;Arial Unicode MS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</w:style>
  <w:style w:type="paragraph" w:styleId="aa">
    <w:name w:val="caption"/>
    <w:basedOn w:val="a"/>
    <w:next w:val="ab"/>
    <w:qFormat/>
    <w:pPr>
      <w:jc w:val="center"/>
    </w:pPr>
    <w:rPr>
      <w:b/>
      <w:bCs/>
      <w:sz w:val="32"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13">
    <w:name w:val="Указатель1"/>
    <w:basedOn w:val="a"/>
    <w:qFormat/>
    <w:pPr>
      <w:suppressLineNumbers/>
    </w:pPr>
  </w:style>
  <w:style w:type="paragraph" w:customStyle="1" w:styleId="ad">
    <w:name w:val="Верхний и нижний колонтитулы"/>
    <w:basedOn w:val="a"/>
    <w:qFormat/>
    <w:pPr>
      <w:suppressLineNumbers/>
      <w:tabs>
        <w:tab w:val="center" w:pos="4986"/>
        <w:tab w:val="right" w:pos="9972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Subtitle"/>
    <w:basedOn w:val="a"/>
    <w:next w:val="a8"/>
    <w:qFormat/>
    <w:pPr>
      <w:jc w:val="center"/>
    </w:pPr>
    <w:rPr>
      <w:b/>
      <w:bCs/>
    </w:rPr>
  </w:style>
  <w:style w:type="paragraph" w:customStyle="1" w:styleId="21">
    <w:name w:val="Основной текст с отступом 21"/>
    <w:basedOn w:val="a"/>
    <w:qFormat/>
    <w:pPr>
      <w:ind w:firstLine="545"/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customStyle="1" w:styleId="af2">
    <w:name w:val="Содержимое врезки"/>
    <w:basedOn w:val="a8"/>
    <w:qFormat/>
  </w:style>
  <w:style w:type="paragraph" w:customStyle="1" w:styleId="210">
    <w:name w:val="Основной текст 21"/>
    <w:basedOn w:val="a"/>
    <w:qFormat/>
  </w:style>
  <w:style w:type="paragraph" w:customStyle="1" w:styleId="14">
    <w:name w:val="обычный_1 Знак Знак Знак Знак Знак Знак Знак Знак Знак"/>
    <w:basedOn w:val="a"/>
    <w:qFormat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20">
    <w:name w:val="Текст2 с красной строки"/>
    <w:basedOn w:val="a"/>
    <w:qFormat/>
    <w:pPr>
      <w:autoSpaceDE w:val="0"/>
      <w:spacing w:before="120" w:after="120"/>
      <w:ind w:firstLine="709"/>
      <w:jc w:val="both"/>
    </w:pPr>
    <w:rPr>
      <w:rFonts w:eastAsia="Calibri"/>
      <w:sz w:val="24"/>
    </w:rPr>
  </w:style>
  <w:style w:type="paragraph" w:styleId="22">
    <w:name w:val="Body Text 2"/>
    <w:basedOn w:val="a"/>
    <w:qFormat/>
    <w:pPr>
      <w:spacing w:after="120" w:line="480" w:lineRule="auto"/>
    </w:pPr>
    <w:rPr>
      <w:rFonts w:eastAsia="Calibri"/>
    </w:rPr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Знак Знак1"/>
    <w:basedOn w:val="a"/>
    <w:qFormat/>
    <w:pPr>
      <w:spacing w:after="160" w:line="240" w:lineRule="exact"/>
    </w:pPr>
    <w:rPr>
      <w:sz w:val="20"/>
      <w:szCs w:val="20"/>
      <w:lang w:eastAsia="ru-RU"/>
    </w:rPr>
  </w:style>
  <w:style w:type="paragraph" w:customStyle="1" w:styleId="ConsPlusNormal">
    <w:name w:val="ConsPlusNormal"/>
    <w:qFormat/>
    <w:pPr>
      <w:widowControl w:val="0"/>
      <w:autoSpaceDE w:val="0"/>
    </w:pPr>
    <w:rPr>
      <w:rFonts w:ascii="Calibri" w:eastAsia="Times New Roman" w:hAnsi="Calibri" w:cs="Calibri"/>
      <w:sz w:val="22"/>
      <w:szCs w:val="20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36840690.100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23800500.17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36840690.1000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программы муниципального</vt:lpstr>
    </vt:vector>
  </TitlesOfParts>
  <Company>DNS</Company>
  <LinksUpToDate>false</LinksUpToDate>
  <CharactersWithSpaces>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 муниципального</dc:title>
  <dc:creator>Скибина Елена Алексеевна</dc:creator>
  <cp:lastModifiedBy>Администрация</cp:lastModifiedBy>
  <cp:revision>2</cp:revision>
  <cp:lastPrinted>2020-03-24T13:28:00Z</cp:lastPrinted>
  <dcterms:created xsi:type="dcterms:W3CDTF">2020-03-24T13:29:00Z</dcterms:created>
  <dcterms:modified xsi:type="dcterms:W3CDTF">2020-03-24T13:29:00Z</dcterms:modified>
  <dc:language>ru-RU</dc:language>
</cp:coreProperties>
</file>