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846" w:rsidRDefault="001C2846" w:rsidP="001C2846">
      <w:pPr>
        <w:jc w:val="center"/>
        <w:rPr>
          <w:rFonts w:ascii="Arial" w:hAnsi="Arial" w:cs="Arial"/>
        </w:rPr>
      </w:pPr>
      <w:r>
        <w:rPr>
          <w:rFonts w:ascii="Arial" w:hAnsi="Arial" w:cs="Arial"/>
          <w:sz w:val="24"/>
          <w:szCs w:val="24"/>
        </w:rPr>
        <w:t>АДМИНИСТРАЦИЯ ГОРНОБАЛЫКЛЕЙСКОГО   СЕЛЬСКОГО   ПОСЕЛЕНИЯ ДУБОВСКОГО МУНИЦИПАЛЬНОГО РАЙОНА ВОЛГОГРАДСКОЙ ОБЛАСТИ</w:t>
      </w:r>
    </w:p>
    <w:p w:rsidR="001C2846" w:rsidRDefault="001C2846" w:rsidP="001C2846">
      <w:pPr>
        <w:jc w:val="center"/>
        <w:rPr>
          <w:rFonts w:ascii="Arial" w:hAnsi="Arial" w:cs="Arial"/>
        </w:rPr>
      </w:pPr>
    </w:p>
    <w:p w:rsidR="001C2846" w:rsidRDefault="001C2846" w:rsidP="001C2846">
      <w:pPr>
        <w:tabs>
          <w:tab w:val="center" w:pos="4677"/>
          <w:tab w:val="right" w:pos="9355"/>
        </w:tabs>
        <w:rPr>
          <w:rFonts w:ascii="Arial" w:hAnsi="Arial" w:cs="Arial"/>
        </w:rPr>
      </w:pPr>
      <w:r>
        <w:rPr>
          <w:rFonts w:ascii="Arial" w:hAnsi="Arial" w:cs="Arial"/>
          <w:sz w:val="20"/>
          <w:szCs w:val="20"/>
        </w:rPr>
        <w:t xml:space="preserve">404016  </w:t>
      </w:r>
      <w:proofErr w:type="spellStart"/>
      <w:r>
        <w:rPr>
          <w:rFonts w:ascii="Arial" w:hAnsi="Arial" w:cs="Arial"/>
          <w:sz w:val="20"/>
          <w:szCs w:val="20"/>
        </w:rPr>
        <w:t>с</w:t>
      </w:r>
      <w:proofErr w:type="gramStart"/>
      <w:r>
        <w:rPr>
          <w:rFonts w:ascii="Arial" w:hAnsi="Arial" w:cs="Arial"/>
          <w:sz w:val="20"/>
          <w:szCs w:val="20"/>
        </w:rPr>
        <w:t>.Г</w:t>
      </w:r>
      <w:proofErr w:type="gramEnd"/>
      <w:r>
        <w:rPr>
          <w:rFonts w:ascii="Arial" w:hAnsi="Arial" w:cs="Arial"/>
          <w:sz w:val="20"/>
          <w:szCs w:val="20"/>
        </w:rPr>
        <w:t>орный</w:t>
      </w:r>
      <w:proofErr w:type="spellEnd"/>
      <w:r>
        <w:rPr>
          <w:rFonts w:ascii="Arial" w:hAnsi="Arial" w:cs="Arial"/>
          <w:sz w:val="20"/>
          <w:szCs w:val="20"/>
        </w:rPr>
        <w:t xml:space="preserve"> </w:t>
      </w:r>
      <w:proofErr w:type="spellStart"/>
      <w:r>
        <w:rPr>
          <w:rFonts w:ascii="Arial" w:hAnsi="Arial" w:cs="Arial"/>
          <w:sz w:val="20"/>
          <w:szCs w:val="20"/>
        </w:rPr>
        <w:t>Балыклей</w:t>
      </w:r>
      <w:proofErr w:type="spellEnd"/>
      <w:r>
        <w:rPr>
          <w:rFonts w:ascii="Arial" w:hAnsi="Arial" w:cs="Arial"/>
          <w:sz w:val="20"/>
          <w:szCs w:val="20"/>
        </w:rPr>
        <w:t xml:space="preserve"> </w:t>
      </w:r>
      <w:proofErr w:type="spellStart"/>
      <w:r>
        <w:rPr>
          <w:rFonts w:ascii="Arial" w:hAnsi="Arial" w:cs="Arial"/>
          <w:sz w:val="20"/>
          <w:szCs w:val="20"/>
        </w:rPr>
        <w:t>Дубовский</w:t>
      </w:r>
      <w:proofErr w:type="spellEnd"/>
      <w:r>
        <w:rPr>
          <w:rFonts w:ascii="Arial" w:hAnsi="Arial" w:cs="Arial"/>
          <w:sz w:val="20"/>
          <w:szCs w:val="20"/>
        </w:rPr>
        <w:t xml:space="preserve"> район Волгоградская обл. ул. Пушкина, 24                                                                           тел (факс)8845897-62-47; </w:t>
      </w:r>
      <w:hyperlink r:id="rId5" w:history="1">
        <w:r>
          <w:rPr>
            <w:rStyle w:val="a3"/>
            <w:rFonts w:ascii="Arial" w:hAnsi="Arial" w:cs="Arial"/>
            <w:sz w:val="20"/>
            <w:szCs w:val="20"/>
            <w:lang w:val="en-US"/>
          </w:rPr>
          <w:t>e</w:t>
        </w:r>
        <w:r>
          <w:rPr>
            <w:rStyle w:val="a3"/>
            <w:rFonts w:ascii="Arial" w:hAnsi="Arial" w:cs="Arial"/>
            <w:sz w:val="20"/>
            <w:szCs w:val="20"/>
          </w:rPr>
          <w:t>-</w:t>
        </w:r>
        <w:r>
          <w:rPr>
            <w:rStyle w:val="a3"/>
            <w:rFonts w:ascii="Arial" w:hAnsi="Arial" w:cs="Arial"/>
            <w:sz w:val="20"/>
            <w:szCs w:val="20"/>
            <w:lang w:val="en-US"/>
          </w:rPr>
          <w:t>mail</w:t>
        </w:r>
        <w:r>
          <w:rPr>
            <w:rStyle w:val="a3"/>
            <w:rFonts w:ascii="Arial" w:hAnsi="Arial" w:cs="Arial"/>
            <w:sz w:val="20"/>
            <w:szCs w:val="20"/>
          </w:rPr>
          <w:t>:</w:t>
        </w:r>
        <w:r>
          <w:rPr>
            <w:rStyle w:val="a3"/>
            <w:rFonts w:ascii="Arial" w:hAnsi="Arial" w:cs="Arial"/>
            <w:sz w:val="20"/>
            <w:szCs w:val="20"/>
            <w:lang w:val="en-US"/>
          </w:rPr>
          <w:t>adm</w:t>
        </w:r>
        <w:r>
          <w:rPr>
            <w:rStyle w:val="a3"/>
            <w:rFonts w:ascii="Arial" w:hAnsi="Arial" w:cs="Arial"/>
            <w:sz w:val="20"/>
            <w:szCs w:val="20"/>
          </w:rPr>
          <w:t>-</w:t>
        </w:r>
        <w:r>
          <w:rPr>
            <w:rStyle w:val="a3"/>
            <w:rFonts w:ascii="Arial" w:hAnsi="Arial" w:cs="Arial"/>
            <w:sz w:val="20"/>
            <w:szCs w:val="20"/>
            <w:lang w:val="en-US"/>
          </w:rPr>
          <w:t>gor</w:t>
        </w:r>
        <w:r>
          <w:rPr>
            <w:rStyle w:val="a3"/>
            <w:rFonts w:ascii="Arial" w:hAnsi="Arial" w:cs="Arial"/>
            <w:sz w:val="20"/>
            <w:szCs w:val="20"/>
          </w:rPr>
          <w:t>.</w:t>
        </w:r>
        <w:r>
          <w:rPr>
            <w:rStyle w:val="a3"/>
            <w:rFonts w:ascii="Arial" w:hAnsi="Arial" w:cs="Arial"/>
            <w:sz w:val="20"/>
            <w:szCs w:val="20"/>
            <w:lang w:val="en-US"/>
          </w:rPr>
          <w:t>balikley</w:t>
        </w:r>
        <w:r>
          <w:rPr>
            <w:rStyle w:val="a3"/>
            <w:rFonts w:ascii="Arial" w:hAnsi="Arial" w:cs="Arial"/>
            <w:sz w:val="20"/>
            <w:szCs w:val="20"/>
          </w:rPr>
          <w:t>@</w:t>
        </w:r>
        <w:r>
          <w:rPr>
            <w:rStyle w:val="a3"/>
            <w:rFonts w:ascii="Arial" w:hAnsi="Arial" w:cs="Arial"/>
            <w:sz w:val="20"/>
            <w:szCs w:val="20"/>
            <w:lang w:val="en-US"/>
          </w:rPr>
          <w:t>mail</w:t>
        </w:r>
        <w:r>
          <w:rPr>
            <w:rStyle w:val="a3"/>
            <w:rFonts w:ascii="Arial" w:hAnsi="Arial" w:cs="Arial"/>
            <w:sz w:val="20"/>
            <w:szCs w:val="20"/>
          </w:rPr>
          <w:t>.</w:t>
        </w:r>
        <w:proofErr w:type="spellStart"/>
        <w:r>
          <w:rPr>
            <w:rStyle w:val="a3"/>
            <w:rFonts w:ascii="Arial" w:hAnsi="Arial" w:cs="Arial"/>
            <w:sz w:val="20"/>
            <w:szCs w:val="20"/>
            <w:lang w:val="en-US"/>
          </w:rPr>
          <w:t>ru</w:t>
        </w:r>
        <w:proofErr w:type="spellEnd"/>
      </w:hyperlink>
      <w:r w:rsidRPr="00BA3104">
        <w:rPr>
          <w:rFonts w:ascii="Arial" w:hAnsi="Arial" w:cs="Arial"/>
          <w:sz w:val="20"/>
          <w:szCs w:val="20"/>
        </w:rPr>
        <w:t xml:space="preserve"> </w:t>
      </w:r>
      <w:r>
        <w:rPr>
          <w:rFonts w:ascii="Arial" w:hAnsi="Arial" w:cs="Arial"/>
          <w:sz w:val="20"/>
          <w:szCs w:val="20"/>
        </w:rPr>
        <w:t>ОГРН 1053455071922; ИНН 3405011214; КПП 340501001</w:t>
      </w:r>
    </w:p>
    <w:p w:rsidR="001C2846" w:rsidRDefault="001C2846" w:rsidP="001C2846">
      <w:pPr>
        <w:pStyle w:val="2"/>
        <w:rPr>
          <w:b w:val="0"/>
          <w:bCs/>
          <w:i/>
          <w:iCs/>
          <w:sz w:val="24"/>
          <w:szCs w:val="24"/>
        </w:rPr>
      </w:pPr>
    </w:p>
    <w:p w:rsidR="001C2846" w:rsidRDefault="001C2846" w:rsidP="001C2846">
      <w:pPr>
        <w:pStyle w:val="2"/>
        <w:rPr>
          <w:b w:val="0"/>
          <w:bCs/>
          <w:i/>
          <w:iCs/>
          <w:sz w:val="24"/>
          <w:szCs w:val="24"/>
        </w:rPr>
      </w:pPr>
    </w:p>
    <w:p w:rsidR="001C2846" w:rsidRPr="0011517C" w:rsidRDefault="001C2846" w:rsidP="001C2846">
      <w:pPr>
        <w:pStyle w:val="2"/>
        <w:rPr>
          <w:b w:val="0"/>
          <w:bCs/>
          <w:i/>
          <w:iCs/>
          <w:color w:val="auto"/>
          <w:sz w:val="24"/>
          <w:szCs w:val="24"/>
        </w:rPr>
      </w:pPr>
      <w:bookmarkStart w:id="0" w:name="_GoBack"/>
      <w:r w:rsidRPr="0011517C">
        <w:rPr>
          <w:b w:val="0"/>
          <w:color w:val="auto"/>
          <w:sz w:val="24"/>
          <w:szCs w:val="24"/>
        </w:rPr>
        <w:t>ПОСТАНОВЛЕНИЕ</w:t>
      </w:r>
    </w:p>
    <w:p w:rsidR="001C2846" w:rsidRDefault="001C2846" w:rsidP="001C2846">
      <w:pPr>
        <w:rPr>
          <w:rFonts w:ascii="Arial" w:hAnsi="Arial" w:cs="Arial"/>
        </w:rPr>
      </w:pPr>
    </w:p>
    <w:p w:rsidR="001C2846" w:rsidRDefault="001C2846" w:rsidP="001C2846">
      <w:pPr>
        <w:jc w:val="both"/>
        <w:rPr>
          <w:rFonts w:ascii="Arial" w:hAnsi="Arial" w:cs="Arial"/>
        </w:rPr>
      </w:pPr>
      <w:r>
        <w:rPr>
          <w:rFonts w:ascii="Arial" w:hAnsi="Arial" w:cs="Arial"/>
        </w:rPr>
        <w:t>«25» ноября  2022 г.                                                                                      № _54__</w:t>
      </w:r>
    </w:p>
    <w:p w:rsidR="001C2846" w:rsidRDefault="001C2846" w:rsidP="001C2846">
      <w:pPr>
        <w:rPr>
          <w:rFonts w:ascii="Arial" w:hAnsi="Arial" w:cs="Arial"/>
        </w:rPr>
      </w:pPr>
    </w:p>
    <w:p w:rsidR="001C2846" w:rsidRDefault="001C2846" w:rsidP="001C2846">
      <w:pPr>
        <w:jc w:val="center"/>
        <w:rPr>
          <w:rFonts w:ascii="Arial" w:hAnsi="Arial" w:cs="Arial"/>
        </w:rPr>
      </w:pPr>
      <w:r>
        <w:rPr>
          <w:rFonts w:ascii="Arial" w:hAnsi="Arial" w:cs="Arial"/>
        </w:rPr>
        <w:t xml:space="preserve">Об утверждении положения о платных услугах, предоставляемых МКУК «Дом культуры </w:t>
      </w:r>
      <w:proofErr w:type="spellStart"/>
      <w:r>
        <w:rPr>
          <w:rFonts w:ascii="Arial" w:hAnsi="Arial" w:cs="Arial"/>
        </w:rPr>
        <w:t>Горнобалыклейского</w:t>
      </w:r>
      <w:proofErr w:type="spellEnd"/>
      <w:r>
        <w:rPr>
          <w:rFonts w:ascii="Arial" w:hAnsi="Arial" w:cs="Arial"/>
        </w:rPr>
        <w:t xml:space="preserve">  сельского поселения» Дубовского муниципального района Волгоградской области.</w:t>
      </w:r>
    </w:p>
    <w:bookmarkEnd w:id="0"/>
    <w:p w:rsidR="001C2846" w:rsidRDefault="001C2846" w:rsidP="001C2846">
      <w:pPr>
        <w:ind w:firstLine="708"/>
        <w:jc w:val="both"/>
        <w:rPr>
          <w:rFonts w:ascii="Arial" w:hAnsi="Arial" w:cs="Arial"/>
        </w:rPr>
      </w:pPr>
      <w:proofErr w:type="gramStart"/>
      <w:r>
        <w:rPr>
          <w:rFonts w:ascii="Arial" w:hAnsi="Arial" w:cs="Arial"/>
        </w:rPr>
        <w:t xml:space="preserve">В соответствии с Бюджетным кодексом Российской Федерации, Федеральным Законом от 06 октября 2003 года N 131-ФЗ "Об общих принципах организации местного самоуправления в Российской Федерации", </w:t>
      </w:r>
      <w:hyperlink r:id="rId6">
        <w:r>
          <w:rPr>
            <w:rFonts w:ascii="Arial" w:hAnsi="Arial" w:cs="Arial"/>
          </w:rPr>
          <w:t>Постановлением</w:t>
        </w:r>
      </w:hyperlink>
      <w:r>
        <w:rPr>
          <w:rFonts w:ascii="Arial" w:hAnsi="Arial" w:cs="Arial"/>
        </w:rPr>
        <w:t xml:space="preserve"> Администрации Дубовского муниципального района Волгоградской области N 01 от 10 января 2019 г. "Об утверждении Положения о платных услугах, предоставляемых муниципальными учреждениями Дубовского муниципального района Волгоградской области в соответствии с видами их деятельности"</w:t>
      </w:r>
      <w:proofErr w:type="gramEnd"/>
    </w:p>
    <w:p w:rsidR="001C2846" w:rsidRDefault="001C2846" w:rsidP="001C2846">
      <w:pPr>
        <w:jc w:val="both"/>
        <w:rPr>
          <w:rFonts w:ascii="Arial" w:hAnsi="Arial" w:cs="Arial"/>
        </w:rPr>
      </w:pPr>
      <w:r>
        <w:rPr>
          <w:rFonts w:ascii="Arial" w:hAnsi="Arial" w:cs="Arial"/>
        </w:rPr>
        <w:t xml:space="preserve">ПОСТАНОВЛЯЮ: </w:t>
      </w:r>
    </w:p>
    <w:p w:rsidR="001C2846" w:rsidRDefault="001C2846" w:rsidP="001C2846">
      <w:pPr>
        <w:ind w:firstLine="708"/>
        <w:jc w:val="both"/>
        <w:rPr>
          <w:rFonts w:ascii="Arial" w:hAnsi="Arial" w:cs="Arial"/>
        </w:rPr>
      </w:pPr>
      <w:r>
        <w:rPr>
          <w:rFonts w:ascii="Arial" w:hAnsi="Arial" w:cs="Arial"/>
        </w:rPr>
        <w:t xml:space="preserve">1. Утвердить прилагаемое </w:t>
      </w:r>
      <w:hyperlink w:anchor="P32">
        <w:r>
          <w:rPr>
            <w:rFonts w:ascii="Arial" w:hAnsi="Arial" w:cs="Arial"/>
            <w:color w:val="000000" w:themeColor="text1"/>
          </w:rPr>
          <w:t>Положение</w:t>
        </w:r>
      </w:hyperlink>
      <w:r>
        <w:rPr>
          <w:rFonts w:ascii="Arial" w:hAnsi="Arial" w:cs="Arial"/>
        </w:rPr>
        <w:t xml:space="preserve"> о платных услугах, предоставляемых МКУК «Дом культуры </w:t>
      </w:r>
      <w:proofErr w:type="spellStart"/>
      <w:r>
        <w:rPr>
          <w:rFonts w:ascii="Arial" w:hAnsi="Arial" w:cs="Arial"/>
        </w:rPr>
        <w:t>Горнобалыклейского</w:t>
      </w:r>
      <w:proofErr w:type="spellEnd"/>
      <w:r>
        <w:rPr>
          <w:rFonts w:ascii="Arial" w:hAnsi="Arial" w:cs="Arial"/>
        </w:rPr>
        <w:t xml:space="preserve"> сельского поселения» Дубовского муниципального района Волгоградской области</w:t>
      </w:r>
      <w:proofErr w:type="gramStart"/>
      <w:r>
        <w:rPr>
          <w:rFonts w:ascii="Arial" w:hAnsi="Arial" w:cs="Arial"/>
        </w:rPr>
        <w:t>.</w:t>
      </w:r>
      <w:r>
        <w:rPr>
          <w:rFonts w:ascii="Arial" w:hAnsi="Arial" w:cs="Arial"/>
        </w:rPr>
        <w:t>(</w:t>
      </w:r>
      <w:proofErr w:type="gramEnd"/>
      <w:r>
        <w:rPr>
          <w:rFonts w:ascii="Arial" w:hAnsi="Arial" w:cs="Arial"/>
        </w:rPr>
        <w:t>приложение 1)</w:t>
      </w:r>
    </w:p>
    <w:p w:rsidR="001C2846" w:rsidRDefault="001C2846" w:rsidP="001C2846">
      <w:pPr>
        <w:ind w:firstLine="708"/>
        <w:jc w:val="both"/>
        <w:rPr>
          <w:rFonts w:ascii="Arial" w:hAnsi="Arial" w:cs="Arial"/>
        </w:rPr>
      </w:pPr>
    </w:p>
    <w:p w:rsidR="001C2846" w:rsidRDefault="001C2846" w:rsidP="001C2846">
      <w:pPr>
        <w:ind w:firstLine="708"/>
        <w:jc w:val="both"/>
        <w:rPr>
          <w:rFonts w:ascii="Arial" w:hAnsi="Arial" w:cs="Arial"/>
        </w:rPr>
      </w:pPr>
      <w:r>
        <w:rPr>
          <w:rFonts w:ascii="Arial" w:hAnsi="Arial" w:cs="Arial"/>
        </w:rPr>
        <w:t xml:space="preserve">2. Настоящее постановление вступает в силу с момента его подписания и подлежит опубликованию в сети Интернет на официальном сайте администрации </w:t>
      </w:r>
      <w:proofErr w:type="spellStart"/>
      <w:r>
        <w:rPr>
          <w:rFonts w:ascii="Arial" w:hAnsi="Arial" w:cs="Arial"/>
        </w:rPr>
        <w:t>Горнобалыклейского</w:t>
      </w:r>
      <w:proofErr w:type="spellEnd"/>
      <w:r>
        <w:rPr>
          <w:rFonts w:ascii="Arial" w:hAnsi="Arial" w:cs="Arial"/>
        </w:rPr>
        <w:t xml:space="preserve"> сельского поселения.</w:t>
      </w:r>
    </w:p>
    <w:p w:rsidR="001C2846" w:rsidRDefault="001C2846" w:rsidP="001C2846">
      <w:pPr>
        <w:ind w:firstLine="708"/>
        <w:jc w:val="both"/>
        <w:rPr>
          <w:rFonts w:ascii="Arial" w:hAnsi="Arial" w:cs="Arial"/>
        </w:rPr>
      </w:pPr>
    </w:p>
    <w:p w:rsidR="001C2846" w:rsidRDefault="001C2846" w:rsidP="001C2846">
      <w:pPr>
        <w:ind w:firstLine="708"/>
        <w:jc w:val="both"/>
        <w:rPr>
          <w:rFonts w:ascii="Arial" w:hAnsi="Arial" w:cs="Arial"/>
        </w:rPr>
      </w:pPr>
      <w:r>
        <w:rPr>
          <w:rFonts w:ascii="Arial" w:hAnsi="Arial" w:cs="Arial"/>
        </w:rPr>
        <w:t xml:space="preserve">3. Контроль за исполнением настоящего постановления возложить на главу </w:t>
      </w:r>
      <w:proofErr w:type="spellStart"/>
      <w:r>
        <w:rPr>
          <w:rFonts w:ascii="Arial" w:hAnsi="Arial" w:cs="Arial"/>
        </w:rPr>
        <w:t>Горнобалыклейского</w:t>
      </w:r>
      <w:proofErr w:type="spellEnd"/>
      <w:r>
        <w:rPr>
          <w:rFonts w:ascii="Arial" w:hAnsi="Arial" w:cs="Arial"/>
        </w:rPr>
        <w:t xml:space="preserve"> сельского поселения Дубовского муниципального района Волгоградской </w:t>
      </w:r>
      <w:proofErr w:type="spellStart"/>
      <w:r>
        <w:rPr>
          <w:rFonts w:ascii="Arial" w:hAnsi="Arial" w:cs="Arial"/>
        </w:rPr>
        <w:t>областиСоловьева</w:t>
      </w:r>
      <w:proofErr w:type="spellEnd"/>
      <w:r>
        <w:rPr>
          <w:rFonts w:ascii="Arial" w:hAnsi="Arial" w:cs="Arial"/>
        </w:rPr>
        <w:t xml:space="preserve"> Сергея Николаевича</w:t>
      </w:r>
      <w:proofErr w:type="gramStart"/>
      <w:r>
        <w:rPr>
          <w:rFonts w:ascii="Arial" w:hAnsi="Arial" w:cs="Arial"/>
        </w:rPr>
        <w:t xml:space="preserve"> .</w:t>
      </w:r>
      <w:proofErr w:type="gramEnd"/>
    </w:p>
    <w:p w:rsidR="001C2846" w:rsidRDefault="001C2846" w:rsidP="001C2846">
      <w:pPr>
        <w:pStyle w:val="a4"/>
        <w:ind w:left="0"/>
        <w:jc w:val="both"/>
        <w:rPr>
          <w:rFonts w:ascii="Arial" w:hAnsi="Arial" w:cs="Arial"/>
        </w:rPr>
      </w:pPr>
    </w:p>
    <w:p w:rsidR="001C2846" w:rsidRDefault="001C2846" w:rsidP="001C2846">
      <w:pPr>
        <w:pStyle w:val="a4"/>
        <w:ind w:left="0"/>
        <w:rPr>
          <w:rFonts w:ascii="Arial" w:hAnsi="Arial" w:cs="Arial"/>
        </w:rPr>
      </w:pPr>
    </w:p>
    <w:p w:rsidR="001C2846" w:rsidRDefault="001C2846" w:rsidP="001C2846">
      <w:pPr>
        <w:pStyle w:val="a4"/>
        <w:ind w:left="0"/>
        <w:rPr>
          <w:rFonts w:ascii="Arial" w:hAnsi="Arial" w:cs="Arial"/>
        </w:rPr>
      </w:pPr>
    </w:p>
    <w:p w:rsidR="001C2846" w:rsidRDefault="001C2846" w:rsidP="001C2846">
      <w:pPr>
        <w:pStyle w:val="a4"/>
        <w:ind w:left="0"/>
        <w:rPr>
          <w:rFonts w:ascii="Arial" w:hAnsi="Arial" w:cs="Arial"/>
        </w:rPr>
      </w:pPr>
    </w:p>
    <w:p w:rsidR="001C2846" w:rsidRDefault="001C2846" w:rsidP="001C2846">
      <w:pPr>
        <w:pStyle w:val="a4"/>
        <w:ind w:left="0"/>
        <w:rPr>
          <w:rFonts w:ascii="Arial" w:hAnsi="Arial" w:cs="Arial"/>
        </w:rPr>
      </w:pPr>
      <w:r>
        <w:rPr>
          <w:rFonts w:ascii="Arial" w:hAnsi="Arial" w:cs="Arial"/>
        </w:rPr>
        <w:t xml:space="preserve">Глава </w:t>
      </w:r>
      <w:proofErr w:type="spellStart"/>
      <w:r>
        <w:rPr>
          <w:rFonts w:ascii="Arial" w:hAnsi="Arial" w:cs="Arial"/>
        </w:rPr>
        <w:t>Горнобалыклейского</w:t>
      </w:r>
      <w:proofErr w:type="spellEnd"/>
      <w:r>
        <w:rPr>
          <w:rFonts w:ascii="Arial" w:hAnsi="Arial" w:cs="Arial"/>
        </w:rPr>
        <w:t xml:space="preserve"> </w:t>
      </w:r>
      <w:proofErr w:type="gramStart"/>
      <w:r>
        <w:rPr>
          <w:rFonts w:ascii="Arial" w:hAnsi="Arial" w:cs="Arial"/>
        </w:rPr>
        <w:t>сельского</w:t>
      </w:r>
      <w:proofErr w:type="gramEnd"/>
      <w:r>
        <w:rPr>
          <w:rFonts w:ascii="Arial" w:hAnsi="Arial" w:cs="Arial"/>
        </w:rPr>
        <w:t xml:space="preserve"> </w:t>
      </w:r>
    </w:p>
    <w:p w:rsidR="001C2846" w:rsidRDefault="001C2846" w:rsidP="001C2846">
      <w:pPr>
        <w:pStyle w:val="a4"/>
        <w:ind w:left="0"/>
        <w:rPr>
          <w:rFonts w:ascii="Arial" w:hAnsi="Arial" w:cs="Arial"/>
        </w:rPr>
      </w:pPr>
      <w:r>
        <w:rPr>
          <w:rFonts w:ascii="Arial" w:hAnsi="Arial" w:cs="Arial"/>
        </w:rPr>
        <w:t xml:space="preserve">поселения Дубовского муниципального района                             </w:t>
      </w:r>
      <w:proofErr w:type="spellStart"/>
      <w:r>
        <w:rPr>
          <w:rFonts w:ascii="Arial" w:hAnsi="Arial" w:cs="Arial"/>
        </w:rPr>
        <w:t>С.Н.Соловьев</w:t>
      </w:r>
      <w:proofErr w:type="spellEnd"/>
    </w:p>
    <w:p w:rsidR="001C2846" w:rsidRDefault="001C2846" w:rsidP="001C2846">
      <w:pPr>
        <w:pStyle w:val="a4"/>
        <w:ind w:left="0"/>
        <w:rPr>
          <w:rFonts w:ascii="Arial" w:hAnsi="Arial" w:cs="Arial"/>
        </w:rPr>
      </w:pPr>
    </w:p>
    <w:p w:rsidR="001C2846" w:rsidRDefault="001C2846" w:rsidP="001C2846">
      <w:pPr>
        <w:pStyle w:val="a4"/>
        <w:ind w:left="0"/>
        <w:rPr>
          <w:rFonts w:ascii="Arial" w:hAnsi="Arial" w:cs="Arial"/>
        </w:rPr>
      </w:pPr>
    </w:p>
    <w:p w:rsidR="001C2846" w:rsidRDefault="001C2846" w:rsidP="001C2846">
      <w:pPr>
        <w:pStyle w:val="a4"/>
        <w:ind w:left="0"/>
        <w:rPr>
          <w:rFonts w:ascii="Arial" w:hAnsi="Arial" w:cs="Arial"/>
        </w:rPr>
      </w:pPr>
    </w:p>
    <w:p w:rsidR="001C2846" w:rsidRDefault="001C2846" w:rsidP="001C2846">
      <w:pPr>
        <w:pStyle w:val="a4"/>
        <w:ind w:left="0"/>
        <w:rPr>
          <w:rFonts w:ascii="Arial" w:hAnsi="Arial" w:cs="Arial"/>
        </w:rPr>
      </w:pPr>
    </w:p>
    <w:p w:rsidR="001C2846" w:rsidRDefault="001C2846" w:rsidP="001C2846">
      <w:pPr>
        <w:pStyle w:val="a4"/>
        <w:ind w:left="0"/>
        <w:rPr>
          <w:rFonts w:ascii="Arial" w:hAnsi="Arial" w:cs="Arial"/>
        </w:rPr>
      </w:pPr>
    </w:p>
    <w:p w:rsidR="001C2846" w:rsidRPr="0011517C" w:rsidRDefault="001C2846" w:rsidP="001C2846">
      <w:pPr>
        <w:pStyle w:val="a4"/>
        <w:spacing w:line="240" w:lineRule="auto"/>
        <w:ind w:left="0"/>
        <w:jc w:val="right"/>
        <w:rPr>
          <w:rFonts w:ascii="Arial" w:hAnsi="Arial" w:cs="Arial"/>
          <w:sz w:val="20"/>
          <w:szCs w:val="20"/>
        </w:rPr>
      </w:pPr>
      <w:r w:rsidRPr="0011517C">
        <w:rPr>
          <w:rFonts w:ascii="Arial" w:hAnsi="Arial" w:cs="Arial"/>
          <w:sz w:val="20"/>
          <w:szCs w:val="20"/>
        </w:rPr>
        <w:lastRenderedPageBreak/>
        <w:t xml:space="preserve">Приложение </w:t>
      </w:r>
    </w:p>
    <w:p w:rsidR="001C2846" w:rsidRPr="0011517C" w:rsidRDefault="001C2846" w:rsidP="001C2846">
      <w:pPr>
        <w:spacing w:line="240" w:lineRule="auto"/>
        <w:jc w:val="right"/>
        <w:rPr>
          <w:rFonts w:ascii="Arial" w:hAnsi="Arial" w:cs="Arial"/>
          <w:sz w:val="20"/>
          <w:szCs w:val="20"/>
        </w:rPr>
      </w:pPr>
      <w:r w:rsidRPr="0011517C">
        <w:rPr>
          <w:rFonts w:ascii="Arial" w:hAnsi="Arial" w:cs="Arial"/>
          <w:sz w:val="20"/>
          <w:szCs w:val="20"/>
        </w:rPr>
        <w:t xml:space="preserve">к Постановлению администрации </w:t>
      </w:r>
    </w:p>
    <w:p w:rsidR="001C2846" w:rsidRPr="0011517C" w:rsidRDefault="001C2846" w:rsidP="001C2846">
      <w:pPr>
        <w:spacing w:line="240" w:lineRule="auto"/>
        <w:jc w:val="right"/>
        <w:rPr>
          <w:rFonts w:ascii="Arial" w:hAnsi="Arial" w:cs="Arial"/>
          <w:sz w:val="20"/>
          <w:szCs w:val="20"/>
        </w:rPr>
      </w:pPr>
      <w:proofErr w:type="spellStart"/>
      <w:r w:rsidRPr="0011517C">
        <w:rPr>
          <w:rFonts w:ascii="Arial" w:hAnsi="Arial" w:cs="Arial"/>
          <w:sz w:val="20"/>
          <w:szCs w:val="20"/>
        </w:rPr>
        <w:t>Горнобалыклейского</w:t>
      </w:r>
      <w:proofErr w:type="spellEnd"/>
      <w:r w:rsidRPr="0011517C">
        <w:rPr>
          <w:rFonts w:ascii="Arial" w:hAnsi="Arial" w:cs="Arial"/>
          <w:sz w:val="20"/>
          <w:szCs w:val="20"/>
        </w:rPr>
        <w:t xml:space="preserve"> сельского поселения </w:t>
      </w:r>
    </w:p>
    <w:p w:rsidR="001C2846" w:rsidRPr="0011517C" w:rsidRDefault="001C2846" w:rsidP="001C2846">
      <w:pPr>
        <w:spacing w:line="240" w:lineRule="auto"/>
        <w:jc w:val="right"/>
        <w:rPr>
          <w:rFonts w:ascii="Arial" w:hAnsi="Arial" w:cs="Arial"/>
          <w:sz w:val="20"/>
          <w:szCs w:val="20"/>
        </w:rPr>
      </w:pPr>
      <w:r w:rsidRPr="0011517C">
        <w:rPr>
          <w:rFonts w:ascii="Arial" w:hAnsi="Arial" w:cs="Arial"/>
          <w:sz w:val="20"/>
          <w:szCs w:val="20"/>
        </w:rPr>
        <w:t xml:space="preserve">Дубовского муниципального района </w:t>
      </w:r>
    </w:p>
    <w:p w:rsidR="001C2846" w:rsidRPr="0011517C" w:rsidRDefault="001C2846" w:rsidP="001C2846">
      <w:pPr>
        <w:spacing w:line="240" w:lineRule="auto"/>
        <w:jc w:val="right"/>
        <w:rPr>
          <w:rFonts w:ascii="Arial" w:hAnsi="Arial" w:cs="Arial"/>
          <w:sz w:val="20"/>
          <w:szCs w:val="20"/>
        </w:rPr>
      </w:pPr>
      <w:r w:rsidRPr="0011517C">
        <w:rPr>
          <w:rFonts w:ascii="Arial" w:hAnsi="Arial" w:cs="Arial"/>
          <w:sz w:val="20"/>
          <w:szCs w:val="20"/>
        </w:rPr>
        <w:t xml:space="preserve">Волгоградской области </w:t>
      </w:r>
    </w:p>
    <w:p w:rsidR="001C2846" w:rsidRDefault="001C2846" w:rsidP="001C2846">
      <w:pPr>
        <w:spacing w:line="240" w:lineRule="auto"/>
        <w:jc w:val="right"/>
        <w:rPr>
          <w:rFonts w:ascii="Arial" w:hAnsi="Arial" w:cs="Arial"/>
        </w:rPr>
      </w:pPr>
      <w:r w:rsidRPr="0011517C">
        <w:rPr>
          <w:rFonts w:ascii="Arial" w:hAnsi="Arial" w:cs="Arial"/>
          <w:sz w:val="20"/>
          <w:szCs w:val="20"/>
        </w:rPr>
        <w:t>«25»  ноября   2022 г. №  _54__</w:t>
      </w:r>
      <w:r>
        <w:rPr>
          <w:rFonts w:ascii="Arial" w:hAnsi="Arial" w:cs="Arial"/>
        </w:rPr>
        <w:t xml:space="preserve">  </w:t>
      </w:r>
    </w:p>
    <w:p w:rsidR="001C2846" w:rsidRPr="0011517C" w:rsidRDefault="001C2846" w:rsidP="001C2846">
      <w:pPr>
        <w:jc w:val="center"/>
        <w:rPr>
          <w:rFonts w:ascii="Arial" w:hAnsi="Arial" w:cs="Arial"/>
          <w:b/>
          <w:sz w:val="24"/>
          <w:szCs w:val="24"/>
        </w:rPr>
      </w:pPr>
    </w:p>
    <w:p w:rsidR="001C2846" w:rsidRPr="0011517C" w:rsidRDefault="001C2846" w:rsidP="001C2846">
      <w:pPr>
        <w:jc w:val="center"/>
        <w:rPr>
          <w:rFonts w:ascii="Arial" w:hAnsi="Arial" w:cs="Arial"/>
          <w:b/>
          <w:sz w:val="24"/>
          <w:szCs w:val="24"/>
        </w:rPr>
      </w:pPr>
      <w:r w:rsidRPr="0011517C">
        <w:rPr>
          <w:rFonts w:ascii="Arial" w:hAnsi="Arial" w:cs="Arial"/>
          <w:b/>
          <w:sz w:val="24"/>
          <w:szCs w:val="24"/>
        </w:rPr>
        <w:t>ПОЛОЖЕНИЕ</w:t>
      </w:r>
    </w:p>
    <w:p w:rsidR="001C2846" w:rsidRPr="0011517C" w:rsidRDefault="001C2846" w:rsidP="001C2846">
      <w:pPr>
        <w:jc w:val="center"/>
        <w:rPr>
          <w:rFonts w:ascii="Arial" w:hAnsi="Arial" w:cs="Arial"/>
          <w:b/>
          <w:sz w:val="24"/>
          <w:szCs w:val="24"/>
        </w:rPr>
      </w:pPr>
      <w:r w:rsidRPr="0011517C">
        <w:rPr>
          <w:rFonts w:ascii="Arial" w:hAnsi="Arial" w:cs="Arial"/>
          <w:b/>
          <w:sz w:val="24"/>
          <w:szCs w:val="24"/>
        </w:rPr>
        <w:t>О ПЛАТНЫХ УСЛУГАХ, ПРЕДОСТАВЛЯЕМЫХ МКУК «ДОМ КУЛЬУРЫ ГОРНОБАЛЫКЛЕЙСКОГО СЕЛЬСКОГО ПОСЕЛЕНИЯ» ДУБОВСКОГО МУНИЦИПАЛЬНОГО РАЙОНА ВОЛГОГРАДСКОЙ ОБЛАСТИ</w:t>
      </w:r>
    </w:p>
    <w:p w:rsidR="001C2846" w:rsidRDefault="001C2846" w:rsidP="001C2846">
      <w:pPr>
        <w:jc w:val="center"/>
        <w:rPr>
          <w:rFonts w:ascii="Arial" w:hAnsi="Arial" w:cs="Arial"/>
        </w:rPr>
      </w:pPr>
      <w:r>
        <w:rPr>
          <w:rFonts w:ascii="Arial" w:hAnsi="Arial" w:cs="Arial"/>
        </w:rPr>
        <w:t>1.Общие положения</w:t>
      </w:r>
    </w:p>
    <w:p w:rsidR="001C2846" w:rsidRPr="0011517C" w:rsidRDefault="001C2846" w:rsidP="001C2846">
      <w:pPr>
        <w:ind w:firstLine="708"/>
        <w:jc w:val="both"/>
        <w:rPr>
          <w:rFonts w:ascii="Arial" w:hAnsi="Arial" w:cs="Arial"/>
          <w:sz w:val="24"/>
          <w:szCs w:val="24"/>
        </w:rPr>
      </w:pPr>
      <w:r w:rsidRPr="0011517C">
        <w:rPr>
          <w:rFonts w:ascii="Arial" w:hAnsi="Arial" w:cs="Arial"/>
          <w:sz w:val="24"/>
          <w:szCs w:val="24"/>
        </w:rPr>
        <w:t xml:space="preserve">1.1. </w:t>
      </w:r>
      <w:proofErr w:type="gramStart"/>
      <w:r w:rsidRPr="0011517C">
        <w:rPr>
          <w:rFonts w:ascii="Arial" w:hAnsi="Arial" w:cs="Arial"/>
          <w:sz w:val="24"/>
          <w:szCs w:val="24"/>
        </w:rPr>
        <w:t xml:space="preserve">Настоящее Положение о платных услугах (далее по тексту - Положение), предоставляемых МКУК «Дом культуры </w:t>
      </w:r>
      <w:proofErr w:type="spellStart"/>
      <w:r w:rsidRPr="0011517C">
        <w:rPr>
          <w:rFonts w:ascii="Arial" w:hAnsi="Arial" w:cs="Arial"/>
          <w:sz w:val="24"/>
          <w:szCs w:val="24"/>
        </w:rPr>
        <w:t>Горнобалыклейского</w:t>
      </w:r>
      <w:proofErr w:type="spellEnd"/>
      <w:r w:rsidRPr="0011517C">
        <w:rPr>
          <w:rFonts w:ascii="Arial" w:hAnsi="Arial" w:cs="Arial"/>
          <w:sz w:val="24"/>
          <w:szCs w:val="24"/>
        </w:rPr>
        <w:t xml:space="preserve"> сельского поселения» Дубовского муниципального района Волгоградской области (далее – МКУК «Дом культуры») разработано в соответствии с Бюджетным кодексом Российской Федерации, Федеральным законом от 27 июля 2010 г. N 210-ФЗ "Об организации предоставления государственных и муниципальных услуг", Федеральным законом от 06 октября 2003 г. N 131-ФЗ "Об общих</w:t>
      </w:r>
      <w:proofErr w:type="gramEnd"/>
      <w:r w:rsidRPr="0011517C">
        <w:rPr>
          <w:rFonts w:ascii="Arial" w:hAnsi="Arial" w:cs="Arial"/>
          <w:sz w:val="24"/>
          <w:szCs w:val="24"/>
        </w:rPr>
        <w:t xml:space="preserve"> </w:t>
      </w:r>
      <w:proofErr w:type="gramStart"/>
      <w:r w:rsidRPr="0011517C">
        <w:rPr>
          <w:rFonts w:ascii="Arial" w:hAnsi="Arial" w:cs="Arial"/>
          <w:sz w:val="24"/>
          <w:szCs w:val="24"/>
        </w:rPr>
        <w:t xml:space="preserve">принципах организации местного самоуправления в Российской Федерации", Постановлением Правительства РФ № 706 от 15.08.2013г. «Об утверждении Правил оказания платных образовательных услуг» и является нормативно-правовым актом, регламентирующим деятельность учреждений в сфере оказания основных и дополнительных платных услуг (далее по тексту - платные услуги). </w:t>
      </w:r>
      <w:proofErr w:type="gramEnd"/>
    </w:p>
    <w:p w:rsidR="001C2846" w:rsidRPr="0011517C" w:rsidRDefault="001C2846" w:rsidP="001C2846">
      <w:pPr>
        <w:ind w:firstLine="708"/>
        <w:jc w:val="both"/>
        <w:rPr>
          <w:rFonts w:ascii="Arial" w:hAnsi="Arial" w:cs="Arial"/>
          <w:sz w:val="24"/>
          <w:szCs w:val="24"/>
        </w:rPr>
      </w:pPr>
      <w:r w:rsidRPr="0011517C">
        <w:rPr>
          <w:rFonts w:ascii="Arial" w:hAnsi="Arial" w:cs="Arial"/>
          <w:sz w:val="24"/>
          <w:szCs w:val="24"/>
        </w:rPr>
        <w:t xml:space="preserve">1.2.Платные услуги предоставляются с целью всестороннего удовлетворения потребности граждан в рамках их уставной деятельности. Потребность в платных услугах определяется учреждениями самостоятельно. </w:t>
      </w:r>
    </w:p>
    <w:p w:rsidR="001C2846" w:rsidRPr="0011517C" w:rsidRDefault="001C2846" w:rsidP="001C2846">
      <w:pPr>
        <w:ind w:firstLine="708"/>
        <w:jc w:val="both"/>
        <w:rPr>
          <w:rFonts w:ascii="Arial" w:hAnsi="Arial" w:cs="Arial"/>
          <w:sz w:val="24"/>
          <w:szCs w:val="24"/>
        </w:rPr>
      </w:pPr>
      <w:r w:rsidRPr="0011517C">
        <w:rPr>
          <w:rFonts w:ascii="Arial" w:hAnsi="Arial" w:cs="Arial"/>
          <w:sz w:val="24"/>
          <w:szCs w:val="24"/>
        </w:rPr>
        <w:t xml:space="preserve">1.3. Платные услуги оказываются с учетом потребности физических и юридических лиц на добровольной основе и за счет средств физических и юридических лиц. </w:t>
      </w:r>
    </w:p>
    <w:p w:rsidR="001C2846" w:rsidRPr="0011517C" w:rsidRDefault="001C2846" w:rsidP="001C2846">
      <w:pPr>
        <w:ind w:firstLine="708"/>
        <w:jc w:val="both"/>
        <w:rPr>
          <w:rFonts w:ascii="Arial" w:hAnsi="Arial" w:cs="Arial"/>
          <w:sz w:val="24"/>
          <w:szCs w:val="24"/>
        </w:rPr>
      </w:pPr>
      <w:r w:rsidRPr="0011517C">
        <w:rPr>
          <w:rFonts w:ascii="Arial" w:hAnsi="Arial" w:cs="Arial"/>
          <w:sz w:val="24"/>
          <w:szCs w:val="24"/>
        </w:rPr>
        <w:t xml:space="preserve">1.4. МКУК «Дом культуры» может осуществлять приносящую доход деятельность лишь постольку, поскольку это служит достижению целей, ради которых оно создано. </w:t>
      </w:r>
    </w:p>
    <w:p w:rsidR="001C2846" w:rsidRPr="0011517C" w:rsidRDefault="001C2846" w:rsidP="001C2846">
      <w:pPr>
        <w:ind w:firstLine="708"/>
        <w:jc w:val="both"/>
        <w:rPr>
          <w:rFonts w:ascii="Arial" w:hAnsi="Arial" w:cs="Arial"/>
          <w:sz w:val="24"/>
          <w:szCs w:val="24"/>
        </w:rPr>
      </w:pPr>
      <w:r w:rsidRPr="0011517C">
        <w:rPr>
          <w:rFonts w:ascii="Arial" w:hAnsi="Arial" w:cs="Arial"/>
          <w:sz w:val="24"/>
          <w:szCs w:val="24"/>
        </w:rPr>
        <w:t xml:space="preserve">1.5. Виды платных услуг, предоставляемых МКУК «Дом культуры» физическим и юридическим лицам, утверждаются МКУК «Дом культуры» самостоятельно в соответствии с их уставом и направляются Учредителю для согласования. </w:t>
      </w:r>
    </w:p>
    <w:p w:rsidR="001C2846" w:rsidRPr="0011517C" w:rsidRDefault="001C2846" w:rsidP="001C2846">
      <w:pPr>
        <w:ind w:firstLine="708"/>
        <w:jc w:val="both"/>
        <w:rPr>
          <w:rFonts w:ascii="Arial" w:hAnsi="Arial" w:cs="Arial"/>
          <w:sz w:val="24"/>
          <w:szCs w:val="24"/>
        </w:rPr>
      </w:pPr>
      <w:r w:rsidRPr="0011517C">
        <w:rPr>
          <w:rFonts w:ascii="Arial" w:hAnsi="Arial" w:cs="Arial"/>
          <w:sz w:val="24"/>
          <w:szCs w:val="24"/>
        </w:rPr>
        <w:t xml:space="preserve">Для организации платных услуг МКУК «Дом культуры» необходимо: </w:t>
      </w:r>
    </w:p>
    <w:p w:rsidR="001C2846" w:rsidRPr="0011517C" w:rsidRDefault="001C2846" w:rsidP="001C2846">
      <w:pPr>
        <w:ind w:firstLine="708"/>
        <w:jc w:val="both"/>
        <w:rPr>
          <w:rFonts w:ascii="Arial" w:hAnsi="Arial" w:cs="Arial"/>
          <w:sz w:val="24"/>
          <w:szCs w:val="24"/>
        </w:rPr>
      </w:pPr>
      <w:r w:rsidRPr="0011517C">
        <w:rPr>
          <w:rFonts w:ascii="Arial" w:hAnsi="Arial" w:cs="Arial"/>
          <w:sz w:val="24"/>
          <w:szCs w:val="24"/>
        </w:rPr>
        <w:t xml:space="preserve">- изучить спрос (потребность) в платных услугах и определить предполагаемый контингент потребителей; </w:t>
      </w:r>
    </w:p>
    <w:p w:rsidR="001C2846" w:rsidRPr="0011517C" w:rsidRDefault="001C2846" w:rsidP="001C2846">
      <w:pPr>
        <w:ind w:firstLine="708"/>
        <w:jc w:val="both"/>
        <w:rPr>
          <w:rFonts w:ascii="Arial" w:hAnsi="Arial" w:cs="Arial"/>
          <w:sz w:val="24"/>
          <w:szCs w:val="24"/>
        </w:rPr>
      </w:pPr>
      <w:r w:rsidRPr="0011517C">
        <w:rPr>
          <w:rFonts w:ascii="Arial" w:hAnsi="Arial" w:cs="Arial"/>
          <w:sz w:val="24"/>
          <w:szCs w:val="24"/>
        </w:rPr>
        <w:lastRenderedPageBreak/>
        <w:t xml:space="preserve">- создать условия для предоставления платных услуг с учетом требований по охране и безопасности здоровья потребителей. </w:t>
      </w:r>
    </w:p>
    <w:p w:rsidR="001C2846" w:rsidRPr="0011517C" w:rsidRDefault="001C2846" w:rsidP="001C2846">
      <w:pPr>
        <w:ind w:firstLine="708"/>
        <w:jc w:val="both"/>
        <w:rPr>
          <w:rFonts w:ascii="Arial" w:hAnsi="Arial" w:cs="Arial"/>
          <w:sz w:val="24"/>
          <w:szCs w:val="24"/>
        </w:rPr>
      </w:pPr>
      <w:r w:rsidRPr="0011517C">
        <w:rPr>
          <w:rFonts w:ascii="Arial" w:hAnsi="Arial" w:cs="Arial"/>
          <w:sz w:val="24"/>
          <w:szCs w:val="24"/>
        </w:rPr>
        <w:t>1.6. МКУК «Дом культуры» не может заменить платными услугами бесплатные услуги, предоставляемые в соответствии с действующим законодательством на основе муниципального задания, финансируемого из бюджетов соответствующих уровней.</w:t>
      </w:r>
    </w:p>
    <w:p w:rsidR="001C2846" w:rsidRPr="0011517C" w:rsidRDefault="001C2846" w:rsidP="001C2846">
      <w:pPr>
        <w:rPr>
          <w:rFonts w:ascii="Arial" w:hAnsi="Arial" w:cs="Arial"/>
          <w:sz w:val="24"/>
          <w:szCs w:val="24"/>
        </w:rPr>
      </w:pPr>
    </w:p>
    <w:p w:rsidR="001C2846" w:rsidRPr="0011517C" w:rsidRDefault="001C2846" w:rsidP="001C2846">
      <w:pPr>
        <w:jc w:val="center"/>
        <w:rPr>
          <w:rFonts w:ascii="Arial" w:hAnsi="Arial" w:cs="Arial"/>
          <w:sz w:val="24"/>
          <w:szCs w:val="24"/>
        </w:rPr>
      </w:pPr>
      <w:r w:rsidRPr="0011517C">
        <w:rPr>
          <w:rFonts w:ascii="Arial" w:hAnsi="Arial" w:cs="Arial"/>
          <w:sz w:val="24"/>
          <w:szCs w:val="24"/>
        </w:rPr>
        <w:t>2. Основные требования к порядку оказания платных услуг</w:t>
      </w:r>
    </w:p>
    <w:p w:rsidR="001C2846" w:rsidRPr="0011517C" w:rsidRDefault="001C2846" w:rsidP="001C2846">
      <w:pPr>
        <w:ind w:firstLine="708"/>
        <w:jc w:val="both"/>
        <w:rPr>
          <w:rFonts w:ascii="Arial" w:hAnsi="Arial" w:cs="Arial"/>
          <w:sz w:val="24"/>
          <w:szCs w:val="24"/>
        </w:rPr>
      </w:pPr>
      <w:r w:rsidRPr="0011517C">
        <w:rPr>
          <w:rFonts w:ascii="Arial" w:hAnsi="Arial" w:cs="Arial"/>
          <w:sz w:val="24"/>
          <w:szCs w:val="24"/>
        </w:rPr>
        <w:t>2.1. МКУК «Дом культуры» имеет право оказывать платные услуги, если это предусмотрено уставом МКУК «Дом культуры», служит достижению целей, ради которых оно создано и соответствует этим целям. Целью осуществления приносящей доход деятельности является удовлетворение потребностей населения, организация досуга, улучшение качества услуг, привлечение дополнительных финансовых сре</w:t>
      </w:r>
      <w:proofErr w:type="gramStart"/>
      <w:r w:rsidRPr="0011517C">
        <w:rPr>
          <w:rFonts w:ascii="Arial" w:hAnsi="Arial" w:cs="Arial"/>
          <w:sz w:val="24"/>
          <w:szCs w:val="24"/>
        </w:rPr>
        <w:t xml:space="preserve">дств </w:t>
      </w:r>
      <w:r w:rsidRPr="0011517C">
        <w:rPr>
          <w:rFonts w:ascii="Arial" w:hAnsi="Arial" w:cs="Arial"/>
          <w:sz w:val="24"/>
          <w:szCs w:val="24"/>
          <w:highlight w:val="yellow"/>
        </w:rPr>
        <w:t>в б</w:t>
      </w:r>
      <w:proofErr w:type="gramEnd"/>
      <w:r w:rsidRPr="0011517C">
        <w:rPr>
          <w:rFonts w:ascii="Arial" w:hAnsi="Arial" w:cs="Arial"/>
          <w:sz w:val="24"/>
          <w:szCs w:val="24"/>
          <w:highlight w:val="yellow"/>
        </w:rPr>
        <w:t xml:space="preserve">юджет </w:t>
      </w:r>
      <w:proofErr w:type="spellStart"/>
      <w:r w:rsidRPr="0011517C">
        <w:rPr>
          <w:rFonts w:ascii="Arial" w:hAnsi="Arial" w:cs="Arial"/>
          <w:sz w:val="24"/>
          <w:szCs w:val="24"/>
        </w:rPr>
        <w:t>Горнобалыклейского</w:t>
      </w:r>
      <w:proofErr w:type="spellEnd"/>
      <w:r w:rsidRPr="0011517C">
        <w:rPr>
          <w:rFonts w:ascii="Arial" w:hAnsi="Arial" w:cs="Arial"/>
          <w:sz w:val="24"/>
          <w:szCs w:val="24"/>
          <w:highlight w:val="yellow"/>
        </w:rPr>
        <w:t xml:space="preserve"> </w:t>
      </w:r>
      <w:r w:rsidRPr="0011517C">
        <w:rPr>
          <w:rFonts w:ascii="Arial" w:eastAsia="Times New Roman" w:hAnsi="Arial" w:cs="Arial"/>
          <w:sz w:val="24"/>
          <w:szCs w:val="24"/>
          <w:highlight w:val="yellow"/>
          <w:lang w:eastAsia="ru-RU"/>
        </w:rPr>
        <w:t>сельского поселения</w:t>
      </w:r>
      <w:r w:rsidRPr="0011517C">
        <w:rPr>
          <w:rFonts w:ascii="Arial" w:hAnsi="Arial" w:cs="Arial"/>
          <w:sz w:val="24"/>
          <w:szCs w:val="24"/>
          <w:highlight w:val="yellow"/>
        </w:rPr>
        <w:t xml:space="preserve"> Дубовского муниципального района.</w:t>
      </w:r>
      <w:r w:rsidRPr="0011517C">
        <w:rPr>
          <w:rFonts w:ascii="Arial" w:hAnsi="Arial" w:cs="Arial"/>
          <w:sz w:val="24"/>
          <w:szCs w:val="24"/>
        </w:rPr>
        <w:t xml:space="preserve"> В случаях, предусмотренных законом, МКУК «Дом культуры» оказывает платные услуги при наличии специального разрешения – лицензии. Оказание платных услуг производится с соблюдением правовых актов, регулирующих отношения в сфере оказания конкретного вида услуг. При оказании платных услуг физическим лицам МКУК «Дом культуры», наряду с другими правовыми актами, руководствуются Законом РФ «О защите прав потребителей». </w:t>
      </w:r>
    </w:p>
    <w:p w:rsidR="001C2846" w:rsidRPr="0011517C" w:rsidRDefault="001C2846" w:rsidP="001C2846">
      <w:pPr>
        <w:ind w:firstLine="708"/>
        <w:jc w:val="both"/>
        <w:rPr>
          <w:rFonts w:ascii="Arial" w:hAnsi="Arial" w:cs="Arial"/>
          <w:sz w:val="24"/>
          <w:szCs w:val="24"/>
        </w:rPr>
      </w:pPr>
      <w:r w:rsidRPr="0011517C">
        <w:rPr>
          <w:rFonts w:ascii="Arial" w:hAnsi="Arial" w:cs="Arial"/>
          <w:sz w:val="24"/>
          <w:szCs w:val="24"/>
        </w:rPr>
        <w:t xml:space="preserve">2.2. </w:t>
      </w:r>
      <w:proofErr w:type="gramStart"/>
      <w:r w:rsidRPr="0011517C">
        <w:rPr>
          <w:rFonts w:ascii="Arial" w:hAnsi="Arial" w:cs="Arial"/>
          <w:sz w:val="24"/>
          <w:szCs w:val="24"/>
        </w:rPr>
        <w:t xml:space="preserve">МКУК «Дом культуры» обязано предоставлять физическим и юридическим лицам бесплатную, доступную и достоверную информацию о порядке предоставления платных услуг, режиме работы (расписании), перечне видов платных услуг с указанием их стоимости (прейскурант цен) согласно Приложению 1, правовом основании предоставления платных услуг, адрес и телефон учредителя и другую необходимую информацию, которую следует размещать на стендах информации. </w:t>
      </w:r>
      <w:proofErr w:type="gramEnd"/>
    </w:p>
    <w:p w:rsidR="001C2846" w:rsidRPr="0011517C" w:rsidRDefault="001C2846" w:rsidP="001C2846">
      <w:pPr>
        <w:ind w:firstLine="708"/>
        <w:jc w:val="both"/>
        <w:rPr>
          <w:rFonts w:ascii="Arial" w:hAnsi="Arial" w:cs="Arial"/>
          <w:sz w:val="24"/>
          <w:szCs w:val="24"/>
        </w:rPr>
      </w:pPr>
      <w:r w:rsidRPr="0011517C">
        <w:rPr>
          <w:rFonts w:ascii="Arial" w:hAnsi="Arial" w:cs="Arial"/>
          <w:sz w:val="24"/>
          <w:szCs w:val="24"/>
        </w:rPr>
        <w:t xml:space="preserve">МКУК «Дом культуры» оказывает платные услуги согласно их перечню и прейскуранту. </w:t>
      </w:r>
    </w:p>
    <w:p w:rsidR="001C2846" w:rsidRPr="0011517C" w:rsidRDefault="001C2846" w:rsidP="001C2846">
      <w:pPr>
        <w:ind w:firstLine="708"/>
        <w:jc w:val="both"/>
        <w:rPr>
          <w:rFonts w:ascii="Arial" w:hAnsi="Arial" w:cs="Arial"/>
          <w:sz w:val="24"/>
          <w:szCs w:val="24"/>
        </w:rPr>
      </w:pPr>
      <w:proofErr w:type="gramStart"/>
      <w:r w:rsidRPr="0011517C">
        <w:rPr>
          <w:rFonts w:ascii="Arial" w:hAnsi="Arial" w:cs="Arial"/>
          <w:sz w:val="24"/>
          <w:szCs w:val="24"/>
        </w:rPr>
        <w:t xml:space="preserve">Рекомендуется обязательно указать, что при предоставлении платных услуг в МКУК «Дом культуры» сохраняется установленный режим работы, при этом не должно сокращаться качество и количество услуг, предоставляемых на бесплатной основе, либо платные услуги оказываются штатной численностью работников МКУК «Дом культуры» за пределами основного рабочего времени, либо штатной численностью, принятой для оказания платных услуг, либо привлеченными специалистами. </w:t>
      </w:r>
      <w:proofErr w:type="gramEnd"/>
    </w:p>
    <w:p w:rsidR="001C2846" w:rsidRPr="0011517C" w:rsidRDefault="001C2846" w:rsidP="001C2846">
      <w:pPr>
        <w:ind w:firstLine="708"/>
        <w:jc w:val="both"/>
        <w:rPr>
          <w:rFonts w:ascii="Arial" w:hAnsi="Arial" w:cs="Arial"/>
          <w:sz w:val="24"/>
          <w:szCs w:val="24"/>
        </w:rPr>
      </w:pPr>
      <w:r w:rsidRPr="0011517C">
        <w:rPr>
          <w:rFonts w:ascii="Arial" w:hAnsi="Arial" w:cs="Arial"/>
          <w:sz w:val="24"/>
          <w:szCs w:val="24"/>
        </w:rPr>
        <w:t xml:space="preserve">2.3. При расчетах с физическими и юридическими лицами за оказание платных услуг МКУК «Дом культуры» руководствуется действующим законодательством РФ о порядке проведения денежных расчетов. </w:t>
      </w:r>
    </w:p>
    <w:p w:rsidR="001C2846" w:rsidRPr="0011517C" w:rsidRDefault="001C2846" w:rsidP="001C2846">
      <w:pPr>
        <w:ind w:firstLine="708"/>
        <w:jc w:val="both"/>
        <w:rPr>
          <w:rFonts w:ascii="Arial" w:hAnsi="Arial" w:cs="Arial"/>
          <w:sz w:val="24"/>
          <w:szCs w:val="24"/>
        </w:rPr>
      </w:pPr>
      <w:r w:rsidRPr="0011517C">
        <w:rPr>
          <w:rFonts w:ascii="Arial" w:hAnsi="Arial" w:cs="Arial"/>
          <w:sz w:val="24"/>
          <w:szCs w:val="24"/>
        </w:rPr>
        <w:t xml:space="preserve">Платные услуги, оказываемые МКУК «Дом культуры», оформляются договором с физическими и юридическими лицами. В договоре регламентируются условия и сроки получения платных услуг, порядок расчета, права, обязанности и ответственность сторон. Договор составляется в двух экземплярах и </w:t>
      </w:r>
      <w:r w:rsidRPr="0011517C">
        <w:rPr>
          <w:rFonts w:ascii="Arial" w:hAnsi="Arial" w:cs="Arial"/>
          <w:sz w:val="24"/>
          <w:szCs w:val="24"/>
        </w:rPr>
        <w:lastRenderedPageBreak/>
        <w:t xml:space="preserve">подписывается обеими сторонами. МКУК «Дом культуры» обязано до заключения договора предоставить одной из сторон достоверную информацию (в том числе путем размещения в удобном для обозрения месте) об оказываемых платных услугах, обеспечивающую возможность их правильного выбора. </w:t>
      </w:r>
    </w:p>
    <w:p w:rsidR="001C2846" w:rsidRPr="0011517C" w:rsidRDefault="001C2846" w:rsidP="001C2846">
      <w:pPr>
        <w:ind w:firstLine="708"/>
        <w:jc w:val="both"/>
        <w:rPr>
          <w:rFonts w:ascii="Arial" w:hAnsi="Arial" w:cs="Arial"/>
          <w:sz w:val="24"/>
          <w:szCs w:val="24"/>
        </w:rPr>
      </w:pPr>
      <w:r w:rsidRPr="0011517C">
        <w:rPr>
          <w:rFonts w:ascii="Arial" w:hAnsi="Arial" w:cs="Arial"/>
          <w:sz w:val="24"/>
          <w:szCs w:val="24"/>
        </w:rPr>
        <w:t xml:space="preserve">При заключении договоров на оказание платных услуг МКУК «Дом культуры» не вправе оказывать предпочтение одному потребителю услуг перед другими, кроме случаев, предусмотренных законодательством Российской Федерации. </w:t>
      </w:r>
    </w:p>
    <w:p w:rsidR="001C2846" w:rsidRPr="0011517C" w:rsidRDefault="001C2846" w:rsidP="001C2846">
      <w:pPr>
        <w:jc w:val="center"/>
        <w:rPr>
          <w:rFonts w:ascii="Arial" w:hAnsi="Arial" w:cs="Arial"/>
          <w:sz w:val="24"/>
          <w:szCs w:val="24"/>
        </w:rPr>
      </w:pPr>
      <w:r w:rsidRPr="0011517C">
        <w:rPr>
          <w:rFonts w:ascii="Arial" w:hAnsi="Arial" w:cs="Arial"/>
          <w:sz w:val="24"/>
          <w:szCs w:val="24"/>
        </w:rPr>
        <w:t>3. Стоимость платной услуги</w:t>
      </w:r>
    </w:p>
    <w:p w:rsidR="001C2846" w:rsidRPr="0011517C" w:rsidRDefault="001C2846" w:rsidP="001C2846">
      <w:pPr>
        <w:jc w:val="center"/>
        <w:rPr>
          <w:rFonts w:ascii="Arial" w:hAnsi="Arial" w:cs="Arial"/>
          <w:sz w:val="24"/>
          <w:szCs w:val="24"/>
        </w:rPr>
      </w:pPr>
    </w:p>
    <w:p w:rsidR="001C2846" w:rsidRPr="0011517C" w:rsidRDefault="001C2846" w:rsidP="001C2846">
      <w:pPr>
        <w:ind w:firstLine="708"/>
        <w:jc w:val="both"/>
        <w:rPr>
          <w:rFonts w:ascii="Arial" w:hAnsi="Arial" w:cs="Arial"/>
          <w:sz w:val="24"/>
          <w:szCs w:val="24"/>
        </w:rPr>
      </w:pPr>
      <w:r w:rsidRPr="0011517C">
        <w:rPr>
          <w:rFonts w:ascii="Arial" w:hAnsi="Arial" w:cs="Arial"/>
          <w:sz w:val="24"/>
          <w:szCs w:val="24"/>
        </w:rPr>
        <w:t xml:space="preserve">3.1. Факторы, влияющие на формирование стоимости платной услуги: </w:t>
      </w:r>
    </w:p>
    <w:p w:rsidR="001C2846" w:rsidRPr="0011517C" w:rsidRDefault="001C2846" w:rsidP="001C2846">
      <w:pPr>
        <w:ind w:firstLine="708"/>
        <w:jc w:val="both"/>
        <w:rPr>
          <w:rFonts w:ascii="Arial" w:hAnsi="Arial" w:cs="Arial"/>
          <w:sz w:val="24"/>
          <w:szCs w:val="24"/>
        </w:rPr>
      </w:pPr>
      <w:r w:rsidRPr="0011517C">
        <w:rPr>
          <w:rFonts w:ascii="Arial" w:hAnsi="Arial" w:cs="Arial"/>
          <w:sz w:val="24"/>
          <w:szCs w:val="24"/>
        </w:rPr>
        <w:t xml:space="preserve">- уровень потребительского спроса и полезность услуги, ее конкурентоспособность; </w:t>
      </w:r>
    </w:p>
    <w:p w:rsidR="001C2846" w:rsidRPr="0011517C" w:rsidRDefault="001C2846" w:rsidP="001C2846">
      <w:pPr>
        <w:ind w:firstLine="708"/>
        <w:jc w:val="both"/>
        <w:rPr>
          <w:rFonts w:ascii="Arial" w:hAnsi="Arial" w:cs="Arial"/>
          <w:sz w:val="24"/>
          <w:szCs w:val="24"/>
        </w:rPr>
      </w:pPr>
      <w:r w:rsidRPr="0011517C">
        <w:rPr>
          <w:rFonts w:ascii="Arial" w:hAnsi="Arial" w:cs="Arial"/>
          <w:sz w:val="24"/>
          <w:szCs w:val="24"/>
        </w:rPr>
        <w:t xml:space="preserve">- наличие потенциальных потребителей услуги; </w:t>
      </w:r>
    </w:p>
    <w:p w:rsidR="001C2846" w:rsidRPr="0011517C" w:rsidRDefault="001C2846" w:rsidP="001C2846">
      <w:pPr>
        <w:ind w:firstLine="708"/>
        <w:jc w:val="both"/>
        <w:rPr>
          <w:rFonts w:ascii="Arial" w:hAnsi="Arial" w:cs="Arial"/>
          <w:sz w:val="24"/>
          <w:szCs w:val="24"/>
        </w:rPr>
      </w:pPr>
      <w:r w:rsidRPr="0011517C">
        <w:rPr>
          <w:rFonts w:ascii="Arial" w:hAnsi="Arial" w:cs="Arial"/>
          <w:sz w:val="24"/>
          <w:szCs w:val="24"/>
        </w:rPr>
        <w:t xml:space="preserve">- прогноз объемов реализации услуги; </w:t>
      </w:r>
    </w:p>
    <w:p w:rsidR="001C2846" w:rsidRPr="0011517C" w:rsidRDefault="001C2846" w:rsidP="001C2846">
      <w:pPr>
        <w:ind w:firstLine="708"/>
        <w:jc w:val="both"/>
        <w:rPr>
          <w:rFonts w:ascii="Arial" w:hAnsi="Arial" w:cs="Arial"/>
          <w:sz w:val="24"/>
          <w:szCs w:val="24"/>
        </w:rPr>
      </w:pPr>
      <w:r w:rsidRPr="0011517C">
        <w:rPr>
          <w:rFonts w:ascii="Arial" w:hAnsi="Arial" w:cs="Arial"/>
          <w:sz w:val="24"/>
          <w:szCs w:val="24"/>
        </w:rPr>
        <w:t xml:space="preserve">- затраты на оказание услуги. </w:t>
      </w:r>
    </w:p>
    <w:p w:rsidR="001C2846" w:rsidRPr="0011517C" w:rsidRDefault="001C2846" w:rsidP="001C2846">
      <w:pPr>
        <w:ind w:firstLine="708"/>
        <w:jc w:val="both"/>
        <w:rPr>
          <w:rFonts w:ascii="Arial" w:hAnsi="Arial" w:cs="Arial"/>
          <w:sz w:val="24"/>
          <w:szCs w:val="24"/>
        </w:rPr>
      </w:pPr>
      <w:r w:rsidRPr="0011517C">
        <w:rPr>
          <w:rFonts w:ascii="Arial" w:hAnsi="Arial" w:cs="Arial"/>
          <w:sz w:val="24"/>
          <w:szCs w:val="24"/>
        </w:rPr>
        <w:t xml:space="preserve">Если платная услуга, оказываемая МКУК «Дом культуры», не отвечает требованиям потребителя, социально незначима, неконкурентоспособна и доходы от ее оказания не могут восстановить произведенные затраты, то введение такой услуги МКУК «Дом культуры» нецелесообразно. </w:t>
      </w:r>
    </w:p>
    <w:p w:rsidR="001C2846" w:rsidRPr="0011517C" w:rsidRDefault="001C2846" w:rsidP="001C2846">
      <w:pPr>
        <w:ind w:firstLine="708"/>
        <w:jc w:val="both"/>
        <w:rPr>
          <w:rFonts w:ascii="Arial" w:hAnsi="Arial" w:cs="Arial"/>
          <w:sz w:val="24"/>
          <w:szCs w:val="24"/>
        </w:rPr>
      </w:pPr>
      <w:r w:rsidRPr="0011517C">
        <w:rPr>
          <w:rFonts w:ascii="Arial" w:hAnsi="Arial" w:cs="Arial"/>
          <w:sz w:val="24"/>
          <w:szCs w:val="24"/>
        </w:rPr>
        <w:t xml:space="preserve">Размер платы (цены, тарифы) определяется в соответствии с данным положением  приложение № 2. </w:t>
      </w:r>
    </w:p>
    <w:p w:rsidR="001C2846" w:rsidRPr="0011517C" w:rsidRDefault="001C2846" w:rsidP="001C2846">
      <w:pPr>
        <w:ind w:firstLine="708"/>
        <w:jc w:val="center"/>
        <w:rPr>
          <w:rFonts w:ascii="Arial" w:hAnsi="Arial" w:cs="Arial"/>
          <w:sz w:val="24"/>
          <w:szCs w:val="24"/>
        </w:rPr>
      </w:pPr>
      <w:r w:rsidRPr="0011517C">
        <w:rPr>
          <w:rFonts w:ascii="Arial" w:hAnsi="Arial" w:cs="Arial"/>
          <w:sz w:val="24"/>
          <w:szCs w:val="24"/>
        </w:rPr>
        <w:t>4. Направления расходования средств, полученных от оказания платных услуг, их учет, контроль и ответственность.</w:t>
      </w:r>
    </w:p>
    <w:p w:rsidR="001C2846" w:rsidRPr="0011517C" w:rsidRDefault="001C2846" w:rsidP="001C2846">
      <w:pPr>
        <w:ind w:firstLine="708"/>
        <w:jc w:val="both"/>
        <w:rPr>
          <w:rFonts w:ascii="Arial" w:hAnsi="Arial" w:cs="Arial"/>
          <w:sz w:val="24"/>
          <w:szCs w:val="24"/>
        </w:rPr>
      </w:pPr>
      <w:r w:rsidRPr="0011517C">
        <w:rPr>
          <w:rFonts w:ascii="Arial" w:hAnsi="Arial" w:cs="Arial"/>
          <w:sz w:val="24"/>
          <w:szCs w:val="24"/>
        </w:rPr>
        <w:t xml:space="preserve">4.1. Оказание платных услуг относится к приносящей доход деятельности и учитывается в порядке, предусмотренном действующим законодательством. Учет платных услуг осуществляется в соответствии с действующим законодательством. Доходы от оказания платных услуг и иной приносящей доход деятельности МКУК «Дом культуры» зачисляются в доход </w:t>
      </w:r>
      <w:r w:rsidRPr="0011517C">
        <w:rPr>
          <w:rFonts w:ascii="Arial" w:hAnsi="Arial" w:cs="Arial"/>
          <w:sz w:val="24"/>
          <w:szCs w:val="24"/>
          <w:highlight w:val="yellow"/>
        </w:rPr>
        <w:t xml:space="preserve">бюджета </w:t>
      </w:r>
      <w:proofErr w:type="spellStart"/>
      <w:r w:rsidRPr="0011517C">
        <w:rPr>
          <w:rFonts w:ascii="Arial" w:hAnsi="Arial" w:cs="Arial"/>
          <w:sz w:val="24"/>
          <w:szCs w:val="24"/>
        </w:rPr>
        <w:t>Горнобалыклейского</w:t>
      </w:r>
      <w:proofErr w:type="spellEnd"/>
      <w:r w:rsidRPr="0011517C">
        <w:rPr>
          <w:rFonts w:ascii="Arial" w:hAnsi="Arial" w:cs="Arial"/>
          <w:sz w:val="24"/>
          <w:szCs w:val="24"/>
          <w:highlight w:val="yellow"/>
        </w:rPr>
        <w:t xml:space="preserve"> сельского поселения Дубовского муниципального района Волгоградской области</w:t>
      </w:r>
      <w:r w:rsidRPr="0011517C">
        <w:rPr>
          <w:rFonts w:ascii="Arial" w:hAnsi="Arial" w:cs="Arial"/>
          <w:sz w:val="24"/>
          <w:szCs w:val="24"/>
        </w:rPr>
        <w:t xml:space="preserve"> </w:t>
      </w:r>
      <w:r w:rsidRPr="0011517C">
        <w:rPr>
          <w:rFonts w:ascii="Arial" w:hAnsi="Arial" w:cs="Arial"/>
          <w:sz w:val="24"/>
          <w:szCs w:val="24"/>
          <w:shd w:val="clear" w:color="auto" w:fill="FFFF00"/>
        </w:rPr>
        <w:t>и в качестве дополнительного источника финансирования МКУК «Дом культуры» не возвращаются.</w:t>
      </w:r>
    </w:p>
    <w:p w:rsidR="001C2846" w:rsidRPr="0011517C" w:rsidRDefault="001C2846" w:rsidP="001C2846">
      <w:pPr>
        <w:ind w:firstLine="708"/>
        <w:jc w:val="both"/>
        <w:rPr>
          <w:rFonts w:ascii="Arial" w:hAnsi="Arial" w:cs="Arial"/>
          <w:sz w:val="24"/>
          <w:szCs w:val="24"/>
        </w:rPr>
      </w:pPr>
      <w:r w:rsidRPr="0011517C">
        <w:rPr>
          <w:rFonts w:ascii="Arial" w:hAnsi="Arial" w:cs="Arial"/>
          <w:sz w:val="24"/>
          <w:szCs w:val="24"/>
        </w:rPr>
        <w:t xml:space="preserve">4.2. Контрольные функции по учету и исполнению объемов средств, поступивших от оказания платных услуг, осуществляет </w:t>
      </w:r>
      <w:r w:rsidRPr="0011517C">
        <w:rPr>
          <w:rFonts w:ascii="Arial" w:hAnsi="Arial" w:cs="Arial"/>
          <w:sz w:val="24"/>
          <w:szCs w:val="24"/>
          <w:highlight w:val="yellow"/>
        </w:rPr>
        <w:t>главный распорядитель бюджетных средств.</w:t>
      </w:r>
    </w:p>
    <w:p w:rsidR="001C2846" w:rsidRPr="0011517C" w:rsidRDefault="001C2846" w:rsidP="001C2846">
      <w:pPr>
        <w:ind w:firstLine="708"/>
        <w:jc w:val="both"/>
        <w:rPr>
          <w:rFonts w:ascii="Arial" w:hAnsi="Arial" w:cs="Arial"/>
          <w:sz w:val="24"/>
          <w:szCs w:val="24"/>
        </w:rPr>
      </w:pPr>
      <w:r w:rsidRPr="0011517C">
        <w:rPr>
          <w:rFonts w:ascii="Arial" w:hAnsi="Arial" w:cs="Arial"/>
          <w:sz w:val="24"/>
          <w:szCs w:val="24"/>
        </w:rPr>
        <w:t xml:space="preserve">Ответственность за организацию деятельности МКУК «Дом культуры» по оказанию платных услуг, учету доходов от платных услуг </w:t>
      </w:r>
      <w:r w:rsidRPr="0011517C">
        <w:rPr>
          <w:rFonts w:ascii="Arial" w:hAnsi="Arial" w:cs="Arial"/>
          <w:sz w:val="24"/>
          <w:szCs w:val="24"/>
          <w:highlight w:val="yellow"/>
        </w:rPr>
        <w:t xml:space="preserve">несут </w:t>
      </w:r>
      <w:proofErr w:type="gramStart"/>
      <w:r w:rsidRPr="0011517C">
        <w:rPr>
          <w:rFonts w:ascii="Arial" w:hAnsi="Arial" w:cs="Arial"/>
          <w:sz w:val="24"/>
          <w:szCs w:val="24"/>
          <w:highlight w:val="yellow"/>
        </w:rPr>
        <w:t>руководитель</w:t>
      </w:r>
      <w:proofErr w:type="gramEnd"/>
      <w:r w:rsidRPr="0011517C">
        <w:rPr>
          <w:rFonts w:ascii="Arial" w:hAnsi="Arial" w:cs="Arial"/>
          <w:sz w:val="24"/>
          <w:szCs w:val="24"/>
          <w:highlight w:val="yellow"/>
        </w:rPr>
        <w:t xml:space="preserve">  если иное не предусмотрено действующим законодательством.</w:t>
      </w:r>
      <w:r w:rsidRPr="0011517C">
        <w:rPr>
          <w:rFonts w:ascii="Arial" w:hAnsi="Arial" w:cs="Arial"/>
          <w:sz w:val="24"/>
          <w:szCs w:val="24"/>
        </w:rPr>
        <w:t xml:space="preserve"> </w:t>
      </w:r>
    </w:p>
    <w:p w:rsidR="001C2846" w:rsidRPr="0011517C" w:rsidRDefault="001C2846" w:rsidP="001C2846">
      <w:pPr>
        <w:ind w:firstLine="708"/>
        <w:jc w:val="both"/>
        <w:rPr>
          <w:rFonts w:ascii="Arial" w:hAnsi="Arial" w:cs="Arial"/>
          <w:sz w:val="24"/>
          <w:szCs w:val="24"/>
        </w:rPr>
      </w:pPr>
      <w:r w:rsidRPr="0011517C">
        <w:rPr>
          <w:rFonts w:ascii="Arial" w:hAnsi="Arial" w:cs="Arial"/>
          <w:sz w:val="24"/>
          <w:szCs w:val="24"/>
        </w:rPr>
        <w:t xml:space="preserve">4.3. Положение о платных услугах, порядок их предоставления, перечень и цены на услуги размещаются на информационных стендах в помещениях МКУК «Дом культуры». В случаях, не предусмотренных настоящим Положением, </w:t>
      </w:r>
      <w:r w:rsidRPr="0011517C">
        <w:rPr>
          <w:rFonts w:ascii="Arial" w:hAnsi="Arial" w:cs="Arial"/>
          <w:sz w:val="24"/>
          <w:szCs w:val="24"/>
        </w:rPr>
        <w:lastRenderedPageBreak/>
        <w:t>следует руководствоваться действующим законодательством Российской Федерации.</w:t>
      </w:r>
    </w:p>
    <w:p w:rsidR="001C2846" w:rsidRPr="0011517C" w:rsidRDefault="001C2846" w:rsidP="001C2846">
      <w:pPr>
        <w:jc w:val="both"/>
        <w:rPr>
          <w:rFonts w:ascii="Arial" w:hAnsi="Arial" w:cs="Arial"/>
          <w:sz w:val="24"/>
          <w:szCs w:val="24"/>
        </w:rPr>
      </w:pPr>
    </w:p>
    <w:p w:rsidR="001C2846" w:rsidRPr="0011517C" w:rsidRDefault="001C2846" w:rsidP="001C2846">
      <w:pPr>
        <w:rPr>
          <w:rFonts w:ascii="Arial" w:hAnsi="Arial" w:cs="Arial"/>
          <w:sz w:val="24"/>
          <w:szCs w:val="24"/>
        </w:rPr>
      </w:pPr>
    </w:p>
    <w:p w:rsidR="001C2846" w:rsidRPr="0011517C" w:rsidRDefault="001C2846" w:rsidP="001C2846">
      <w:pPr>
        <w:jc w:val="right"/>
        <w:rPr>
          <w:rFonts w:ascii="Arial" w:hAnsi="Arial" w:cs="Arial"/>
          <w:sz w:val="24"/>
          <w:szCs w:val="24"/>
        </w:rPr>
      </w:pPr>
      <w:r w:rsidRPr="0011517C">
        <w:rPr>
          <w:rFonts w:ascii="Arial" w:hAnsi="Arial" w:cs="Arial"/>
          <w:sz w:val="24"/>
          <w:szCs w:val="24"/>
        </w:rPr>
        <w:t>Приложение 2</w:t>
      </w:r>
    </w:p>
    <w:p w:rsidR="001C2846" w:rsidRPr="0011517C" w:rsidRDefault="001C2846" w:rsidP="001C2846">
      <w:pPr>
        <w:jc w:val="right"/>
        <w:rPr>
          <w:rFonts w:ascii="Arial" w:hAnsi="Arial" w:cs="Arial"/>
          <w:sz w:val="24"/>
          <w:szCs w:val="24"/>
        </w:rPr>
      </w:pPr>
      <w:r w:rsidRPr="0011517C">
        <w:rPr>
          <w:rFonts w:ascii="Arial" w:hAnsi="Arial" w:cs="Arial"/>
          <w:sz w:val="24"/>
          <w:szCs w:val="24"/>
        </w:rPr>
        <w:t>к постановлению администрации</w:t>
      </w:r>
    </w:p>
    <w:p w:rsidR="001C2846" w:rsidRPr="0011517C" w:rsidRDefault="001C2846" w:rsidP="001C2846">
      <w:pPr>
        <w:jc w:val="right"/>
        <w:rPr>
          <w:rFonts w:ascii="Arial" w:hAnsi="Arial" w:cs="Arial"/>
          <w:sz w:val="24"/>
          <w:szCs w:val="24"/>
        </w:rPr>
      </w:pPr>
      <w:proofErr w:type="spellStart"/>
      <w:r w:rsidRPr="0011517C">
        <w:rPr>
          <w:rFonts w:ascii="Arial" w:hAnsi="Arial" w:cs="Arial"/>
          <w:sz w:val="24"/>
          <w:szCs w:val="24"/>
        </w:rPr>
        <w:t>Горнобалыклейского</w:t>
      </w:r>
      <w:proofErr w:type="spellEnd"/>
      <w:r w:rsidRPr="0011517C">
        <w:rPr>
          <w:rFonts w:ascii="Arial" w:hAnsi="Arial" w:cs="Arial"/>
          <w:sz w:val="24"/>
          <w:szCs w:val="24"/>
        </w:rPr>
        <w:t xml:space="preserve"> сельского поселения </w:t>
      </w:r>
    </w:p>
    <w:p w:rsidR="001C2846" w:rsidRPr="0011517C" w:rsidRDefault="001C2846" w:rsidP="001C2846">
      <w:pPr>
        <w:jc w:val="right"/>
        <w:rPr>
          <w:rFonts w:ascii="Arial" w:hAnsi="Arial" w:cs="Arial"/>
          <w:sz w:val="24"/>
          <w:szCs w:val="24"/>
        </w:rPr>
      </w:pPr>
      <w:r w:rsidRPr="0011517C">
        <w:rPr>
          <w:rFonts w:ascii="Arial" w:hAnsi="Arial" w:cs="Arial"/>
          <w:sz w:val="24"/>
          <w:szCs w:val="24"/>
        </w:rPr>
        <w:t xml:space="preserve">Дубовского муниципального района </w:t>
      </w:r>
    </w:p>
    <w:p w:rsidR="001C2846" w:rsidRPr="0011517C" w:rsidRDefault="001C2846" w:rsidP="001C2846">
      <w:pPr>
        <w:jc w:val="right"/>
        <w:rPr>
          <w:rFonts w:ascii="Arial" w:hAnsi="Arial" w:cs="Arial"/>
          <w:sz w:val="24"/>
          <w:szCs w:val="24"/>
        </w:rPr>
      </w:pPr>
      <w:r w:rsidRPr="0011517C">
        <w:rPr>
          <w:rFonts w:ascii="Arial" w:hAnsi="Arial" w:cs="Arial"/>
          <w:sz w:val="24"/>
          <w:szCs w:val="24"/>
        </w:rPr>
        <w:t>№  54 от « 25» ноября 2022 г.</w:t>
      </w:r>
    </w:p>
    <w:p w:rsidR="001C2846" w:rsidRPr="0011517C" w:rsidRDefault="001C2846" w:rsidP="001C2846">
      <w:pPr>
        <w:jc w:val="both"/>
        <w:rPr>
          <w:rFonts w:ascii="Arial" w:hAnsi="Arial" w:cs="Arial"/>
          <w:sz w:val="24"/>
          <w:szCs w:val="24"/>
        </w:rPr>
      </w:pPr>
    </w:p>
    <w:p w:rsidR="001C2846" w:rsidRPr="0011517C" w:rsidRDefault="001C2846" w:rsidP="001C2846">
      <w:pPr>
        <w:jc w:val="both"/>
        <w:rPr>
          <w:rFonts w:ascii="Arial" w:hAnsi="Arial" w:cs="Arial"/>
          <w:sz w:val="24"/>
          <w:szCs w:val="24"/>
        </w:rPr>
      </w:pPr>
    </w:p>
    <w:p w:rsidR="001C2846" w:rsidRPr="0011517C" w:rsidRDefault="001C2846" w:rsidP="001C2846">
      <w:pPr>
        <w:jc w:val="both"/>
        <w:rPr>
          <w:rFonts w:ascii="Arial" w:hAnsi="Arial" w:cs="Arial"/>
          <w:sz w:val="24"/>
          <w:szCs w:val="24"/>
        </w:rPr>
      </w:pPr>
      <w:r w:rsidRPr="0011517C">
        <w:rPr>
          <w:rFonts w:ascii="Arial" w:hAnsi="Arial" w:cs="Arial"/>
          <w:sz w:val="24"/>
          <w:szCs w:val="24"/>
        </w:rPr>
        <w:t>ПРЕЙСКУРАНТЫ ЦЕН НА УСЛУГИ, ОКАЗЫВАЕМЫЕ НА ПЛАТНОЙ ОСНОВЕ</w:t>
      </w:r>
    </w:p>
    <w:p w:rsidR="001C2846" w:rsidRPr="0011517C" w:rsidRDefault="001C2846" w:rsidP="001C2846">
      <w:pPr>
        <w:jc w:val="both"/>
        <w:rPr>
          <w:rFonts w:ascii="Arial" w:hAnsi="Arial" w:cs="Arial"/>
          <w:sz w:val="24"/>
          <w:szCs w:val="24"/>
        </w:rPr>
      </w:pPr>
    </w:p>
    <w:p w:rsidR="001C2846" w:rsidRPr="0011517C" w:rsidRDefault="001C2846" w:rsidP="001C2846">
      <w:pPr>
        <w:jc w:val="both"/>
        <w:rPr>
          <w:rFonts w:ascii="Arial" w:hAnsi="Arial" w:cs="Arial"/>
          <w:sz w:val="24"/>
          <w:szCs w:val="24"/>
        </w:rPr>
      </w:pPr>
      <w:r w:rsidRPr="0011517C">
        <w:rPr>
          <w:rFonts w:ascii="Arial" w:hAnsi="Arial" w:cs="Arial"/>
          <w:sz w:val="24"/>
          <w:szCs w:val="24"/>
        </w:rPr>
        <w:t xml:space="preserve">Муниципальное казенное учреждение культуры «Дом культуры </w:t>
      </w:r>
      <w:proofErr w:type="spellStart"/>
      <w:r w:rsidRPr="0011517C">
        <w:rPr>
          <w:rFonts w:ascii="Arial" w:hAnsi="Arial" w:cs="Arial"/>
          <w:sz w:val="24"/>
          <w:szCs w:val="24"/>
        </w:rPr>
        <w:t>Горнобалыклейского</w:t>
      </w:r>
      <w:proofErr w:type="spellEnd"/>
      <w:r w:rsidRPr="0011517C">
        <w:rPr>
          <w:rFonts w:ascii="Arial" w:hAnsi="Arial" w:cs="Arial"/>
          <w:sz w:val="24"/>
          <w:szCs w:val="24"/>
        </w:rPr>
        <w:t xml:space="preserve"> сельского поселения»</w:t>
      </w:r>
    </w:p>
    <w:p w:rsidR="001C2846" w:rsidRPr="0011517C" w:rsidRDefault="001C2846" w:rsidP="001C2846">
      <w:pPr>
        <w:jc w:val="both"/>
        <w:rPr>
          <w:rFonts w:ascii="Arial" w:hAnsi="Arial" w:cs="Arial"/>
          <w:sz w:val="24"/>
          <w:szCs w:val="24"/>
        </w:rPr>
      </w:pPr>
    </w:p>
    <w:tbl>
      <w:tblPr>
        <w:tblW w:w="9063" w:type="dxa"/>
        <w:tblInd w:w="-60" w:type="dxa"/>
        <w:tblLayout w:type="fixed"/>
        <w:tblCellMar>
          <w:top w:w="102" w:type="dxa"/>
          <w:left w:w="62" w:type="dxa"/>
          <w:bottom w:w="102" w:type="dxa"/>
          <w:right w:w="62" w:type="dxa"/>
        </w:tblCellMar>
        <w:tblLook w:val="04A0" w:firstRow="1" w:lastRow="0" w:firstColumn="1" w:lastColumn="0" w:noHBand="0" w:noVBand="1"/>
      </w:tblPr>
      <w:tblGrid>
        <w:gridCol w:w="540"/>
        <w:gridCol w:w="5008"/>
        <w:gridCol w:w="2268"/>
        <w:gridCol w:w="1247"/>
      </w:tblGrid>
      <w:tr w:rsidR="001C2846" w:rsidRPr="0011517C" w:rsidTr="0065215A">
        <w:tc>
          <w:tcPr>
            <w:tcW w:w="540" w:type="dxa"/>
            <w:tcBorders>
              <w:top w:val="single" w:sz="4" w:space="0" w:color="000000"/>
              <w:left w:val="single" w:sz="4" w:space="0" w:color="000000"/>
              <w:bottom w:val="single" w:sz="4" w:space="0" w:color="000000"/>
              <w:right w:val="single" w:sz="4" w:space="0" w:color="000000"/>
            </w:tcBorders>
          </w:tcPr>
          <w:p w:rsidR="001C2846" w:rsidRPr="0011517C" w:rsidRDefault="001C2846" w:rsidP="0065215A">
            <w:pPr>
              <w:widowControl w:val="0"/>
              <w:jc w:val="both"/>
              <w:rPr>
                <w:rFonts w:ascii="Arial" w:hAnsi="Arial" w:cs="Arial"/>
                <w:sz w:val="24"/>
                <w:szCs w:val="24"/>
              </w:rPr>
            </w:pPr>
            <w:r w:rsidRPr="0011517C">
              <w:rPr>
                <w:rFonts w:ascii="Arial" w:hAnsi="Arial" w:cs="Arial"/>
                <w:sz w:val="24"/>
                <w:szCs w:val="24"/>
              </w:rPr>
              <w:t>N</w:t>
            </w:r>
          </w:p>
          <w:p w:rsidR="001C2846" w:rsidRPr="0011517C" w:rsidRDefault="001C2846" w:rsidP="0065215A">
            <w:pPr>
              <w:widowControl w:val="0"/>
              <w:jc w:val="both"/>
              <w:rPr>
                <w:rFonts w:ascii="Arial" w:hAnsi="Arial" w:cs="Arial"/>
                <w:sz w:val="24"/>
                <w:szCs w:val="24"/>
              </w:rPr>
            </w:pPr>
            <w:proofErr w:type="gramStart"/>
            <w:r w:rsidRPr="0011517C">
              <w:rPr>
                <w:rFonts w:ascii="Arial" w:hAnsi="Arial" w:cs="Arial"/>
                <w:sz w:val="24"/>
                <w:szCs w:val="24"/>
              </w:rPr>
              <w:t>п</w:t>
            </w:r>
            <w:proofErr w:type="gramEnd"/>
            <w:r w:rsidRPr="0011517C">
              <w:rPr>
                <w:rFonts w:ascii="Arial" w:hAnsi="Arial" w:cs="Arial"/>
                <w:sz w:val="24"/>
                <w:szCs w:val="24"/>
              </w:rPr>
              <w:t>/п</w:t>
            </w:r>
          </w:p>
        </w:tc>
        <w:tc>
          <w:tcPr>
            <w:tcW w:w="5007" w:type="dxa"/>
            <w:tcBorders>
              <w:top w:val="single" w:sz="4" w:space="0" w:color="000000"/>
              <w:left w:val="single" w:sz="4" w:space="0" w:color="000000"/>
              <w:bottom w:val="single" w:sz="4" w:space="0" w:color="000000"/>
              <w:right w:val="single" w:sz="4" w:space="0" w:color="000000"/>
            </w:tcBorders>
          </w:tcPr>
          <w:p w:rsidR="001C2846" w:rsidRPr="0011517C" w:rsidRDefault="001C2846" w:rsidP="0065215A">
            <w:pPr>
              <w:widowControl w:val="0"/>
              <w:jc w:val="both"/>
              <w:rPr>
                <w:rFonts w:ascii="Arial" w:hAnsi="Arial" w:cs="Arial"/>
                <w:sz w:val="24"/>
                <w:szCs w:val="24"/>
              </w:rPr>
            </w:pPr>
            <w:r w:rsidRPr="0011517C">
              <w:rPr>
                <w:rFonts w:ascii="Arial" w:hAnsi="Arial" w:cs="Arial"/>
                <w:sz w:val="24"/>
                <w:szCs w:val="24"/>
              </w:rPr>
              <w:t>Наименование услуги</w:t>
            </w:r>
          </w:p>
        </w:tc>
        <w:tc>
          <w:tcPr>
            <w:tcW w:w="2268" w:type="dxa"/>
            <w:tcBorders>
              <w:top w:val="single" w:sz="4" w:space="0" w:color="000000"/>
              <w:left w:val="single" w:sz="4" w:space="0" w:color="000000"/>
              <w:bottom w:val="single" w:sz="4" w:space="0" w:color="000000"/>
              <w:right w:val="single" w:sz="4" w:space="0" w:color="000000"/>
            </w:tcBorders>
          </w:tcPr>
          <w:p w:rsidR="001C2846" w:rsidRPr="0011517C" w:rsidRDefault="001C2846" w:rsidP="0065215A">
            <w:pPr>
              <w:widowControl w:val="0"/>
              <w:jc w:val="both"/>
              <w:rPr>
                <w:rFonts w:ascii="Arial" w:hAnsi="Arial" w:cs="Arial"/>
                <w:sz w:val="24"/>
                <w:szCs w:val="24"/>
              </w:rPr>
            </w:pPr>
            <w:r w:rsidRPr="0011517C">
              <w:rPr>
                <w:rFonts w:ascii="Arial" w:hAnsi="Arial" w:cs="Arial"/>
                <w:sz w:val="24"/>
                <w:szCs w:val="24"/>
              </w:rPr>
              <w:t>Единица измерения (чел).</w:t>
            </w:r>
          </w:p>
        </w:tc>
        <w:tc>
          <w:tcPr>
            <w:tcW w:w="1247" w:type="dxa"/>
            <w:tcBorders>
              <w:top w:val="single" w:sz="4" w:space="0" w:color="000000"/>
              <w:left w:val="single" w:sz="4" w:space="0" w:color="000000"/>
              <w:bottom w:val="single" w:sz="4" w:space="0" w:color="000000"/>
              <w:right w:val="single" w:sz="4" w:space="0" w:color="000000"/>
            </w:tcBorders>
          </w:tcPr>
          <w:p w:rsidR="001C2846" w:rsidRPr="0011517C" w:rsidRDefault="001C2846" w:rsidP="0065215A">
            <w:pPr>
              <w:widowControl w:val="0"/>
              <w:jc w:val="both"/>
              <w:rPr>
                <w:rFonts w:ascii="Arial" w:hAnsi="Arial" w:cs="Arial"/>
                <w:sz w:val="24"/>
                <w:szCs w:val="24"/>
              </w:rPr>
            </w:pPr>
            <w:r w:rsidRPr="0011517C">
              <w:rPr>
                <w:rFonts w:ascii="Arial" w:hAnsi="Arial" w:cs="Arial"/>
                <w:sz w:val="24"/>
                <w:szCs w:val="24"/>
              </w:rPr>
              <w:t>Стоимость услуги</w:t>
            </w:r>
          </w:p>
        </w:tc>
      </w:tr>
      <w:tr w:rsidR="001C2846" w:rsidRPr="0011517C" w:rsidTr="0065215A">
        <w:tc>
          <w:tcPr>
            <w:tcW w:w="540" w:type="dxa"/>
            <w:tcBorders>
              <w:top w:val="single" w:sz="4" w:space="0" w:color="000000"/>
              <w:left w:val="single" w:sz="4" w:space="0" w:color="000000"/>
              <w:bottom w:val="single" w:sz="4" w:space="0" w:color="000000"/>
              <w:right w:val="single" w:sz="4" w:space="0" w:color="000000"/>
            </w:tcBorders>
          </w:tcPr>
          <w:p w:rsidR="001C2846" w:rsidRPr="0011517C" w:rsidRDefault="001C2846" w:rsidP="0065215A">
            <w:pPr>
              <w:widowControl w:val="0"/>
              <w:jc w:val="both"/>
              <w:rPr>
                <w:rFonts w:ascii="Arial" w:hAnsi="Arial" w:cs="Arial"/>
                <w:sz w:val="24"/>
                <w:szCs w:val="24"/>
              </w:rPr>
            </w:pPr>
            <w:r w:rsidRPr="0011517C">
              <w:rPr>
                <w:rFonts w:ascii="Arial" w:hAnsi="Arial" w:cs="Arial"/>
                <w:sz w:val="24"/>
                <w:szCs w:val="24"/>
              </w:rPr>
              <w:t>1.</w:t>
            </w:r>
          </w:p>
        </w:tc>
        <w:tc>
          <w:tcPr>
            <w:tcW w:w="5007" w:type="dxa"/>
            <w:tcBorders>
              <w:top w:val="single" w:sz="4" w:space="0" w:color="000000"/>
              <w:left w:val="single" w:sz="4" w:space="0" w:color="000000"/>
              <w:bottom w:val="single" w:sz="4" w:space="0" w:color="000000"/>
              <w:right w:val="single" w:sz="4" w:space="0" w:color="000000"/>
            </w:tcBorders>
          </w:tcPr>
          <w:p w:rsidR="001C2846" w:rsidRPr="0011517C" w:rsidRDefault="001C2846" w:rsidP="0065215A">
            <w:pPr>
              <w:widowControl w:val="0"/>
              <w:jc w:val="both"/>
              <w:rPr>
                <w:rFonts w:ascii="Arial" w:hAnsi="Arial" w:cs="Arial"/>
                <w:sz w:val="24"/>
                <w:szCs w:val="24"/>
              </w:rPr>
            </w:pPr>
            <w:proofErr w:type="gramStart"/>
            <w:r w:rsidRPr="0011517C">
              <w:rPr>
                <w:rFonts w:ascii="Arial" w:hAnsi="Arial" w:cs="Arial"/>
                <w:sz w:val="24"/>
                <w:szCs w:val="24"/>
              </w:rPr>
              <w:t>Предоставление транспортных услуг (перевозки пассажиров сухопутным транспортом нерегулярные</w:t>
            </w:r>
            <w:proofErr w:type="gramEnd"/>
          </w:p>
          <w:p w:rsidR="001C2846" w:rsidRPr="0011517C" w:rsidRDefault="001C2846" w:rsidP="0065215A">
            <w:pPr>
              <w:widowControl w:val="0"/>
              <w:jc w:val="both"/>
              <w:rPr>
                <w:rFonts w:ascii="Arial" w:hAnsi="Arial" w:cs="Arial"/>
                <w:sz w:val="24"/>
                <w:szCs w:val="24"/>
              </w:rPr>
            </w:pPr>
            <w:r w:rsidRPr="0011517C">
              <w:rPr>
                <w:rFonts w:ascii="Arial" w:hAnsi="Arial" w:cs="Arial"/>
                <w:sz w:val="24"/>
                <w:szCs w:val="24"/>
              </w:rPr>
              <w:t>(</w:t>
            </w:r>
            <w:proofErr w:type="spellStart"/>
            <w:r w:rsidRPr="0011517C">
              <w:rPr>
                <w:rFonts w:ascii="Arial" w:hAnsi="Arial" w:cs="Arial"/>
                <w:sz w:val="24"/>
                <w:szCs w:val="24"/>
              </w:rPr>
              <w:t>пассажировместимостью</w:t>
            </w:r>
            <w:proofErr w:type="spellEnd"/>
            <w:r w:rsidRPr="0011517C">
              <w:rPr>
                <w:rFonts w:ascii="Arial" w:hAnsi="Arial" w:cs="Arial"/>
                <w:sz w:val="24"/>
                <w:szCs w:val="24"/>
              </w:rPr>
              <w:t xml:space="preserve"> до 8 человек)- </w:t>
            </w:r>
            <w:proofErr w:type="spellStart"/>
            <w:r w:rsidRPr="0011517C">
              <w:rPr>
                <w:rFonts w:ascii="Arial" w:hAnsi="Arial" w:cs="Arial"/>
                <w:sz w:val="24"/>
                <w:szCs w:val="24"/>
              </w:rPr>
              <w:t>с</w:t>
            </w:r>
            <w:proofErr w:type="gramStart"/>
            <w:r w:rsidRPr="0011517C">
              <w:rPr>
                <w:rFonts w:ascii="Arial" w:hAnsi="Arial" w:cs="Arial"/>
                <w:sz w:val="24"/>
                <w:szCs w:val="24"/>
              </w:rPr>
              <w:t>.Г</w:t>
            </w:r>
            <w:proofErr w:type="gramEnd"/>
            <w:r w:rsidRPr="0011517C">
              <w:rPr>
                <w:rFonts w:ascii="Arial" w:hAnsi="Arial" w:cs="Arial"/>
                <w:sz w:val="24"/>
                <w:szCs w:val="24"/>
              </w:rPr>
              <w:t>орный</w:t>
            </w:r>
            <w:proofErr w:type="spellEnd"/>
            <w:r w:rsidRPr="0011517C">
              <w:rPr>
                <w:rFonts w:ascii="Arial" w:hAnsi="Arial" w:cs="Arial"/>
                <w:sz w:val="24"/>
                <w:szCs w:val="24"/>
              </w:rPr>
              <w:t xml:space="preserve"> </w:t>
            </w:r>
            <w:proofErr w:type="spellStart"/>
            <w:r w:rsidRPr="0011517C">
              <w:rPr>
                <w:rFonts w:ascii="Arial" w:hAnsi="Arial" w:cs="Arial"/>
                <w:sz w:val="24"/>
                <w:szCs w:val="24"/>
              </w:rPr>
              <w:t>Балыклей</w:t>
            </w:r>
            <w:proofErr w:type="spellEnd"/>
            <w:r w:rsidRPr="0011517C">
              <w:rPr>
                <w:rFonts w:ascii="Arial" w:hAnsi="Arial" w:cs="Arial"/>
                <w:sz w:val="24"/>
                <w:szCs w:val="24"/>
              </w:rPr>
              <w:t xml:space="preserve"> </w:t>
            </w:r>
            <w:r w:rsidRPr="0011517C">
              <w:rPr>
                <w:rFonts w:ascii="Arial" w:eastAsia="Times New Roman" w:hAnsi="Arial" w:cs="Arial"/>
                <w:sz w:val="24"/>
                <w:szCs w:val="24"/>
                <w:lang w:eastAsia="ru-RU"/>
              </w:rPr>
              <w:t xml:space="preserve">- </w:t>
            </w:r>
            <w:proofErr w:type="spellStart"/>
            <w:r w:rsidRPr="0011517C">
              <w:rPr>
                <w:rFonts w:ascii="Arial" w:eastAsia="Times New Roman" w:hAnsi="Arial" w:cs="Arial"/>
                <w:sz w:val="24"/>
                <w:szCs w:val="24"/>
                <w:lang w:eastAsia="ru-RU"/>
              </w:rPr>
              <w:t>г.Дубовка</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1C2846" w:rsidRPr="0011517C" w:rsidRDefault="001C2846" w:rsidP="0065215A">
            <w:pPr>
              <w:widowControl w:val="0"/>
              <w:jc w:val="both"/>
              <w:rPr>
                <w:rFonts w:ascii="Arial" w:hAnsi="Arial" w:cs="Arial"/>
                <w:sz w:val="24"/>
                <w:szCs w:val="24"/>
              </w:rPr>
            </w:pPr>
            <w:r w:rsidRPr="0011517C">
              <w:rPr>
                <w:rFonts w:ascii="Arial" w:eastAsia="Times New Roman" w:hAnsi="Arial" w:cs="Arial"/>
                <w:sz w:val="24"/>
                <w:szCs w:val="24"/>
                <w:lang w:eastAsia="ru-RU"/>
              </w:rPr>
              <w:t>1</w:t>
            </w:r>
          </w:p>
        </w:tc>
        <w:tc>
          <w:tcPr>
            <w:tcW w:w="1247" w:type="dxa"/>
            <w:tcBorders>
              <w:top w:val="single" w:sz="4" w:space="0" w:color="000000"/>
              <w:left w:val="single" w:sz="4" w:space="0" w:color="000000"/>
              <w:bottom w:val="single" w:sz="4" w:space="0" w:color="000000"/>
              <w:right w:val="single" w:sz="4" w:space="0" w:color="000000"/>
            </w:tcBorders>
          </w:tcPr>
          <w:p w:rsidR="001C2846" w:rsidRPr="0011517C" w:rsidRDefault="001C2846" w:rsidP="0065215A">
            <w:pPr>
              <w:widowControl w:val="0"/>
              <w:jc w:val="both"/>
              <w:rPr>
                <w:rFonts w:ascii="Arial" w:hAnsi="Arial" w:cs="Arial"/>
                <w:sz w:val="24"/>
                <w:szCs w:val="24"/>
              </w:rPr>
            </w:pPr>
            <w:r w:rsidRPr="0011517C">
              <w:rPr>
                <w:rFonts w:ascii="Arial" w:hAnsi="Arial" w:cs="Arial"/>
                <w:sz w:val="24"/>
                <w:szCs w:val="24"/>
              </w:rPr>
              <w:t xml:space="preserve">270,00 </w:t>
            </w:r>
            <w:proofErr w:type="spellStart"/>
            <w:r w:rsidRPr="0011517C">
              <w:rPr>
                <w:rFonts w:ascii="Arial" w:hAnsi="Arial" w:cs="Arial"/>
                <w:sz w:val="24"/>
                <w:szCs w:val="24"/>
              </w:rPr>
              <w:t>руб</w:t>
            </w:r>
            <w:proofErr w:type="spellEnd"/>
          </w:p>
        </w:tc>
      </w:tr>
      <w:tr w:rsidR="001C2846" w:rsidRPr="0011517C" w:rsidTr="0065215A">
        <w:tc>
          <w:tcPr>
            <w:tcW w:w="540" w:type="dxa"/>
            <w:tcBorders>
              <w:left w:val="single" w:sz="4" w:space="0" w:color="000000"/>
              <w:bottom w:val="single" w:sz="4" w:space="0" w:color="000000"/>
              <w:right w:val="single" w:sz="4" w:space="0" w:color="000000"/>
            </w:tcBorders>
          </w:tcPr>
          <w:p w:rsidR="001C2846" w:rsidRPr="0011517C" w:rsidRDefault="001C2846" w:rsidP="0065215A">
            <w:pPr>
              <w:widowControl w:val="0"/>
              <w:jc w:val="both"/>
              <w:rPr>
                <w:rFonts w:ascii="Arial" w:hAnsi="Arial" w:cs="Arial"/>
                <w:sz w:val="24"/>
                <w:szCs w:val="24"/>
              </w:rPr>
            </w:pPr>
            <w:r w:rsidRPr="0011517C">
              <w:rPr>
                <w:rFonts w:ascii="Arial" w:hAnsi="Arial" w:cs="Arial"/>
                <w:sz w:val="24"/>
                <w:szCs w:val="24"/>
              </w:rPr>
              <w:t>2</w:t>
            </w:r>
          </w:p>
        </w:tc>
        <w:tc>
          <w:tcPr>
            <w:tcW w:w="5007" w:type="dxa"/>
            <w:tcBorders>
              <w:left w:val="single" w:sz="4" w:space="0" w:color="000000"/>
              <w:bottom w:val="single" w:sz="4" w:space="0" w:color="000000"/>
              <w:right w:val="single" w:sz="4" w:space="0" w:color="000000"/>
            </w:tcBorders>
          </w:tcPr>
          <w:p w:rsidR="001C2846" w:rsidRPr="0011517C" w:rsidRDefault="001C2846" w:rsidP="0065215A">
            <w:pPr>
              <w:widowControl w:val="0"/>
              <w:jc w:val="both"/>
              <w:rPr>
                <w:rFonts w:ascii="Arial" w:hAnsi="Arial" w:cs="Arial"/>
                <w:sz w:val="24"/>
                <w:szCs w:val="24"/>
              </w:rPr>
            </w:pPr>
            <w:proofErr w:type="gramStart"/>
            <w:r w:rsidRPr="0011517C">
              <w:rPr>
                <w:rFonts w:ascii="Arial" w:hAnsi="Arial" w:cs="Arial"/>
                <w:sz w:val="24"/>
                <w:szCs w:val="24"/>
              </w:rPr>
              <w:t>Предоставление транспортных услуг (перевозки пассажиров сухопутным транспортом нерегулярные</w:t>
            </w:r>
            <w:proofErr w:type="gramEnd"/>
          </w:p>
          <w:p w:rsidR="001C2846" w:rsidRPr="0011517C" w:rsidRDefault="001C2846" w:rsidP="0065215A">
            <w:pPr>
              <w:widowControl w:val="0"/>
              <w:jc w:val="both"/>
              <w:rPr>
                <w:rFonts w:ascii="Arial" w:hAnsi="Arial" w:cs="Arial"/>
                <w:sz w:val="24"/>
                <w:szCs w:val="24"/>
              </w:rPr>
            </w:pPr>
            <w:r w:rsidRPr="0011517C">
              <w:rPr>
                <w:rFonts w:ascii="Arial" w:hAnsi="Arial" w:cs="Arial"/>
                <w:sz w:val="24"/>
                <w:szCs w:val="24"/>
              </w:rPr>
              <w:t>(</w:t>
            </w:r>
            <w:proofErr w:type="spellStart"/>
            <w:r w:rsidRPr="0011517C">
              <w:rPr>
                <w:rFonts w:ascii="Arial" w:hAnsi="Arial" w:cs="Arial"/>
                <w:sz w:val="24"/>
                <w:szCs w:val="24"/>
              </w:rPr>
              <w:t>пассажировместимостью</w:t>
            </w:r>
            <w:proofErr w:type="spellEnd"/>
            <w:r w:rsidRPr="0011517C">
              <w:rPr>
                <w:rFonts w:ascii="Arial" w:hAnsi="Arial" w:cs="Arial"/>
                <w:sz w:val="24"/>
                <w:szCs w:val="24"/>
              </w:rPr>
              <w:t xml:space="preserve"> до 8 человек)    г. Дубовка </w:t>
            </w:r>
            <w:r w:rsidRPr="0011517C">
              <w:rPr>
                <w:rFonts w:ascii="Arial" w:eastAsia="Times New Roman" w:hAnsi="Arial" w:cs="Arial"/>
                <w:sz w:val="24"/>
                <w:szCs w:val="24"/>
                <w:lang w:eastAsia="ru-RU"/>
              </w:rPr>
              <w:t xml:space="preserve"> - </w:t>
            </w:r>
            <w:proofErr w:type="spellStart"/>
            <w:r w:rsidRPr="0011517C">
              <w:rPr>
                <w:rFonts w:ascii="Arial" w:eastAsia="Times New Roman" w:hAnsi="Arial" w:cs="Arial"/>
                <w:sz w:val="24"/>
                <w:szCs w:val="24"/>
                <w:lang w:eastAsia="ru-RU"/>
              </w:rPr>
              <w:t>с</w:t>
            </w:r>
            <w:proofErr w:type="gramStart"/>
            <w:r w:rsidRPr="0011517C">
              <w:rPr>
                <w:rFonts w:ascii="Arial" w:eastAsia="Times New Roman" w:hAnsi="Arial" w:cs="Arial"/>
                <w:sz w:val="24"/>
                <w:szCs w:val="24"/>
                <w:lang w:eastAsia="ru-RU"/>
              </w:rPr>
              <w:t>.</w:t>
            </w:r>
            <w:r w:rsidRPr="0011517C">
              <w:rPr>
                <w:rFonts w:ascii="Arial" w:hAnsi="Arial" w:cs="Arial"/>
                <w:sz w:val="24"/>
                <w:szCs w:val="24"/>
              </w:rPr>
              <w:t>Г</w:t>
            </w:r>
            <w:proofErr w:type="gramEnd"/>
            <w:r w:rsidRPr="0011517C">
              <w:rPr>
                <w:rFonts w:ascii="Arial" w:hAnsi="Arial" w:cs="Arial"/>
                <w:sz w:val="24"/>
                <w:szCs w:val="24"/>
              </w:rPr>
              <w:t>орный</w:t>
            </w:r>
            <w:proofErr w:type="spellEnd"/>
            <w:r w:rsidRPr="0011517C">
              <w:rPr>
                <w:rFonts w:ascii="Arial" w:hAnsi="Arial" w:cs="Arial"/>
                <w:sz w:val="24"/>
                <w:szCs w:val="24"/>
              </w:rPr>
              <w:t xml:space="preserve"> </w:t>
            </w:r>
            <w:proofErr w:type="spellStart"/>
            <w:r w:rsidRPr="0011517C">
              <w:rPr>
                <w:rFonts w:ascii="Arial" w:hAnsi="Arial" w:cs="Arial"/>
                <w:sz w:val="24"/>
                <w:szCs w:val="24"/>
              </w:rPr>
              <w:t>Балыклей</w:t>
            </w:r>
            <w:proofErr w:type="spellEnd"/>
          </w:p>
        </w:tc>
        <w:tc>
          <w:tcPr>
            <w:tcW w:w="2268" w:type="dxa"/>
            <w:tcBorders>
              <w:left w:val="single" w:sz="4" w:space="0" w:color="000000"/>
              <w:bottom w:val="single" w:sz="4" w:space="0" w:color="000000"/>
              <w:right w:val="single" w:sz="4" w:space="0" w:color="000000"/>
            </w:tcBorders>
          </w:tcPr>
          <w:p w:rsidR="001C2846" w:rsidRPr="0011517C" w:rsidRDefault="001C2846" w:rsidP="0065215A">
            <w:pPr>
              <w:widowControl w:val="0"/>
              <w:jc w:val="both"/>
              <w:rPr>
                <w:rFonts w:ascii="Arial" w:hAnsi="Arial" w:cs="Arial"/>
                <w:sz w:val="24"/>
                <w:szCs w:val="24"/>
              </w:rPr>
            </w:pPr>
            <w:r w:rsidRPr="0011517C">
              <w:rPr>
                <w:rFonts w:ascii="Arial" w:eastAsia="Times New Roman" w:hAnsi="Arial" w:cs="Arial"/>
                <w:sz w:val="24"/>
                <w:szCs w:val="24"/>
                <w:lang w:eastAsia="ru-RU"/>
              </w:rPr>
              <w:t>1</w:t>
            </w:r>
          </w:p>
        </w:tc>
        <w:tc>
          <w:tcPr>
            <w:tcW w:w="1247" w:type="dxa"/>
            <w:tcBorders>
              <w:left w:val="single" w:sz="4" w:space="0" w:color="000000"/>
              <w:bottom w:val="single" w:sz="4" w:space="0" w:color="000000"/>
              <w:right w:val="single" w:sz="4" w:space="0" w:color="000000"/>
            </w:tcBorders>
          </w:tcPr>
          <w:p w:rsidR="001C2846" w:rsidRPr="0011517C" w:rsidRDefault="001C2846" w:rsidP="0065215A">
            <w:pPr>
              <w:widowControl w:val="0"/>
              <w:jc w:val="both"/>
              <w:rPr>
                <w:rFonts w:ascii="Arial" w:hAnsi="Arial" w:cs="Arial"/>
                <w:sz w:val="24"/>
                <w:szCs w:val="24"/>
              </w:rPr>
            </w:pPr>
            <w:r w:rsidRPr="0011517C">
              <w:rPr>
                <w:rFonts w:ascii="Arial" w:hAnsi="Arial" w:cs="Arial"/>
                <w:sz w:val="24"/>
                <w:szCs w:val="24"/>
              </w:rPr>
              <w:t xml:space="preserve">270,00 </w:t>
            </w:r>
            <w:proofErr w:type="spellStart"/>
            <w:r w:rsidRPr="0011517C">
              <w:rPr>
                <w:rFonts w:ascii="Arial" w:hAnsi="Arial" w:cs="Arial"/>
                <w:sz w:val="24"/>
                <w:szCs w:val="24"/>
              </w:rPr>
              <w:t>руб</w:t>
            </w:r>
            <w:proofErr w:type="spellEnd"/>
          </w:p>
        </w:tc>
      </w:tr>
    </w:tbl>
    <w:p w:rsidR="001C2846" w:rsidRPr="0011517C" w:rsidRDefault="001C2846" w:rsidP="001C2846">
      <w:pPr>
        <w:jc w:val="both"/>
        <w:rPr>
          <w:rFonts w:ascii="Arial" w:hAnsi="Arial" w:cs="Arial"/>
          <w:sz w:val="24"/>
          <w:szCs w:val="24"/>
        </w:rPr>
      </w:pPr>
    </w:p>
    <w:p w:rsidR="001C2846" w:rsidRPr="0011517C" w:rsidRDefault="001C2846" w:rsidP="001C2846">
      <w:pPr>
        <w:jc w:val="both"/>
        <w:rPr>
          <w:rFonts w:ascii="Arial" w:hAnsi="Arial" w:cs="Arial"/>
          <w:sz w:val="24"/>
          <w:szCs w:val="24"/>
        </w:rPr>
      </w:pPr>
    </w:p>
    <w:p w:rsidR="001C2846" w:rsidRDefault="001C2846" w:rsidP="001C2846">
      <w:pPr>
        <w:jc w:val="both"/>
        <w:rPr>
          <w:lang w:val="en-US"/>
        </w:rPr>
      </w:pPr>
    </w:p>
    <w:p w:rsidR="001C2846" w:rsidRDefault="001C2846" w:rsidP="001C2846">
      <w:pPr>
        <w:jc w:val="both"/>
        <w:rPr>
          <w:b/>
        </w:rPr>
      </w:pPr>
    </w:p>
    <w:p w:rsidR="001C2846" w:rsidRDefault="001C2846" w:rsidP="001C2846">
      <w:pPr>
        <w:jc w:val="both"/>
        <w:rPr>
          <w:b/>
        </w:rPr>
      </w:pPr>
    </w:p>
    <w:p w:rsidR="001C2846" w:rsidRDefault="001C2846" w:rsidP="001C2846">
      <w:pPr>
        <w:jc w:val="both"/>
        <w:rPr>
          <w:b/>
        </w:rPr>
      </w:pPr>
    </w:p>
    <w:p w:rsidR="001C2846" w:rsidRPr="0011517C" w:rsidRDefault="001C2846" w:rsidP="001C2846">
      <w:pPr>
        <w:jc w:val="both"/>
        <w:rPr>
          <w:b/>
        </w:rPr>
      </w:pPr>
    </w:p>
    <w:p w:rsidR="001C2846" w:rsidRDefault="001C2846" w:rsidP="001C2846">
      <w:pPr>
        <w:jc w:val="both"/>
        <w:rPr>
          <w:b/>
        </w:rPr>
      </w:pPr>
    </w:p>
    <w:p w:rsidR="00CE518F" w:rsidRDefault="00CE518F"/>
    <w:sectPr w:rsidR="00CE5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846"/>
    <w:rsid w:val="001C2846"/>
    <w:rsid w:val="00CE5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846"/>
    <w:pPr>
      <w:suppressAutoHyphens/>
      <w:spacing w:after="160" w:line="256" w:lineRule="auto"/>
    </w:pPr>
  </w:style>
  <w:style w:type="paragraph" w:styleId="2">
    <w:name w:val="heading 2"/>
    <w:basedOn w:val="a"/>
    <w:next w:val="a"/>
    <w:link w:val="20"/>
    <w:qFormat/>
    <w:rsid w:val="001C2846"/>
    <w:pPr>
      <w:keepNext/>
      <w:suppressAutoHyphens w:val="0"/>
      <w:spacing w:after="0" w:line="240" w:lineRule="auto"/>
      <w:ind w:right="-1"/>
      <w:jc w:val="center"/>
      <w:outlineLvl w:val="1"/>
    </w:pPr>
    <w:rPr>
      <w:rFonts w:ascii="Times New Roman" w:eastAsia="Times New Roman" w:hAnsi="Times New Roman" w:cs="Times New Roman"/>
      <w:b/>
      <w:color w:val="FF000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C2846"/>
    <w:rPr>
      <w:rFonts w:ascii="Times New Roman" w:eastAsia="Times New Roman" w:hAnsi="Times New Roman" w:cs="Times New Roman"/>
      <w:b/>
      <w:color w:val="FF0000"/>
      <w:sz w:val="20"/>
      <w:szCs w:val="20"/>
      <w:lang w:val="x-none" w:eastAsia="x-none"/>
    </w:rPr>
  </w:style>
  <w:style w:type="character" w:styleId="a3">
    <w:name w:val="Hyperlink"/>
    <w:basedOn w:val="a0"/>
    <w:unhideWhenUsed/>
    <w:rsid w:val="001C2846"/>
    <w:rPr>
      <w:color w:val="0000FF"/>
      <w:u w:val="single"/>
    </w:rPr>
  </w:style>
  <w:style w:type="paragraph" w:styleId="a4">
    <w:name w:val="List Paragraph"/>
    <w:basedOn w:val="a"/>
    <w:link w:val="a5"/>
    <w:uiPriority w:val="34"/>
    <w:qFormat/>
    <w:rsid w:val="001C2846"/>
    <w:pPr>
      <w:ind w:left="720"/>
      <w:contextualSpacing/>
    </w:pPr>
  </w:style>
  <w:style w:type="character" w:customStyle="1" w:styleId="a5">
    <w:name w:val="Абзац списка Знак"/>
    <w:link w:val="a4"/>
    <w:uiPriority w:val="34"/>
    <w:locked/>
    <w:rsid w:val="001C28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846"/>
    <w:pPr>
      <w:suppressAutoHyphens/>
      <w:spacing w:after="160" w:line="256" w:lineRule="auto"/>
    </w:pPr>
  </w:style>
  <w:style w:type="paragraph" w:styleId="2">
    <w:name w:val="heading 2"/>
    <w:basedOn w:val="a"/>
    <w:next w:val="a"/>
    <w:link w:val="20"/>
    <w:qFormat/>
    <w:rsid w:val="001C2846"/>
    <w:pPr>
      <w:keepNext/>
      <w:suppressAutoHyphens w:val="0"/>
      <w:spacing w:after="0" w:line="240" w:lineRule="auto"/>
      <w:ind w:right="-1"/>
      <w:jc w:val="center"/>
      <w:outlineLvl w:val="1"/>
    </w:pPr>
    <w:rPr>
      <w:rFonts w:ascii="Times New Roman" w:eastAsia="Times New Roman" w:hAnsi="Times New Roman" w:cs="Times New Roman"/>
      <w:b/>
      <w:color w:val="FF000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C2846"/>
    <w:rPr>
      <w:rFonts w:ascii="Times New Roman" w:eastAsia="Times New Roman" w:hAnsi="Times New Roman" w:cs="Times New Roman"/>
      <w:b/>
      <w:color w:val="FF0000"/>
      <w:sz w:val="20"/>
      <w:szCs w:val="20"/>
      <w:lang w:val="x-none" w:eastAsia="x-none"/>
    </w:rPr>
  </w:style>
  <w:style w:type="character" w:styleId="a3">
    <w:name w:val="Hyperlink"/>
    <w:basedOn w:val="a0"/>
    <w:unhideWhenUsed/>
    <w:rsid w:val="001C2846"/>
    <w:rPr>
      <w:color w:val="0000FF"/>
      <w:u w:val="single"/>
    </w:rPr>
  </w:style>
  <w:style w:type="paragraph" w:styleId="a4">
    <w:name w:val="List Paragraph"/>
    <w:basedOn w:val="a"/>
    <w:link w:val="a5"/>
    <w:uiPriority w:val="34"/>
    <w:qFormat/>
    <w:rsid w:val="001C2846"/>
    <w:pPr>
      <w:ind w:left="720"/>
      <w:contextualSpacing/>
    </w:pPr>
  </w:style>
  <w:style w:type="character" w:customStyle="1" w:styleId="a5">
    <w:name w:val="Абзац списка Знак"/>
    <w:link w:val="a4"/>
    <w:uiPriority w:val="34"/>
    <w:locked/>
    <w:rsid w:val="001C2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71B76908CDBFA5A72AAD4FBEB62E4A90AFEA2555613D50D3D1A4FBE5ECF597A7BA48EDB218376382EBD5D374816A7DDEFjBv2G" TargetMode="External"/><Relationship Id="rId5" Type="http://schemas.openxmlformats.org/officeDocument/2006/relationships/hyperlink" Target="mailto:e-mail%5eadm-gor.balikley@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1511</Words>
  <Characters>8616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cp:revision>
  <dcterms:created xsi:type="dcterms:W3CDTF">2022-12-04T11:38:00Z</dcterms:created>
  <dcterms:modified xsi:type="dcterms:W3CDTF">2022-12-04T11:40:00Z</dcterms:modified>
</cp:coreProperties>
</file>