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3" w:rsidRDefault="001818E3" w:rsidP="001818E3">
      <w:r>
        <w:br w:type="textWrapping" w:clear="all"/>
      </w:r>
    </w:p>
    <w:p w:rsidR="001818E3" w:rsidRDefault="001818E3" w:rsidP="001818E3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1818E3" w:rsidRPr="00E96852" w:rsidRDefault="001818E3" w:rsidP="001818E3">
      <w:pPr>
        <w:rPr>
          <w:b/>
        </w:rPr>
      </w:pPr>
      <w:r w:rsidRPr="00E96852">
        <w:rPr>
          <w:b/>
        </w:rPr>
        <w:t xml:space="preserve">  АДМИНИСТРАЦИЯ</w:t>
      </w:r>
      <w:r>
        <w:rPr>
          <w:b/>
        </w:rPr>
        <w:t xml:space="preserve"> </w:t>
      </w:r>
      <w:r w:rsidRPr="00E96852">
        <w:rPr>
          <w:b/>
        </w:rPr>
        <w:t>ГОРНОБАЛЫКЛЕЙСКОГО   СЕЛЬСКОГО   ПОСЕЛЕНИЯ ДУБОВСКИЙ МУНИЦИПАЛЬНЫЙ РАЙОН ВОЛГОГРАДСКАЯ          ОБЛАСТЬ</w:t>
      </w:r>
    </w:p>
    <w:p w:rsidR="001818E3" w:rsidRDefault="001818E3" w:rsidP="001818E3">
      <w:r>
        <w:t xml:space="preserve">                   </w:t>
      </w:r>
    </w:p>
    <w:p w:rsidR="001818E3" w:rsidRDefault="001818E3" w:rsidP="001818E3">
      <w:pPr>
        <w:jc w:val="center"/>
      </w:pPr>
      <w:r>
        <w:t>Постановление</w:t>
      </w:r>
    </w:p>
    <w:p w:rsidR="001818E3" w:rsidRDefault="001818E3" w:rsidP="001818E3">
      <w:r>
        <w:t>от 11.01.2021 г.                                                                                 № 4</w:t>
      </w:r>
    </w:p>
    <w:p w:rsidR="001818E3" w:rsidRPr="00CD1AEF" w:rsidRDefault="001818E3" w:rsidP="001818E3">
      <w:pPr>
        <w:rPr>
          <w:i/>
        </w:rPr>
      </w:pPr>
      <w:r w:rsidRPr="00CD1AEF">
        <w:rPr>
          <w:i/>
        </w:rPr>
        <w:t xml:space="preserve">О внесении изменений в распоряжение главы </w:t>
      </w:r>
      <w:proofErr w:type="spellStart"/>
      <w:r w:rsidRPr="00CD1AEF">
        <w:rPr>
          <w:i/>
        </w:rPr>
        <w:t>Горнобалыклейского</w:t>
      </w:r>
      <w:proofErr w:type="spellEnd"/>
      <w:r w:rsidRPr="00CD1AEF">
        <w:rPr>
          <w:i/>
        </w:rPr>
        <w:t xml:space="preserve"> сельского поселения от 26.12.2016 г № 49 об утверждении «</w:t>
      </w:r>
      <w:bookmarkStart w:id="0" w:name="_GoBack"/>
      <w:r w:rsidRPr="00CD1AEF">
        <w:rPr>
          <w:i/>
        </w:rPr>
        <w:t xml:space="preserve">Правил внутреннего трудового распорядка администрации </w:t>
      </w:r>
      <w:proofErr w:type="spellStart"/>
      <w:r w:rsidRPr="00CD1AEF">
        <w:rPr>
          <w:i/>
        </w:rPr>
        <w:t>Горнобалыклейского</w:t>
      </w:r>
      <w:proofErr w:type="spellEnd"/>
      <w:r w:rsidRPr="00CD1AEF">
        <w:rPr>
          <w:i/>
        </w:rPr>
        <w:t xml:space="preserve"> сельского поселения</w:t>
      </w:r>
      <w:bookmarkEnd w:id="0"/>
      <w:r w:rsidRPr="00CD1AEF">
        <w:rPr>
          <w:i/>
        </w:rPr>
        <w:t>».</w:t>
      </w:r>
    </w:p>
    <w:p w:rsidR="001818E3" w:rsidRPr="00CD1AEF" w:rsidRDefault="001818E3" w:rsidP="001818E3">
      <w:pPr>
        <w:rPr>
          <w:i/>
        </w:rPr>
      </w:pPr>
    </w:p>
    <w:p w:rsidR="001818E3" w:rsidRDefault="001818E3" w:rsidP="001818E3"/>
    <w:p w:rsidR="001818E3" w:rsidRDefault="001818E3" w:rsidP="001818E3">
      <w:r>
        <w:t xml:space="preserve"> В соответствии со статьей 65 Трудового Кодекса РФ, в связи с протестом прокуратуры Дубовского района от 23.12.2020 г. № 7-37-2020</w:t>
      </w:r>
    </w:p>
    <w:p w:rsidR="001818E3" w:rsidRDefault="001818E3" w:rsidP="001818E3">
      <w:r>
        <w:t>Постановляю:</w:t>
      </w:r>
    </w:p>
    <w:p w:rsidR="001818E3" w:rsidRDefault="001818E3" w:rsidP="001818E3">
      <w:r>
        <w:t xml:space="preserve">1.Внести изменения в распоряжение главы </w:t>
      </w:r>
      <w:proofErr w:type="spellStart"/>
      <w:r>
        <w:t>Горнобалыклейского</w:t>
      </w:r>
      <w:proofErr w:type="spellEnd"/>
      <w:r>
        <w:t xml:space="preserve"> сельского поселения от 26.12.2016 г № 49 об утверждении «Правил внутреннего трудового распорядка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поселения:</w:t>
      </w:r>
    </w:p>
    <w:p w:rsidR="001818E3" w:rsidRDefault="001818E3" w:rsidP="001818E3">
      <w:pPr>
        <w:pStyle w:val="a3"/>
        <w:numPr>
          <w:ilvl w:val="1"/>
          <w:numId w:val="1"/>
        </w:numPr>
      </w:pPr>
      <w:r>
        <w:t xml:space="preserve">Часть 2 в  пункте .2.3 настоящих Правил  -  </w:t>
      </w:r>
      <w:proofErr w:type="spellStart"/>
      <w:r>
        <w:t>обзац</w:t>
      </w:r>
      <w:proofErr w:type="spellEnd"/>
      <w:r>
        <w:t xml:space="preserve"> 3 исключить.</w:t>
      </w:r>
    </w:p>
    <w:p w:rsidR="001818E3" w:rsidRDefault="001818E3" w:rsidP="001818E3">
      <w:pPr>
        <w:shd w:val="clear" w:color="auto" w:fill="FFFFFF"/>
        <w:spacing w:line="315" w:lineRule="atLeast"/>
      </w:pPr>
      <w:r>
        <w:t>1.2. Часть 2 пункт 2.6 утвердить в новой редакции:</w:t>
      </w:r>
    </w:p>
    <w:p w:rsidR="001818E3" w:rsidRPr="00CD1AEF" w:rsidRDefault="001818E3" w:rsidP="001818E3">
      <w:pPr>
        <w:shd w:val="clear" w:color="auto" w:fill="FFFFFF"/>
        <w:spacing w:line="315" w:lineRule="atLeast"/>
        <w:ind w:firstLine="540"/>
        <w:rPr>
          <w:color w:val="000000"/>
          <w:sz w:val="26"/>
          <w:szCs w:val="26"/>
        </w:rPr>
      </w:pPr>
      <w:r>
        <w:t xml:space="preserve">- </w:t>
      </w:r>
      <w:r w:rsidRPr="00CD1AEF">
        <w:rPr>
          <w:rStyle w:val="blk"/>
          <w:color w:val="000000"/>
          <w:sz w:val="26"/>
          <w:szCs w:val="26"/>
        </w:rPr>
        <w:t>При заключении трудового договора впервые работодателем </w:t>
      </w:r>
      <w:hyperlink r:id="rId6" w:anchor="dst100048" w:history="1">
        <w:r w:rsidRPr="00CD1AEF">
          <w:rPr>
            <w:rStyle w:val="a4"/>
            <w:sz w:val="26"/>
            <w:szCs w:val="26"/>
          </w:rPr>
          <w:t>оформляется</w:t>
        </w:r>
      </w:hyperlink>
      <w:r w:rsidRPr="00CD1AEF">
        <w:rPr>
          <w:rStyle w:val="blk"/>
          <w:sz w:val="26"/>
          <w:szCs w:val="26"/>
        </w:rPr>
        <w:t> </w:t>
      </w:r>
      <w:r w:rsidRPr="00CD1AEF">
        <w:rPr>
          <w:rStyle w:val="blk"/>
          <w:color w:val="000000"/>
          <w:sz w:val="26"/>
          <w:szCs w:val="26"/>
        </w:rPr>
        <w:t>трудовая книжка (за исключением случаев, если в соответствии с настоящим </w:t>
      </w:r>
      <w:hyperlink r:id="rId7" w:anchor="dst1135" w:history="1">
        <w:r w:rsidRPr="00CD1AEF">
          <w:rPr>
            <w:rStyle w:val="a4"/>
            <w:sz w:val="26"/>
            <w:szCs w:val="26"/>
          </w:rPr>
          <w:t>Кодексом</w:t>
        </w:r>
      </w:hyperlink>
      <w:r w:rsidRPr="00CD1AEF">
        <w:rPr>
          <w:rStyle w:val="blk"/>
          <w:color w:val="000000"/>
          <w:sz w:val="26"/>
          <w:szCs w:val="26"/>
        </w:rPr>
        <w:t>, иным федеральным законом трудовая книжка на работника не оформляется). В случае</w:t>
      </w:r>
      <w:proofErr w:type="gramStart"/>
      <w:r w:rsidRPr="00CD1AEF">
        <w:rPr>
          <w:rStyle w:val="blk"/>
          <w:color w:val="000000"/>
          <w:sz w:val="26"/>
          <w:szCs w:val="26"/>
        </w:rPr>
        <w:t>,</w:t>
      </w:r>
      <w:proofErr w:type="gramEnd"/>
      <w:r w:rsidRPr="00CD1AEF">
        <w:rPr>
          <w:rStyle w:val="blk"/>
          <w:color w:val="000000"/>
          <w:sz w:val="26"/>
          <w:szCs w:val="26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1818E3" w:rsidRPr="00CD1AEF" w:rsidRDefault="001818E3" w:rsidP="001818E3">
      <w:pPr>
        <w:shd w:val="clear" w:color="auto" w:fill="FFFFFF"/>
        <w:spacing w:line="315" w:lineRule="atLeast"/>
        <w:rPr>
          <w:sz w:val="26"/>
          <w:szCs w:val="26"/>
        </w:rPr>
      </w:pPr>
      <w:bookmarkStart w:id="1" w:name="dst2358"/>
      <w:bookmarkStart w:id="2" w:name="dst413"/>
      <w:bookmarkEnd w:id="1"/>
      <w:bookmarkEnd w:id="2"/>
      <w:proofErr w:type="gramStart"/>
      <w:r w:rsidRPr="00CD1AEF">
        <w:rPr>
          <w:rStyle w:val="blk"/>
          <w:color w:val="000000"/>
          <w:sz w:val="26"/>
          <w:szCs w:val="26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</w:t>
      </w:r>
      <w:r w:rsidRPr="00CD1AEF">
        <w:rPr>
          <w:rStyle w:val="blk"/>
          <w:sz w:val="26"/>
          <w:szCs w:val="26"/>
        </w:rPr>
        <w:t>настоящим </w:t>
      </w:r>
      <w:hyperlink r:id="rId8" w:anchor="dst1135" w:history="1">
        <w:r w:rsidRPr="00CD1AEF">
          <w:rPr>
            <w:rStyle w:val="a4"/>
            <w:sz w:val="26"/>
            <w:szCs w:val="26"/>
          </w:rPr>
          <w:t>Кодексом</w:t>
        </w:r>
      </w:hyperlink>
      <w:r w:rsidRPr="00CD1AEF">
        <w:rPr>
          <w:rStyle w:val="blk"/>
          <w:sz w:val="26"/>
          <w:szCs w:val="26"/>
        </w:rPr>
        <w:t>, иным федеральным законом трудовая книжка на работника не ведется).</w:t>
      </w:r>
      <w:proofErr w:type="gramEnd"/>
    </w:p>
    <w:p w:rsidR="001818E3" w:rsidRDefault="001818E3" w:rsidP="001818E3"/>
    <w:p w:rsidR="001818E3" w:rsidRDefault="001818E3" w:rsidP="001818E3">
      <w:pPr>
        <w:jc w:val="center"/>
      </w:pPr>
    </w:p>
    <w:p w:rsidR="001818E3" w:rsidRDefault="001818E3" w:rsidP="001818E3">
      <w:pPr>
        <w:pStyle w:val="rtejustify"/>
        <w:shd w:val="clear" w:color="auto" w:fill="FFFFFF"/>
        <w:spacing w:before="0" w:beforeAutospacing="0" w:after="375" w:afterAutospacing="0"/>
        <w:jc w:val="both"/>
      </w:pPr>
      <w:r>
        <w:rPr>
          <w:color w:val="000000"/>
          <w:spacing w:val="3"/>
        </w:rPr>
        <w:t xml:space="preserve">2. Настоящие постановление разместить на официальном сайте администрации </w:t>
      </w:r>
      <w:proofErr w:type="spellStart"/>
      <w:r w:rsidRPr="00073D41">
        <w:t>Горнобалыклейского</w:t>
      </w:r>
      <w:proofErr w:type="spellEnd"/>
      <w:r w:rsidRPr="00073D41">
        <w:t xml:space="preserve"> сельского поселения</w:t>
      </w:r>
      <w:r>
        <w:t>.</w:t>
      </w:r>
    </w:p>
    <w:p w:rsidR="001818E3" w:rsidRDefault="001818E3" w:rsidP="001818E3">
      <w:pPr>
        <w:pStyle w:val="rtejustify"/>
        <w:shd w:val="clear" w:color="auto" w:fill="FFFFFF"/>
        <w:spacing w:before="0" w:beforeAutospacing="0" w:after="375" w:afterAutospacing="0"/>
        <w:jc w:val="both"/>
      </w:pPr>
      <w:r>
        <w:t>3. Постановление вступает в силу со дня его подписания.</w:t>
      </w:r>
    </w:p>
    <w:p w:rsidR="001818E3" w:rsidRPr="006B11B0" w:rsidRDefault="001818E3" w:rsidP="001818E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Глава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</w:t>
      </w:r>
      <w:proofErr w:type="spellStart"/>
      <w:r>
        <w:t>С.Н.Соловьев</w:t>
      </w:r>
      <w:proofErr w:type="spellEnd"/>
      <w:r>
        <w:t>.</w:t>
      </w:r>
    </w:p>
    <w:p w:rsidR="001818E3" w:rsidRDefault="001818E3" w:rsidP="001818E3">
      <w:pPr>
        <w:jc w:val="center"/>
      </w:pPr>
    </w:p>
    <w:p w:rsidR="001818E3" w:rsidRDefault="001818E3" w:rsidP="001818E3">
      <w:pPr>
        <w:jc w:val="center"/>
      </w:pPr>
    </w:p>
    <w:p w:rsidR="009544BB" w:rsidRDefault="009544BB"/>
    <w:sectPr w:rsidR="009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4D9F"/>
    <w:multiLevelType w:val="multilevel"/>
    <w:tmpl w:val="2716C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E3"/>
    <w:rsid w:val="001818E3"/>
    <w:rsid w:val="009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E3"/>
    <w:pPr>
      <w:ind w:left="720"/>
      <w:contextualSpacing/>
    </w:pPr>
  </w:style>
  <w:style w:type="character" w:styleId="a4">
    <w:name w:val="Hyperlink"/>
    <w:uiPriority w:val="99"/>
    <w:semiHidden/>
    <w:unhideWhenUsed/>
    <w:rsid w:val="001818E3"/>
    <w:rPr>
      <w:color w:val="000080"/>
      <w:u w:val="single"/>
    </w:rPr>
  </w:style>
  <w:style w:type="paragraph" w:customStyle="1" w:styleId="rtejustify">
    <w:name w:val="rtejustify"/>
    <w:basedOn w:val="a"/>
    <w:rsid w:val="001818E3"/>
    <w:pPr>
      <w:spacing w:before="100" w:beforeAutospacing="1" w:after="100" w:afterAutospacing="1"/>
    </w:pPr>
  </w:style>
  <w:style w:type="character" w:customStyle="1" w:styleId="blk">
    <w:name w:val="blk"/>
    <w:basedOn w:val="a0"/>
    <w:rsid w:val="00181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E3"/>
    <w:pPr>
      <w:ind w:left="720"/>
      <w:contextualSpacing/>
    </w:pPr>
  </w:style>
  <w:style w:type="character" w:styleId="a4">
    <w:name w:val="Hyperlink"/>
    <w:uiPriority w:val="99"/>
    <w:semiHidden/>
    <w:unhideWhenUsed/>
    <w:rsid w:val="001818E3"/>
    <w:rPr>
      <w:color w:val="000080"/>
      <w:u w:val="single"/>
    </w:rPr>
  </w:style>
  <w:style w:type="paragraph" w:customStyle="1" w:styleId="rtejustify">
    <w:name w:val="rtejustify"/>
    <w:basedOn w:val="a"/>
    <w:rsid w:val="001818E3"/>
    <w:pPr>
      <w:spacing w:before="100" w:beforeAutospacing="1" w:after="100" w:afterAutospacing="1"/>
    </w:pPr>
  </w:style>
  <w:style w:type="character" w:customStyle="1" w:styleId="blk">
    <w:name w:val="blk"/>
    <w:basedOn w:val="a0"/>
    <w:rsid w:val="0018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25/c99e475a42b948739c2fe6ee9c568bef7c35831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0225/c99e475a42b948739c2fe6ee9c568bef7c3583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4282/29902e5b29809c59a318d5ab4e2d2656104fe34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2021-02-16T10:33:00Z</dcterms:created>
  <dcterms:modified xsi:type="dcterms:W3CDTF">2021-02-16T10:34:00Z</dcterms:modified>
</cp:coreProperties>
</file>