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14" w:rsidRPr="00441AEB" w:rsidRDefault="00427A14" w:rsidP="00427A14">
      <w:pPr>
        <w:jc w:val="center"/>
        <w:rPr>
          <w:rFonts w:ascii="Arial" w:hAnsi="Arial" w:cs="Arial"/>
          <w:b/>
          <w:sz w:val="24"/>
          <w:szCs w:val="24"/>
        </w:rPr>
      </w:pPr>
      <w:r w:rsidRPr="00441AEB">
        <w:rPr>
          <w:rFonts w:ascii="Arial" w:hAnsi="Arial" w:cs="Arial"/>
          <w:b/>
          <w:sz w:val="24"/>
          <w:szCs w:val="24"/>
        </w:rPr>
        <w:t xml:space="preserve">АДМИНИСТРАЦИЯ ГОРНОБАЛЫКЛЕЙСКОГО   СЕЛЬСКОГО   ПОСЕЛЕНИЯ </w:t>
      </w:r>
    </w:p>
    <w:p w:rsidR="00427A14" w:rsidRPr="00441AEB" w:rsidRDefault="00427A14" w:rsidP="00427A14">
      <w:pPr>
        <w:jc w:val="center"/>
        <w:rPr>
          <w:rFonts w:ascii="Arial" w:hAnsi="Arial" w:cs="Arial"/>
          <w:b/>
          <w:sz w:val="24"/>
          <w:szCs w:val="24"/>
        </w:rPr>
      </w:pPr>
      <w:r w:rsidRPr="00441AEB">
        <w:rPr>
          <w:rFonts w:ascii="Arial" w:hAnsi="Arial" w:cs="Arial"/>
          <w:b/>
          <w:sz w:val="24"/>
          <w:szCs w:val="24"/>
        </w:rPr>
        <w:t>ДУБОВСКОГО МУНИЦИПАЛЬНОГО РАЙОНА ВОЛГОГРАДСКОЙ ОБЛАСТИ</w:t>
      </w:r>
    </w:p>
    <w:p w:rsidR="00427A14" w:rsidRDefault="00427A14" w:rsidP="00427A14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404016 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.Г</w:t>
      </w:r>
      <w:proofErr w:type="gramEnd"/>
      <w:r>
        <w:rPr>
          <w:rFonts w:ascii="Arial" w:hAnsi="Arial" w:cs="Arial"/>
          <w:sz w:val="20"/>
          <w:szCs w:val="20"/>
        </w:rPr>
        <w:t>орныйБалыклейДубовский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4" w:history="1">
        <w:proofErr w:type="spellStart"/>
        <w:r>
          <w:rPr>
            <w:rStyle w:val="a4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:rsidR="00427A14" w:rsidRDefault="00427A14" w:rsidP="00427A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7A14" w:rsidRPr="00F619ED" w:rsidRDefault="00427A14" w:rsidP="00427A14">
      <w:pPr>
        <w:rPr>
          <w:rFonts w:ascii="Arial" w:hAnsi="Arial" w:cs="Arial"/>
          <w:sz w:val="24"/>
          <w:szCs w:val="24"/>
        </w:rPr>
      </w:pPr>
      <w:r w:rsidRPr="00F619ED">
        <w:rPr>
          <w:rFonts w:ascii="Arial" w:hAnsi="Arial" w:cs="Arial"/>
          <w:sz w:val="24"/>
          <w:szCs w:val="24"/>
        </w:rPr>
        <w:t>27.07.2023                                                                           № 28-1</w:t>
      </w:r>
    </w:p>
    <w:p w:rsidR="00427A14" w:rsidRPr="00F619ED" w:rsidRDefault="00427A14" w:rsidP="00427A14">
      <w:pPr>
        <w:rPr>
          <w:rFonts w:ascii="Arial" w:hAnsi="Arial" w:cs="Arial"/>
          <w:b/>
          <w:i/>
          <w:sz w:val="24"/>
          <w:szCs w:val="24"/>
        </w:rPr>
      </w:pPr>
      <w:r w:rsidRPr="00F619ED">
        <w:rPr>
          <w:rFonts w:ascii="Arial" w:hAnsi="Arial" w:cs="Arial"/>
          <w:b/>
          <w:i/>
          <w:sz w:val="24"/>
          <w:szCs w:val="24"/>
        </w:rPr>
        <w:t xml:space="preserve">«Об утверждении Плана мероприятий по противодействию коррупции в администрации </w:t>
      </w:r>
      <w:proofErr w:type="spellStart"/>
      <w:r w:rsidRPr="00F619ED">
        <w:rPr>
          <w:rFonts w:ascii="Arial" w:hAnsi="Arial" w:cs="Arial"/>
          <w:b/>
          <w:i/>
          <w:sz w:val="24"/>
          <w:szCs w:val="24"/>
        </w:rPr>
        <w:t>Горнобалыклейского</w:t>
      </w:r>
      <w:proofErr w:type="spellEnd"/>
      <w:r w:rsidRPr="00F619ED">
        <w:rPr>
          <w:rFonts w:ascii="Arial" w:hAnsi="Arial" w:cs="Arial"/>
          <w:b/>
          <w:i/>
          <w:sz w:val="24"/>
          <w:szCs w:val="24"/>
        </w:rPr>
        <w:t xml:space="preserve"> сельского поселения на 2023-2024 год»</w:t>
      </w:r>
    </w:p>
    <w:p w:rsidR="00427A14" w:rsidRPr="00F619ED" w:rsidRDefault="00427A14" w:rsidP="00427A1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F619ED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16.08.2021 № 478 «О национальном плане противодействия коррупции на 2021-2024 годы»,№273-ФЗ «О противодействии коррупции»,  в целях осуществления мер по противодействию коррупции в границах поселения, администрация </w:t>
      </w:r>
      <w:proofErr w:type="spellStart"/>
      <w:r w:rsidRPr="00F619ED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F619ED">
        <w:rPr>
          <w:rFonts w:ascii="Arial" w:hAnsi="Arial" w:cs="Arial"/>
          <w:sz w:val="24"/>
          <w:szCs w:val="24"/>
        </w:rPr>
        <w:t xml:space="preserve">  сельского поселения Дубовского района Волгоградской области  </w:t>
      </w:r>
    </w:p>
    <w:p w:rsidR="00427A14" w:rsidRPr="00F619ED" w:rsidRDefault="00427A14" w:rsidP="00427A1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F619ED">
        <w:rPr>
          <w:rFonts w:ascii="Arial" w:hAnsi="Arial" w:cs="Arial"/>
          <w:sz w:val="24"/>
          <w:szCs w:val="24"/>
        </w:rPr>
        <w:t xml:space="preserve">ПОСТАНОВЛЯЕТ:   </w:t>
      </w:r>
    </w:p>
    <w:p w:rsidR="00427A14" w:rsidRPr="00F619ED" w:rsidRDefault="00427A14" w:rsidP="00427A1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619ED">
        <w:rPr>
          <w:rFonts w:ascii="Arial" w:hAnsi="Arial" w:cs="Arial"/>
          <w:sz w:val="24"/>
          <w:szCs w:val="24"/>
        </w:rPr>
        <w:t xml:space="preserve">1.Утвердить «План мероприятий по профилактике и предупреждению коррупции в администрации </w:t>
      </w:r>
      <w:proofErr w:type="spellStart"/>
      <w:r w:rsidRPr="00F619ED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F619ED">
        <w:rPr>
          <w:rFonts w:ascii="Arial" w:hAnsi="Arial" w:cs="Arial"/>
          <w:sz w:val="24"/>
          <w:szCs w:val="24"/>
        </w:rPr>
        <w:t xml:space="preserve"> сельского поселения на 2023-2024 год». Прилагается.</w:t>
      </w:r>
    </w:p>
    <w:p w:rsidR="00427A14" w:rsidRPr="00F619ED" w:rsidRDefault="00427A14" w:rsidP="00427A1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619ED">
        <w:rPr>
          <w:rFonts w:ascii="Arial" w:hAnsi="Arial" w:cs="Arial"/>
          <w:sz w:val="24"/>
          <w:szCs w:val="24"/>
        </w:rPr>
        <w:t xml:space="preserve">2. Считать утратившим силу постановление администрации от 27.02.2022 № 10 «Об утверждении Плана мероприятий по противодействию коррупции в администрации </w:t>
      </w:r>
      <w:proofErr w:type="spellStart"/>
      <w:r w:rsidRPr="00F619ED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F619ED">
        <w:rPr>
          <w:rFonts w:ascii="Arial" w:hAnsi="Arial" w:cs="Arial"/>
          <w:sz w:val="24"/>
          <w:szCs w:val="24"/>
        </w:rPr>
        <w:t xml:space="preserve"> сельского поселения на 2022-2023 год».</w:t>
      </w:r>
    </w:p>
    <w:p w:rsidR="00427A14" w:rsidRPr="00F619ED" w:rsidRDefault="00427A14" w:rsidP="00427A14">
      <w:pPr>
        <w:jc w:val="both"/>
        <w:rPr>
          <w:rFonts w:ascii="Arial" w:hAnsi="Arial" w:cs="Arial"/>
          <w:sz w:val="24"/>
          <w:szCs w:val="24"/>
        </w:rPr>
      </w:pPr>
      <w:r w:rsidRPr="00F619ED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F619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19E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27A14" w:rsidRDefault="00427A14" w:rsidP="00427A14">
      <w:pPr>
        <w:rPr>
          <w:rFonts w:ascii="Arial" w:hAnsi="Arial" w:cs="Arial"/>
          <w:sz w:val="24"/>
          <w:szCs w:val="24"/>
        </w:rPr>
      </w:pPr>
    </w:p>
    <w:p w:rsidR="00427A14" w:rsidRDefault="00427A14" w:rsidP="00427A14">
      <w:pPr>
        <w:rPr>
          <w:rFonts w:ascii="Arial" w:hAnsi="Arial" w:cs="Arial"/>
          <w:sz w:val="24"/>
          <w:szCs w:val="24"/>
        </w:rPr>
      </w:pPr>
    </w:p>
    <w:p w:rsidR="00427A14" w:rsidRDefault="00427A14" w:rsidP="00427A14">
      <w:pPr>
        <w:rPr>
          <w:rFonts w:ascii="Arial" w:hAnsi="Arial" w:cs="Arial"/>
          <w:sz w:val="24"/>
          <w:szCs w:val="24"/>
        </w:rPr>
      </w:pPr>
    </w:p>
    <w:p w:rsidR="00427A14" w:rsidRPr="00F619ED" w:rsidRDefault="00427A14" w:rsidP="00427A14">
      <w:pPr>
        <w:rPr>
          <w:rFonts w:ascii="Arial" w:hAnsi="Arial" w:cs="Arial"/>
          <w:sz w:val="24"/>
          <w:szCs w:val="24"/>
        </w:rPr>
      </w:pPr>
    </w:p>
    <w:p w:rsidR="00427A14" w:rsidRPr="00F619ED" w:rsidRDefault="00427A14" w:rsidP="00427A14">
      <w:pPr>
        <w:rPr>
          <w:rFonts w:ascii="Arial" w:hAnsi="Arial" w:cs="Arial"/>
          <w:sz w:val="24"/>
          <w:szCs w:val="24"/>
        </w:rPr>
      </w:pPr>
      <w:r w:rsidRPr="00F619E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27A14" w:rsidRPr="00F619ED" w:rsidRDefault="00427A14" w:rsidP="00427A14">
      <w:pPr>
        <w:rPr>
          <w:rFonts w:ascii="Arial" w:hAnsi="Arial" w:cs="Arial"/>
          <w:sz w:val="24"/>
          <w:szCs w:val="24"/>
        </w:rPr>
      </w:pPr>
      <w:proofErr w:type="spellStart"/>
      <w:r w:rsidRPr="00F619ED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F619ED">
        <w:rPr>
          <w:rFonts w:ascii="Arial" w:hAnsi="Arial" w:cs="Arial"/>
          <w:sz w:val="24"/>
          <w:szCs w:val="24"/>
        </w:rPr>
        <w:t xml:space="preserve"> сельского поселения                              Соловьев С.Н.</w:t>
      </w:r>
    </w:p>
    <w:p w:rsidR="00427A14" w:rsidRPr="00F619ED" w:rsidRDefault="00427A14" w:rsidP="00427A14">
      <w:pPr>
        <w:rPr>
          <w:rFonts w:ascii="Arial" w:hAnsi="Arial" w:cs="Arial"/>
          <w:sz w:val="24"/>
          <w:szCs w:val="24"/>
        </w:rPr>
      </w:pPr>
    </w:p>
    <w:p w:rsidR="00427A14" w:rsidRPr="00F619ED" w:rsidRDefault="00427A14" w:rsidP="00427A14">
      <w:pPr>
        <w:rPr>
          <w:rFonts w:ascii="Arial" w:hAnsi="Arial" w:cs="Arial"/>
          <w:sz w:val="24"/>
          <w:szCs w:val="24"/>
        </w:rPr>
      </w:pPr>
    </w:p>
    <w:p w:rsidR="00427A14" w:rsidRDefault="00427A14" w:rsidP="00427A14"/>
    <w:p w:rsidR="00427A14" w:rsidRDefault="00427A14" w:rsidP="00427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A14" w:rsidRDefault="00427A14" w:rsidP="0042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A14" w:rsidRDefault="00427A14" w:rsidP="00427A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427A14">
          <w:pgSz w:w="11906" w:h="16838"/>
          <w:pgMar w:top="1134" w:right="991" w:bottom="993" w:left="1701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3027"/>
        <w:gridCol w:w="6544"/>
      </w:tblGrid>
      <w:tr w:rsidR="00427A14" w:rsidTr="00F7471B">
        <w:tc>
          <w:tcPr>
            <w:tcW w:w="5211" w:type="dxa"/>
          </w:tcPr>
          <w:p w:rsidR="00427A14" w:rsidRDefault="00427A14" w:rsidP="00F7471B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hideMark/>
          </w:tcPr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сельского поселения</w:t>
            </w: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от  27.07.2023  № </w:t>
            </w: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F7471B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7A14" w:rsidRDefault="00427A14" w:rsidP="00427A14">
      <w:pPr>
        <w:pStyle w:val="ConsPlusNormal"/>
        <w:tabs>
          <w:tab w:val="left" w:pos="4320"/>
        </w:tabs>
        <w:jc w:val="center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A14" w:rsidRDefault="00427A14" w:rsidP="00427A14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427A14" w:rsidRDefault="00427A14" w:rsidP="00427A14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</w:t>
      </w:r>
    </w:p>
    <w:p w:rsidR="00427A14" w:rsidRDefault="00427A14" w:rsidP="00427A14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сельском поселении на 2023-2024 годы.</w:t>
      </w:r>
    </w:p>
    <w:p w:rsidR="00427A14" w:rsidRDefault="00427A14" w:rsidP="00427A14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305" w:tblpY="2459"/>
        <w:tblW w:w="115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3811"/>
        <w:gridCol w:w="1414"/>
        <w:gridCol w:w="1313"/>
        <w:gridCol w:w="4460"/>
      </w:tblGrid>
      <w:tr w:rsidR="00427A14" w:rsidTr="00427A14">
        <w:trPr>
          <w:trHeight w:val="167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планы по противодействию коррупции в целях приведения их в соответствие с требованиями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НПА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разработки методических рекомендаций по вопросам противодействия коррупции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Планов по противодействию коррупции требованиям действующего законодательства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в сфере противодействия коррупции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 поддержания в актуальном состоянии правовых актов о назначении ответственных за работу по профилактике коррупционных правонарушений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том числе при кадровых изменениях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противодействия коррупции и устранение условий для возможного её проявления.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комиссий по соблюдению требований к служебному поведению муниципальных </w:t>
            </w:r>
            <w:r w:rsidRPr="00F61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служащих </w:t>
            </w:r>
            <w:proofErr w:type="spellStart"/>
            <w:r w:rsidRPr="00F619ED"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интересов, а также совершенствование нормативных правовых актов органов местного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регламентирующих их функционирование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муниципальных служащих в сфере противодействия коррупции и исключение возможных проявлений коррупционных факторов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лицами, замещающими указанные должности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pStyle w:val="a3"/>
              <w:spacing w:before="0" w:beforeAutospacing="0" w:after="0" w:afterAutospacing="0" w:line="276" w:lineRule="auto"/>
              <w:ind w:left="142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 лиц, замещающих должности муниципальной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Горноблыклейского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поступлении информации, являющейся основанием для принятия решения об осуществлении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в каждом случае поступления информации, являющейся основанием для принятия решения об осуществлении контроля за расходами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</w:t>
            </w:r>
          </w:p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уведомлений представителя нанимателя о фактах обращения в целях склонения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совершению коррупционных правонарушений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муниципальными </w:t>
            </w:r>
            <w:r w:rsidRPr="0048509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proofErr w:type="spellStart"/>
            <w:r w:rsidRPr="0048509B"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</w:t>
            </w:r>
            <w:proofErr w:type="spellStart"/>
            <w:r w:rsidRPr="0048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совершению коррупционных правонарушений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при назначении на которые граждане 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 замещении которых, муниципальные служащие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обязаны представлять сведения о своих доходах, об имуществе </w:t>
            </w:r>
            <w:proofErr w:type="gramEnd"/>
          </w:p>
          <w:p w:rsidR="00427A14" w:rsidRDefault="00427A14" w:rsidP="0042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имущественного характера, а также сведения 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доходах, об имуществе 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имущественного характера своих супруги (супруга) 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системной работы в области противодействия коррупции и устранение условий для возможного её проявления</w:t>
            </w:r>
          </w:p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7A14" w:rsidTr="00427A14">
        <w:trPr>
          <w:trHeight w:val="6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предоставлением представителю нанимателя (работодателю) муниципальными служащими и гражданами сведений о доходах, расходах, об имуществе и обязательствах имущественного характера, в том числе супруги (супруга) и несовершеннолетних детей муниципального служащего в соответствии с утвержденным Перечнем должностей муниципальной службы органов местного самоуправления, при назначении на которые и при замещении которых муниципальные служащие обязаны предоставлять указанные сведения с использованием специального программного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«Справки БК»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апреля и при поступлении на муниципальную службу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соблюдением федерального законодательства, порядка предоставления сведений о доходах</w:t>
            </w:r>
          </w:p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администрации сельского поселения   информации Уведомление  о доходах, расходах,  имуществе и обязательствах имущественного характера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установленный НПА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власти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и иных мер по соблюдению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знаний в сфере противодействия коррупции муниципальных служащих и оптимальный ответственный подход к исполнению должностных обязанностей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</w:p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ответственности в случае их несоблюдения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противодействия коррупции и устранение условий для возможного её проявления</w:t>
            </w:r>
          </w:p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противодействия коррупции и устранение условий для возможного её проявления</w:t>
            </w:r>
          </w:p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замещение вакантных должностей муниципальной службы в соответствии с квалификационными требованиями к должностям муниципальной службы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сведений о близких родственниках лиц, замещающие муниципальные должности, должности муниципальной  службы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сельского поселения, а также их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текущего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проявлений коррупции муниципальными служащими при исполнении своих должностных обязанностей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должностные обязанности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повышения эффективности деятельности по противодействию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квалификации, в должностные обязанности которых входит участие в противодействии коррупции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– 2024 г.г.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квалификации муниципальных служащих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В.М...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услуг для обеспечения государственных и муниципальных нужд 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семинарах-совещаниях по актуальным вопросам применения законодательства о противодействии коррупции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участия муниципальных служащих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в управлении коммерческими и некоммерческими организациями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конфликтов интересов, связанных с участием муниципальных служащих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в управлении коммерческими и некоммерческими организациями, выявление случаев несоблюдения запретов и ограничений муниципальными служащими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427A14" w:rsidTr="00427A14">
        <w:trPr>
          <w:trHeight w:val="633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поселения, мониторинг коррупционных рисков  и их устранение</w:t>
            </w:r>
          </w:p>
        </w:tc>
      </w:tr>
      <w:tr w:rsidR="00427A14" w:rsidTr="00427A14">
        <w:trPr>
          <w:trHeight w:val="1833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правовых актов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разработки нормативных правовых актов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проектах нормативных правовых актов, подготовленных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7A14" w:rsidTr="00427A14">
        <w:trPr>
          <w:trHeight w:val="113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правовых актов на официальном сайте  администрации сельского поселения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власти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 в информационно-телекоммуникационной сети «Интернет» (далее – сеть «Интернет») разрабатываемых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проектов нормативных правовых актов, в отношении которых предусмотрено проведение независимой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разработки нормативных правовых актов.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ики НПА, в отношении которых предусмотрено проведение независимой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размещения в установленном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 в сети «Интернет» каждого проекта принимаемого нормативного правового акта, в отношении которого предусмотрено проведение независимой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427A14" w:rsidTr="00427A14">
        <w:trPr>
          <w:trHeight w:val="66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09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с общественными организациями и гражданами, обеспечение доступности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должности муниципальной службы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работников муниципальных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сфер деятельности органов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наиболее подверженных коррупционным рискам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выявления сведений о возможных проявлениях коррупции и (или) предпосылок для совершения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Белкина В.М..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проявлений коррупции муниципальными служащими при исполнении своих должностных обязанностей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общественности в деятельности органов местного самоуправления,  в том числе, в работе  коллегиальных и совещательных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профилактики коррупции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в деятельности органов местного самоуправления, информирование населения о мероприятиях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через информационные стенды и районную газету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населением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 деятельности органов местного самоуправления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pStyle w:val="ConsPlusNormal"/>
              <w:spacing w:line="276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Н.М.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A14" w:rsidRDefault="00427A14" w:rsidP="00427A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направленные на противодействие коррупции, с учетом специфики их деятельности</w:t>
            </w: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</w:t>
            </w:r>
            <w:r w:rsidRPr="00A9621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органами местного самоуправления </w:t>
            </w:r>
            <w:proofErr w:type="spellStart"/>
            <w:r w:rsidRPr="00A96211"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муниципальных функций и предоставления муниципальных услуг, приведение в соответствие с законодательством действующих административных регламентов, а так же размещение на сайте администрации сельского поселения   информации о предоставляемых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услугах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В.М..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предоставления муниципальных услуг, прозрачности деятельности органов местного самоуправления </w:t>
            </w:r>
            <w:proofErr w:type="spellStart"/>
            <w:r w:rsidRPr="00A96211"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  <w:proofErr w:type="spellStart"/>
            <w:r w:rsidRPr="00A96211"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A14" w:rsidTr="00427A14">
        <w:trPr>
          <w:trHeight w:val="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использования муниципального имущества и соблюдением законодательства при приватизации муниципального имущества, передаче в аренду муниципального имущества, продаже и передаче в аренду земельных участков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Н.М.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14" w:rsidRDefault="00427A14" w:rsidP="00427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противодействия коррупции, предупреждение «бытовой» коррупции</w:t>
            </w:r>
          </w:p>
        </w:tc>
      </w:tr>
    </w:tbl>
    <w:p w:rsidR="00427A14" w:rsidRDefault="00427A14" w:rsidP="00427A1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27A14" w:rsidRDefault="00427A14" w:rsidP="00427A14">
      <w:pPr>
        <w:rPr>
          <w:rFonts w:ascii="Times New Roman" w:hAnsi="Times New Roman" w:cs="Times New Roman"/>
          <w:sz w:val="24"/>
          <w:szCs w:val="24"/>
        </w:rPr>
      </w:pPr>
    </w:p>
    <w:p w:rsidR="00427A14" w:rsidRDefault="00427A14" w:rsidP="00427A14">
      <w:pPr>
        <w:rPr>
          <w:rFonts w:ascii="Times New Roman" w:hAnsi="Times New Roman" w:cs="Times New Roman"/>
          <w:sz w:val="24"/>
          <w:szCs w:val="24"/>
        </w:rPr>
      </w:pPr>
    </w:p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A14"/>
    <w:rsid w:val="00163C7E"/>
    <w:rsid w:val="0042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unhideWhenUsed/>
    <w:qFormat/>
    <w:rsid w:val="0042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7A14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uiPriority w:val="99"/>
    <w:qFormat/>
    <w:rsid w:val="00427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27A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427A14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A14"/>
    <w:pPr>
      <w:shd w:val="clear" w:color="auto" w:fill="FFFFFF"/>
      <w:spacing w:before="840" w:after="0" w:line="30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427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2023-12-04T08:05:00Z</dcterms:created>
  <dcterms:modified xsi:type="dcterms:W3CDTF">2023-12-04T08:06:00Z</dcterms:modified>
</cp:coreProperties>
</file>