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253E10" w:rsidRDefault="00DF1BAA" w:rsidP="00253E1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Представители волгоградского Росреестра поделились</w:t>
      </w:r>
      <w:r w:rsidRPr="00DF1BA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 жителями региона</w:t>
      </w:r>
      <w:r>
        <w:rPr>
          <w:rFonts w:ascii="Times New Roman" w:hAnsi="Times New Roman"/>
          <w:b/>
          <w:sz w:val="28"/>
          <w:szCs w:val="28"/>
        </w:rPr>
        <w:t xml:space="preserve"> знаниями об использовании земельных участков </w:t>
      </w:r>
    </w:p>
    <w:bookmarkEnd w:id="0"/>
    <w:p w:rsidR="00253E10" w:rsidRDefault="00253E10" w:rsidP="00253E10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F1BAA" w:rsidRPr="00DF1BAA" w:rsidRDefault="00DF1BAA" w:rsidP="00DF1BA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1BAA">
        <w:rPr>
          <w:rFonts w:ascii="Times New Roman" w:hAnsi="Times New Roman"/>
          <w:sz w:val="28"/>
          <w:szCs w:val="28"/>
        </w:rPr>
        <w:t xml:space="preserve">В августе 2023 года сотрудники Управления Росреестра по Волгоградской области провели выездные тематические консультации для граждан. </w:t>
      </w:r>
    </w:p>
    <w:p w:rsidR="00DF1BAA" w:rsidRPr="00DF1BAA" w:rsidRDefault="00DF1BAA" w:rsidP="00DF1BA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F1BAA" w:rsidRPr="00DF1BAA" w:rsidRDefault="00DF1BAA" w:rsidP="00DF1BA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1BAA">
        <w:rPr>
          <w:rFonts w:ascii="Times New Roman" w:hAnsi="Times New Roman"/>
          <w:sz w:val="28"/>
          <w:szCs w:val="28"/>
        </w:rPr>
        <w:t xml:space="preserve">Начальник межмуниципального отдела по Палласовскому и Старополтавскому районам </w:t>
      </w:r>
      <w:proofErr w:type="spellStart"/>
      <w:r w:rsidRPr="00DF1BAA">
        <w:rPr>
          <w:rFonts w:ascii="Times New Roman" w:hAnsi="Times New Roman"/>
          <w:b/>
          <w:sz w:val="28"/>
          <w:szCs w:val="28"/>
        </w:rPr>
        <w:t>Ержан</w:t>
      </w:r>
      <w:proofErr w:type="spellEnd"/>
      <w:r w:rsidRPr="00DF1BAA">
        <w:rPr>
          <w:rFonts w:ascii="Times New Roman" w:hAnsi="Times New Roman"/>
          <w:b/>
          <w:sz w:val="28"/>
          <w:szCs w:val="28"/>
        </w:rPr>
        <w:t xml:space="preserve"> Курбанов</w:t>
      </w:r>
      <w:r w:rsidRPr="00DF1BAA">
        <w:rPr>
          <w:rFonts w:ascii="Times New Roman" w:hAnsi="Times New Roman"/>
          <w:sz w:val="28"/>
          <w:szCs w:val="28"/>
        </w:rPr>
        <w:t xml:space="preserve"> встретился с жителями с. </w:t>
      </w:r>
      <w:proofErr w:type="spellStart"/>
      <w:r w:rsidRPr="00DF1BAA">
        <w:rPr>
          <w:rFonts w:ascii="Times New Roman" w:hAnsi="Times New Roman"/>
          <w:sz w:val="28"/>
          <w:szCs w:val="28"/>
        </w:rPr>
        <w:t>Савинка</w:t>
      </w:r>
      <w:proofErr w:type="spellEnd"/>
      <w:r w:rsidRPr="00DF1BAA">
        <w:rPr>
          <w:rFonts w:ascii="Times New Roman" w:hAnsi="Times New Roman"/>
          <w:sz w:val="28"/>
          <w:szCs w:val="28"/>
        </w:rPr>
        <w:t xml:space="preserve"> Палласовского района, а заместитель начальника межмуниципального отдела по г. Волжскому, Ленинскому и Среднеахтубинскому районам </w:t>
      </w:r>
      <w:r w:rsidRPr="00DF1BAA">
        <w:rPr>
          <w:rFonts w:ascii="Times New Roman" w:hAnsi="Times New Roman"/>
          <w:b/>
          <w:sz w:val="28"/>
          <w:szCs w:val="28"/>
        </w:rPr>
        <w:t>Евгений Зотов</w:t>
      </w:r>
      <w:r w:rsidRPr="00DF1BAA">
        <w:rPr>
          <w:rFonts w:ascii="Times New Roman" w:hAnsi="Times New Roman"/>
          <w:sz w:val="28"/>
          <w:szCs w:val="28"/>
        </w:rPr>
        <w:t xml:space="preserve"> провел лекцию для членов СНТ «Энергетик», расположенного в Волжском.</w:t>
      </w:r>
    </w:p>
    <w:p w:rsidR="00DF1BAA" w:rsidRPr="00DF1BAA" w:rsidRDefault="00DF1BAA" w:rsidP="00DF1BA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F1BAA" w:rsidRPr="00DF1BAA" w:rsidRDefault="00DF1BAA" w:rsidP="00DF1BA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1BAA">
        <w:rPr>
          <w:rFonts w:ascii="Times New Roman" w:hAnsi="Times New Roman"/>
          <w:sz w:val="28"/>
          <w:szCs w:val="28"/>
        </w:rPr>
        <w:t>В ходе мероприятий разъяснены положения законодательства о контрольной (надзорной) деятельности, даны ответы на интересующие вопросы присутствующих о профилактике нарушений требований земельного законодательства.</w:t>
      </w:r>
    </w:p>
    <w:p w:rsidR="00DF1BAA" w:rsidRPr="00DF1BAA" w:rsidRDefault="00DF1BAA" w:rsidP="00DF1BA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F1BAA" w:rsidRPr="00DF1BAA" w:rsidRDefault="00DF1BAA" w:rsidP="00DF1BA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1BAA">
        <w:rPr>
          <w:rFonts w:ascii="Times New Roman" w:hAnsi="Times New Roman"/>
          <w:sz w:val="28"/>
          <w:szCs w:val="28"/>
        </w:rPr>
        <w:t xml:space="preserve">Землепользователей СНТ «Энергетик» заинтересовала информация об изменениях, внесенных в Федеральный закон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затрагивающих возможность содержания на земельных участках птицы и кроликов. </w:t>
      </w:r>
    </w:p>
    <w:p w:rsidR="00DF1BAA" w:rsidRPr="00DF1BAA" w:rsidRDefault="00DF1BAA" w:rsidP="00DF1BA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050DF" w:rsidRDefault="00DF1BAA" w:rsidP="00DF1BA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BAA">
        <w:rPr>
          <w:rFonts w:ascii="Times New Roman" w:hAnsi="Times New Roman"/>
          <w:sz w:val="28"/>
          <w:szCs w:val="28"/>
        </w:rPr>
        <w:lastRenderedPageBreak/>
        <w:t>Слушателям разъяснено, что использование садовых и огородных земельных участков для выращивания гражданами для собственных нужд сельскохозяйственной птицы, кроликов допускается при условии установления градостроительным регламентом для территориальной зоны соответствующего вида разрешенного использования, соблюдения земельного законодательства, ветеринарных норм и правил, санитарно-эпидемиологических правил и гигиенических нормативов.</w:t>
      </w:r>
    </w:p>
    <w:p w:rsidR="00FF300A" w:rsidRPr="007405FD" w:rsidRDefault="00FF300A" w:rsidP="00DF1BA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050DF" w:rsidRDefault="007050DF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B0EC7" w:rsidRPr="00655FED" w:rsidRDefault="00EB0EC7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BB7DAD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BB7DAD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BB7DA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BB7DAD">
        <w:rPr>
          <w:rFonts w:ascii="Times New Roman" w:hAnsi="Times New Roman" w:cs="Times New Roman"/>
          <w:sz w:val="28"/>
          <w:szCs w:val="28"/>
          <w:lang w:val="en-US"/>
        </w:rPr>
        <w:t>378-5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626D8"/>
    <w:multiLevelType w:val="hybridMultilevel"/>
    <w:tmpl w:val="5E820946"/>
    <w:lvl w:ilvl="0" w:tplc="6282A4F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01E10"/>
    <w:multiLevelType w:val="hybridMultilevel"/>
    <w:tmpl w:val="19065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1B8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46A05"/>
    <w:rsid w:val="002509F8"/>
    <w:rsid w:val="00253E10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440C8"/>
    <w:rsid w:val="00457CFD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2608"/>
    <w:rsid w:val="0049282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86EBC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1CD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34886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65673"/>
    <w:rsid w:val="009704CE"/>
    <w:rsid w:val="00976BF5"/>
    <w:rsid w:val="00980B75"/>
    <w:rsid w:val="00982C38"/>
    <w:rsid w:val="00982F3E"/>
    <w:rsid w:val="00986974"/>
    <w:rsid w:val="009A06B7"/>
    <w:rsid w:val="009B51FF"/>
    <w:rsid w:val="009B5F51"/>
    <w:rsid w:val="009C2BC7"/>
    <w:rsid w:val="009C6AC3"/>
    <w:rsid w:val="009D0BF8"/>
    <w:rsid w:val="009D1703"/>
    <w:rsid w:val="00A00521"/>
    <w:rsid w:val="00A147D9"/>
    <w:rsid w:val="00A15948"/>
    <w:rsid w:val="00A2025B"/>
    <w:rsid w:val="00A21284"/>
    <w:rsid w:val="00A21750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22E7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B7DAD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0518"/>
    <w:rsid w:val="00C32BF0"/>
    <w:rsid w:val="00C34C9C"/>
    <w:rsid w:val="00C43576"/>
    <w:rsid w:val="00C50162"/>
    <w:rsid w:val="00C57F37"/>
    <w:rsid w:val="00C728C0"/>
    <w:rsid w:val="00C766B2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2C83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4D94"/>
    <w:rsid w:val="00DD6183"/>
    <w:rsid w:val="00DD7F15"/>
    <w:rsid w:val="00DE140F"/>
    <w:rsid w:val="00DE5AF8"/>
    <w:rsid w:val="00DE701A"/>
    <w:rsid w:val="00DF1BA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7C7E"/>
    <w:rsid w:val="00E837DE"/>
    <w:rsid w:val="00E867E4"/>
    <w:rsid w:val="00E92E46"/>
    <w:rsid w:val="00EA2540"/>
    <w:rsid w:val="00EB0D2F"/>
    <w:rsid w:val="00EB0EC7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300A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2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926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260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22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2023-08-29T11:07:00Z</dcterms:created>
  <dcterms:modified xsi:type="dcterms:W3CDTF">2023-08-29T11:07:00Z</dcterms:modified>
</cp:coreProperties>
</file>