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3B1" w:rsidRPr="00FA23B1" w:rsidRDefault="00FA23B1" w:rsidP="00F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>О работе по передаче правоустанавливающих документов в органы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рассказали в Волгоградском Росреестре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A23B1" w:rsidRDefault="00FA23B1" w:rsidP="00FA2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Росреестра по Волгоградской области продолжает информировать о проводимой работе по</w:t>
      </w:r>
      <w:r w:rsidRPr="002E587E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оригиналов </w:t>
      </w:r>
      <w:r w:rsidRPr="002E587E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удостоверяющих права на ранее учтенные земельные участки</w:t>
      </w:r>
      <w:r w:rsidRPr="002E587E">
        <w:rPr>
          <w:rFonts w:ascii="Times New Roman" w:hAnsi="Times New Roman"/>
          <w:sz w:val="28"/>
          <w:szCs w:val="28"/>
        </w:rPr>
        <w:t xml:space="preserve"> в органы </w:t>
      </w:r>
      <w:r>
        <w:rPr>
          <w:rFonts w:ascii="Times New Roman" w:hAnsi="Times New Roman"/>
          <w:sz w:val="28"/>
          <w:szCs w:val="28"/>
        </w:rPr>
        <w:t xml:space="preserve">власти </w:t>
      </w:r>
      <w:r w:rsidRPr="002E587E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Уже проведена работа по передаче более 18 000 оригиналов </w:t>
      </w:r>
      <w:r w:rsidRPr="002E587E">
        <w:rPr>
          <w:rFonts w:ascii="Times New Roman" w:hAnsi="Times New Roman"/>
          <w:sz w:val="28"/>
          <w:szCs w:val="28"/>
        </w:rPr>
        <w:t>правоустанавливающих документов</w:t>
      </w:r>
      <w:r>
        <w:rPr>
          <w:rFonts w:ascii="Times New Roman" w:hAnsi="Times New Roman"/>
          <w:sz w:val="28"/>
          <w:szCs w:val="28"/>
        </w:rPr>
        <w:t xml:space="preserve"> по г. Волгограду таких как: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свидетельства и госакты на право собственности на земельные участки индивидуального жилищного строительства и садовые участки;</w:t>
      </w:r>
    </w:p>
    <w:p w:rsidR="00FA23B1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свидетельства на право постоянного (бессрочного) пользования, выданные организациям.</w:t>
      </w:r>
    </w:p>
    <w:p w:rsidR="00FA23B1" w:rsidRPr="00BA2DE8" w:rsidRDefault="00FA23B1" w:rsidP="00FA23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DE8">
        <w:rPr>
          <w:rFonts w:ascii="Times New Roman" w:hAnsi="Times New Roman"/>
          <w:sz w:val="28"/>
          <w:szCs w:val="28"/>
        </w:rPr>
        <w:t xml:space="preserve">Для получения информации и копий документов, удостоверяющих права на ранее учтенные земельные участки, находящиеся на территории </w:t>
      </w:r>
      <w:r>
        <w:rPr>
          <w:rFonts w:ascii="Times New Roman" w:hAnsi="Times New Roman"/>
          <w:sz w:val="28"/>
          <w:szCs w:val="28"/>
        </w:rPr>
        <w:t xml:space="preserve">города Волгограда </w:t>
      </w:r>
      <w:r w:rsidRPr="00BA2DE8">
        <w:rPr>
          <w:rFonts w:ascii="Times New Roman" w:hAnsi="Times New Roman"/>
          <w:sz w:val="28"/>
          <w:szCs w:val="28"/>
        </w:rPr>
        <w:t>и оформленные до 1998 года (до вступления в силу Федерального закона от 21.07.1997 № 122-ФЗ «</w:t>
      </w:r>
      <w:r w:rsidRPr="00BA2DE8">
        <w:rPr>
          <w:rFonts w:ascii="Times New Roman" w:hAnsi="Times New Roman"/>
          <w:sz w:val="28"/>
          <w:szCs w:val="28"/>
          <w:shd w:val="clear" w:color="auto" w:fill="FFFFFF"/>
        </w:rPr>
        <w:t>О государственной регистрации прав на недвижимое имущество и сделок с ним</w:t>
      </w:r>
      <w:r w:rsidRPr="00BA2DE8">
        <w:rPr>
          <w:rFonts w:ascii="Times New Roman" w:hAnsi="Times New Roman"/>
          <w:sz w:val="28"/>
          <w:szCs w:val="28"/>
        </w:rPr>
        <w:t xml:space="preserve">») необходимо обращаться в </w:t>
      </w:r>
      <w:r>
        <w:rPr>
          <w:rFonts w:ascii="Times New Roman" w:hAnsi="Times New Roman"/>
          <w:sz w:val="28"/>
          <w:szCs w:val="28"/>
        </w:rPr>
        <w:t>Департамент муниципального имущества г. Волгограда</w:t>
      </w:r>
      <w:r w:rsidRPr="00BA2DE8">
        <w:rPr>
          <w:rFonts w:ascii="Times New Roman" w:hAnsi="Times New Roman"/>
          <w:sz w:val="28"/>
          <w:szCs w:val="28"/>
        </w:rPr>
        <w:t>.</w:t>
      </w:r>
    </w:p>
    <w:p w:rsidR="001C447C" w:rsidRPr="001B70C3" w:rsidRDefault="001C447C" w:rsidP="00FA23B1">
      <w:pPr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131C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22B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23B1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vlueva.i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Тавлуева Ирина Николаевна</cp:lastModifiedBy>
  <cp:revision>2</cp:revision>
  <cp:lastPrinted>2024-09-04T13:05:00Z</cp:lastPrinted>
  <dcterms:created xsi:type="dcterms:W3CDTF">2024-09-10T14:42:00Z</dcterms:created>
  <dcterms:modified xsi:type="dcterms:W3CDTF">2024-09-10T14:42:00Z</dcterms:modified>
</cp:coreProperties>
</file>