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567" w:hanging="0"/>
        <w:jc w:val="center"/>
        <w:outlineLvl w:val="0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bCs/>
        </w:rPr>
      </w:pPr>
      <w:bookmarkStart w:id="0" w:name="__DdeLink__15_507637005"/>
      <w:r>
        <w:rPr>
          <w:rFonts w:cs="Times New Roman" w:ascii="Times New Roman" w:hAnsi="Times New Roman"/>
          <w:b/>
          <w:bCs/>
          <w:sz w:val="24"/>
          <w:szCs w:val="24"/>
        </w:rPr>
        <w:t>Какие доходы семьи учитываются для выплаты пособий</w:t>
      </w:r>
      <w:bookmarkEnd w:id="0"/>
      <w:r>
        <w:rPr>
          <w:rFonts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Доходы от трудовой деятельности (зарплаты, премии, авторские гонорары и пр.)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Доходы от предпринимательской деятельности, включая доходы, полученные от крестьянского или фермерского хозяйства ( в том числе созданные без образования юридического лица), и доходы от осуществления частной практики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Пенсии, пособия, стипендии, алименты, выплаты пенсионных накоплений правопреемникам, страховые выплаты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Денежное довольствие военнослужащих и сотрудников силовых ведомств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Компенсация за исполнение государственных или общественных обязанностей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-Доходы от ценных бумаг, за вычетом понесенных расходов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Доходы от продажи и сдачи в аренду имущества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Доходы от деятельности самозанятых, применяющих налог на профессиональный доход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Содержание судей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Единовременное пособие при увольнении с военной службы и из силовых ведомств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Доходы полученные за пределами РФ</w:t>
      </w:r>
    </w:p>
    <w:p>
      <w:pPr>
        <w:pStyle w:val="Normal"/>
        <w:spacing w:lineRule="auto" w:line="36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- Проценты по вкладам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ind w:firstLine="709"/>
        <w:jc w:val="both"/>
        <w:rPr>
          <w:b/>
          <w:b/>
          <w:bCs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418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565f2c"/>
    <w:rPr>
      <w:color w:val="0000FF"/>
      <w:u w:val="single"/>
    </w:rPr>
  </w:style>
  <w:style w:type="character" w:styleId="Style15" w:customStyle="1">
    <w:name w:val="Основной текст Знак"/>
    <w:basedOn w:val="DefaultParagraphFont"/>
    <w:link w:val="a4"/>
    <w:semiHidden/>
    <w:qFormat/>
    <w:rsid w:val="00565f2c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Style16" w:customStyle="1">
    <w:name w:val="Основной текст с отступом Знак"/>
    <w:basedOn w:val="DefaultParagraphFont"/>
    <w:link w:val="a6"/>
    <w:uiPriority w:val="99"/>
    <w:semiHidden/>
    <w:qFormat/>
    <w:rsid w:val="00565f2c"/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5"/>
    <w:semiHidden/>
    <w:unhideWhenUsed/>
    <w:rsid w:val="00565f2c"/>
    <w:pPr>
      <w:widowControl w:val="false"/>
      <w:suppressAutoHyphens w:val="true"/>
      <w:spacing w:lineRule="auto" w:line="288" w:before="0" w:after="140"/>
    </w:pPr>
    <w:rPr>
      <w:rFonts w:ascii="Liberation Serif" w:hAnsi="Liberation Serif" w:eastAsia="SimSun" w:cs="Mangal"/>
      <w:sz w:val="24"/>
      <w:szCs w:val="24"/>
      <w:lang w:eastAsia="zh-CN" w:bidi="hi-IN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7"/>
    <w:uiPriority w:val="99"/>
    <w:semiHidden/>
    <w:unhideWhenUsed/>
    <w:rsid w:val="00565f2c"/>
    <w:pPr>
      <w:widowControl w:val="false"/>
      <w:suppressAutoHyphens w:val="true"/>
      <w:spacing w:lineRule="auto" w:line="240" w:before="0" w:after="120"/>
      <w:ind w:left="283" w:hanging="0"/>
    </w:pPr>
    <w:rPr>
      <w:rFonts w:ascii="Liberation Serif" w:hAnsi="Liberation Serif" w:eastAsia="SimSun" w:cs="Mangal"/>
      <w:sz w:val="24"/>
      <w:szCs w:val="21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LibreOffice/5.0.3.2$Windows_x86 LibreOffice_project/e5f16313668ac592c1bfb310f4390624e3dbfb75</Application>
  <Paragraphs>15</Paragraphs>
  <Company>Centr3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2022-10-21T05:35:00Z</dcterms:created>
  <dc:creator>044ZeninaEV</dc:creator>
  <dc:language>ru-RU</dc:language>
  <dcterms:modified xsi:type="dcterms:W3CDTF">2022-11-08T12:21:28Z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