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1 159 ветеранам Волгоградской области установлена государственная пенсия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по инвалидности наряду со страховой пенсией по старости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>Граждане из числа инвалидов, награжд</w:t>
      </w: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>ё</w:t>
      </w: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>нные знаком «Житель осажд</w:t>
      </w: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>ё</w:t>
      </w: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>нного Сталинграда», в связи с изменениями в законодательстве получили право на одновременное получение двух пенсий – государственной пенсии по инвалидности и страховой пенсии по старости.</w:t>
      </w:r>
    </w:p>
    <w:p>
      <w:pPr>
        <w:pStyle w:val="Normal"/>
        <w:jc w:val="both"/>
        <w:rPr>
          <w:rFonts w:ascii="Liberation Serif" w:hAnsi="Liberation Serif"/>
          <w:sz w:val="26"/>
          <w:szCs w:val="26"/>
        </w:rPr>
      </w:pPr>
      <w:r>
        <w:rPr>
          <w:rFonts w:eastAsia="Calibri" w:ascii="Liberation Serif" w:hAnsi="Liberation Serif"/>
          <w:sz w:val="26"/>
          <w:szCs w:val="26"/>
        </w:rPr>
        <w:t>Государственная пенсия по инвалидности устанавливается в следующих размерах:</w:t>
      </w:r>
    </w:p>
    <w:p>
      <w:pPr>
        <w:pStyle w:val="Normal"/>
        <w:jc w:val="both"/>
        <w:rPr/>
      </w:pPr>
      <w:r>
        <w:rPr>
          <w:rFonts w:eastAsia="Calibri" w:ascii="Liberation Serif" w:hAnsi="Liberation Serif"/>
          <w:sz w:val="26"/>
          <w:szCs w:val="26"/>
        </w:rPr>
        <w:t xml:space="preserve">инвалидам I группы – 200 % размера социальной пенсии (с 1 апреля 2023 — </w:t>
      </w:r>
      <w:r>
        <w:rPr>
          <w:rStyle w:val="Outputtext"/>
          <w:rFonts w:ascii="Liberation Serif" w:hAnsi="Liberation Serif"/>
          <w:sz w:val="26"/>
          <w:szCs w:val="26"/>
        </w:rPr>
        <w:t>14 306,66 рублей</w:t>
      </w:r>
      <w:r>
        <w:rPr>
          <w:rFonts w:eastAsia="Calibri" w:ascii="Liberation Serif" w:hAnsi="Liberation Serif"/>
          <w:sz w:val="26"/>
          <w:szCs w:val="26"/>
        </w:rPr>
        <w:t>);</w:t>
      </w:r>
    </w:p>
    <w:p>
      <w:pPr>
        <w:pStyle w:val="Normal"/>
        <w:jc w:val="both"/>
        <w:rPr/>
      </w:pPr>
      <w:r>
        <w:rPr>
          <w:rFonts w:eastAsia="Calibri" w:ascii="Liberation Serif" w:hAnsi="Liberation Serif"/>
          <w:sz w:val="26"/>
          <w:szCs w:val="26"/>
        </w:rPr>
        <w:t xml:space="preserve">инвалидам II группы – 150 %  размера социальной пенсии </w:t>
      </w:r>
      <w:r>
        <w:rPr>
          <w:rFonts w:ascii="Liberation Serif" w:hAnsi="Liberation Serif"/>
          <w:sz w:val="26"/>
          <w:szCs w:val="26"/>
        </w:rPr>
        <w:t>(</w:t>
      </w:r>
      <w:r>
        <w:rPr>
          <w:rFonts w:eastAsia="Calibri" w:ascii="Liberation Serif" w:hAnsi="Liberation Serif"/>
          <w:sz w:val="26"/>
          <w:szCs w:val="26"/>
        </w:rPr>
        <w:t xml:space="preserve">с 1 апреля 2023 — </w:t>
      </w:r>
      <w:r>
        <w:rPr>
          <w:rStyle w:val="Outputtext"/>
          <w:rFonts w:ascii="Liberation Serif" w:hAnsi="Liberation Serif"/>
          <w:sz w:val="26"/>
          <w:szCs w:val="26"/>
        </w:rPr>
        <w:t>10 730,00 рублей)</w:t>
      </w:r>
      <w:r>
        <w:rPr>
          <w:rFonts w:eastAsia="Calibri" w:ascii="Liberation Serif" w:hAnsi="Liberation Serif"/>
          <w:sz w:val="26"/>
          <w:szCs w:val="26"/>
        </w:rPr>
        <w:t>;</w:t>
      </w:r>
    </w:p>
    <w:p>
      <w:pPr>
        <w:pStyle w:val="Normal"/>
        <w:jc w:val="both"/>
        <w:rPr>
          <w:rFonts w:ascii="Liberation Serif" w:hAnsi="Liberation Serif"/>
          <w:sz w:val="26"/>
          <w:szCs w:val="26"/>
        </w:rPr>
      </w:pPr>
      <w:r>
        <w:rPr>
          <w:rFonts w:eastAsia="Calibri" w:ascii="Liberation Serif" w:hAnsi="Liberation Serif"/>
          <w:sz w:val="26"/>
          <w:szCs w:val="26"/>
        </w:rPr>
        <w:t>инвалидам III группы – 100 % размера социальной пенсии (с 1 апреля 2023 — 7 153,33 рублей).</w:t>
      </w:r>
    </w:p>
    <w:p>
      <w:pPr>
        <w:pStyle w:val="Normal"/>
        <w:jc w:val="both"/>
        <w:rPr/>
      </w:pPr>
      <w:r>
        <w:rPr>
          <w:rFonts w:ascii="Liberation Serif" w:hAnsi="Liberation Serif"/>
          <w:color w:val="000000"/>
          <w:sz w:val="26"/>
          <w:szCs w:val="26"/>
        </w:rPr>
        <w:t>Отделением Социального фонда России по Волгоградской области проведена работа по установлению в беззаявительном порядке с 1 января 2023 года государственных пенсий по инвалидности 1 159 ветеранам. Общая сумма произвед</w:t>
      </w:r>
      <w:r>
        <w:rPr>
          <w:rFonts w:ascii="Liberation Serif" w:hAnsi="Liberation Serif"/>
          <w:color w:val="000000"/>
          <w:sz w:val="26"/>
          <w:szCs w:val="26"/>
        </w:rPr>
        <w:t>ё</w:t>
      </w:r>
      <w:r>
        <w:rPr>
          <w:rFonts w:ascii="Liberation Serif" w:hAnsi="Liberation Serif"/>
          <w:color w:val="000000"/>
          <w:sz w:val="26"/>
          <w:szCs w:val="26"/>
        </w:rPr>
        <w:t xml:space="preserve">нных выплат составила 52,9 млн рублей. Кроме того, </w:t>
      </w:r>
      <w:r>
        <w:rPr>
          <w:rFonts w:ascii="Liberation Serif" w:hAnsi="Liberation Serif"/>
          <w:sz w:val="26"/>
          <w:szCs w:val="26"/>
        </w:rPr>
        <w:t xml:space="preserve">в соответствии </w:t>
      </w:r>
      <w:r>
        <w:rPr>
          <w:rFonts w:ascii="Liberation Serif" w:hAnsi="Liberation Serif"/>
          <w:color w:val="000000"/>
          <w:sz w:val="26"/>
          <w:szCs w:val="26"/>
        </w:rPr>
        <w:t>с законодательством граждане, награжд</w:t>
      </w:r>
      <w:r>
        <w:rPr>
          <w:rFonts w:ascii="Liberation Serif" w:hAnsi="Liberation Serif"/>
          <w:color w:val="000000"/>
          <w:sz w:val="26"/>
          <w:szCs w:val="26"/>
        </w:rPr>
        <w:t>ё</w:t>
      </w:r>
      <w:r>
        <w:rPr>
          <w:rFonts w:ascii="Liberation Serif" w:hAnsi="Liberation Serif"/>
          <w:color w:val="000000"/>
          <w:sz w:val="26"/>
          <w:szCs w:val="26"/>
        </w:rPr>
        <w:t>нные знаком «Житель осажд</w:t>
      </w:r>
      <w:r>
        <w:rPr>
          <w:rFonts w:ascii="Liberation Serif" w:hAnsi="Liberation Serif"/>
          <w:color w:val="000000"/>
          <w:sz w:val="26"/>
          <w:szCs w:val="26"/>
        </w:rPr>
        <w:t>ё</w:t>
      </w:r>
      <w:r>
        <w:rPr>
          <w:rFonts w:ascii="Liberation Serif" w:hAnsi="Liberation Serif"/>
          <w:color w:val="000000"/>
          <w:sz w:val="26"/>
          <w:szCs w:val="26"/>
        </w:rPr>
        <w:t xml:space="preserve">нного Сталинграда», имеют право на ежемесячную денежную выплату в размере             </w:t>
      </w:r>
      <w:r>
        <w:rPr>
          <w:rStyle w:val="Outputtext"/>
          <w:rFonts w:ascii="Liberation Serif" w:hAnsi="Liberation Serif"/>
          <w:sz w:val="26"/>
          <w:szCs w:val="26"/>
        </w:rPr>
        <w:t>3 896,19 рублей. В настоящее время вед</w:t>
      </w:r>
      <w:r>
        <w:rPr>
          <w:rStyle w:val="Outputtext"/>
          <w:rFonts w:ascii="Liberation Serif" w:hAnsi="Liberation Serif"/>
          <w:sz w:val="26"/>
          <w:szCs w:val="26"/>
        </w:rPr>
        <w:t>ё</w:t>
      </w:r>
      <w:r>
        <w:rPr>
          <w:rStyle w:val="Outputtext"/>
          <w:rFonts w:ascii="Liberation Serif" w:hAnsi="Liberation Serif"/>
          <w:sz w:val="26"/>
          <w:szCs w:val="26"/>
        </w:rPr>
        <w:t>тся работа по при</w:t>
      </w:r>
      <w:r>
        <w:rPr>
          <w:rStyle w:val="Outputtext"/>
          <w:rFonts w:ascii="Liberation Serif" w:hAnsi="Liberation Serif"/>
          <w:sz w:val="26"/>
          <w:szCs w:val="26"/>
        </w:rPr>
        <w:t>ё</w:t>
      </w:r>
      <w:r>
        <w:rPr>
          <w:rStyle w:val="Outputtext"/>
          <w:rFonts w:ascii="Liberation Serif" w:hAnsi="Liberation Serif"/>
          <w:sz w:val="26"/>
          <w:szCs w:val="26"/>
        </w:rPr>
        <w:t>му соответствующих заявлений.</w:t>
      </w:r>
    </w:p>
    <w:p>
      <w:pPr>
        <w:pStyle w:val="Normal"/>
        <w:spacing w:before="0" w:after="200"/>
        <w:jc w:val="both"/>
        <w:rPr/>
      </w:pPr>
      <w:r>
        <w:rPr>
          <w:rStyle w:val="Outputtext"/>
          <w:rFonts w:ascii="Liberation Serif" w:hAnsi="Liberation Serif"/>
          <w:sz w:val="26"/>
          <w:szCs w:val="26"/>
        </w:rPr>
        <w:t>Напомним, в 2023 году произошло значимое событие – жителей осажд</w:t>
      </w:r>
      <w:r>
        <w:rPr>
          <w:rStyle w:val="Outputtext"/>
          <w:rFonts w:ascii="Liberation Serif" w:hAnsi="Liberation Serif"/>
          <w:sz w:val="26"/>
          <w:szCs w:val="26"/>
        </w:rPr>
        <w:t>ё</w:t>
      </w:r>
      <w:r>
        <w:rPr>
          <w:rStyle w:val="Outputtext"/>
          <w:rFonts w:ascii="Liberation Serif" w:hAnsi="Liberation Serif"/>
          <w:sz w:val="26"/>
          <w:szCs w:val="26"/>
        </w:rPr>
        <w:t>нного Сталинграда законодательно приравняли к ветеранам Великой Отечественной войны. Теперь они могут рассчитывать на все меры соцподдержки, которые предусмотрены российским законодательством для этой категории граждан. К</w:t>
      </w:r>
      <w:r>
        <w:rPr>
          <w:rFonts w:ascii="Liberation Serif" w:hAnsi="Liberation Serif"/>
          <w:color w:val="000000"/>
          <w:sz w:val="26"/>
          <w:szCs w:val="26"/>
        </w:rPr>
        <w:t xml:space="preserve"> категории «Житель осажд</w:t>
      </w:r>
      <w:r>
        <w:rPr>
          <w:rFonts w:ascii="Liberation Serif" w:hAnsi="Liberation Serif"/>
          <w:color w:val="000000"/>
          <w:sz w:val="26"/>
          <w:szCs w:val="26"/>
        </w:rPr>
        <w:t>ё</w:t>
      </w:r>
      <w:r>
        <w:rPr>
          <w:rFonts w:ascii="Liberation Serif" w:hAnsi="Liberation Serif"/>
          <w:color w:val="000000"/>
          <w:sz w:val="26"/>
          <w:szCs w:val="26"/>
        </w:rPr>
        <w:t>нного Сталинграда» относятся граждане Российской Федерации, которые во время Сталинградской битвы с 23 августа 1942 года по 2 февраля 1943 года находились на территории города Сталинграда. Указанным лицам выда</w:t>
      </w:r>
      <w:r>
        <w:rPr>
          <w:rFonts w:ascii="Liberation Serif" w:hAnsi="Liberation Serif"/>
          <w:color w:val="000000"/>
          <w:sz w:val="26"/>
          <w:szCs w:val="26"/>
        </w:rPr>
        <w:t>ё</w:t>
      </w:r>
      <w:r>
        <w:rPr>
          <w:rFonts w:ascii="Liberation Serif" w:hAnsi="Liberation Serif"/>
          <w:color w:val="000000"/>
          <w:sz w:val="26"/>
          <w:szCs w:val="26"/>
        </w:rPr>
        <w:t>тся знак «Житель осажд</w:t>
      </w:r>
      <w:r>
        <w:rPr>
          <w:rFonts w:ascii="Liberation Serif" w:hAnsi="Liberation Serif"/>
          <w:color w:val="000000"/>
          <w:sz w:val="26"/>
          <w:szCs w:val="26"/>
        </w:rPr>
        <w:t>ё</w:t>
      </w:r>
      <w:r>
        <w:rPr>
          <w:rFonts w:ascii="Liberation Serif" w:hAnsi="Liberation Serif"/>
          <w:color w:val="000000"/>
          <w:sz w:val="26"/>
          <w:szCs w:val="26"/>
        </w:rPr>
        <w:t>нного Сталинграда».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Outputtext">
    <w:name w:val="outputtext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NormalIndent">
    <w:name w:val="Normal Indent"/>
    <w:basedOn w:val="Normal"/>
    <w:qFormat/>
    <w:pPr>
      <w:spacing w:lineRule="auto" w:line="360" w:before="0" w:after="0"/>
      <w:ind w:firstLine="624"/>
      <w:jc w:val="both"/>
    </w:pPr>
    <w:rPr>
      <w:rFonts w:ascii="Times New Roman" w:hAnsi="Times New Roman" w:eastAsia="Times New Roman" w:cs="Times New Roman"/>
      <w:sz w:val="28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2023-05-18T14:17:29Z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