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numPr>
          <w:ilvl w:val="0"/>
          <w:numId w:val="0"/>
        </w:numPr>
        <w:ind w:left="567" w:hanging="0"/>
        <w:jc w:val="center"/>
        <w:outlineLvl w:val="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firstLine="709"/>
        <w:jc w:val="center"/>
        <w:rPr/>
      </w:pPr>
      <w:r>
        <w:rPr>
          <w:rFonts w:ascii="Times New Roman" w:hAnsi="Times New Roman"/>
          <w:b/>
          <w:bCs/>
          <w:szCs w:val="48"/>
        </w:rPr>
        <w:t>С</w:t>
      </w:r>
      <w:r>
        <w:rPr>
          <w:rFonts w:cs="Times New Roman" w:ascii="Times New Roman" w:hAnsi="Times New Roman"/>
          <w:b/>
          <w:bCs/>
          <w:sz w:val="24"/>
          <w:szCs w:val="24"/>
        </w:rPr>
        <w:t>пособы выплаты пенсии. Кредитные организации.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48"/>
        </w:rPr>
        <w:t>Один из способов выплаты пенсии — через кредитные организации (банки) путем зачисления сумм на счет пенсионера.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48"/>
        </w:rPr>
        <w:t>Доставка пенсии через кредитную организацию осуществляется на банковский счет пенсионера. Зачисление пенсии производится в день поступления в кредитную организацию средств от территориального органа ПФР, но не позднее следующего операционного дня после получения соответствующего платежного документа.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48"/>
        </w:rPr>
        <w:t>Сроки перечисления денежных средств для выплаты пенсии определяются территориальными органами ПФР по согласованию с кредитной организацией. Снять деньги со своего счета пенсионер может в любое удобное для него время.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48"/>
        </w:rPr>
        <w:t>Зачисление сумм пенсии на счета кредитных организаций производится без взимания комиссионного вознаграждения.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48"/>
        </w:rPr>
      </w:pPr>
      <w:r>
        <w:rPr/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  <w:b/>
          <w:b/>
          <w:bCs/>
          <w:sz w:val="24"/>
          <w:szCs w:val="48"/>
        </w:rPr>
      </w:pPr>
      <w:r>
        <w:rPr/>
      </w:r>
    </w:p>
    <w:p>
      <w:pPr>
        <w:pStyle w:val="Normal"/>
        <w:spacing w:lineRule="auto" w:line="36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418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565f2c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link w:val="a4"/>
    <w:semiHidden/>
    <w:qFormat/>
    <w:rsid w:val="00565f2c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Style16" w:customStyle="1">
    <w:name w:val="Основной текст с отступом Знак"/>
    <w:basedOn w:val="DefaultParagraphFont"/>
    <w:link w:val="a6"/>
    <w:uiPriority w:val="99"/>
    <w:semiHidden/>
    <w:qFormat/>
    <w:rsid w:val="00565f2c"/>
    <w:rPr>
      <w:rFonts w:ascii="Liberation Serif" w:hAnsi="Liberation Serif" w:eastAsia="SimSun" w:cs="Mangal"/>
      <w:sz w:val="24"/>
      <w:szCs w:val="21"/>
      <w:lang w:eastAsia="zh-CN" w:bidi="hi-IN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link w:val="a5"/>
    <w:semiHidden/>
    <w:unhideWhenUsed/>
    <w:rsid w:val="00565f2c"/>
    <w:pPr>
      <w:widowControl w:val="false"/>
      <w:suppressAutoHyphens w:val="true"/>
      <w:spacing w:lineRule="auto" w:line="288" w:before="0" w:after="140"/>
    </w:pPr>
    <w:rPr>
      <w:rFonts w:ascii="Liberation Serif" w:hAnsi="Liberation Serif" w:eastAsia="SimSun" w:cs="Mangal"/>
      <w:sz w:val="24"/>
      <w:szCs w:val="24"/>
      <w:lang w:eastAsia="zh-CN" w:bidi="hi-IN"/>
    </w:rPr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Основной текст с отступом"/>
    <w:basedOn w:val="Normal"/>
    <w:link w:val="a7"/>
    <w:uiPriority w:val="99"/>
    <w:semiHidden/>
    <w:unhideWhenUsed/>
    <w:rsid w:val="00565f2c"/>
    <w:pPr>
      <w:widowControl w:val="false"/>
      <w:suppressAutoHyphens w:val="true"/>
      <w:spacing w:lineRule="auto" w:line="240" w:before="0" w:after="120"/>
      <w:ind w:left="283" w:hanging="0"/>
    </w:pPr>
    <w:rPr>
      <w:rFonts w:ascii="Liberation Serif" w:hAnsi="Liberation Serif" w:eastAsia="SimSun" w:cs="Mangal"/>
      <w:sz w:val="24"/>
      <w:szCs w:val="21"/>
      <w:lang w:eastAsia="zh-CN" w:bidi="hi-IN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LibreOffice/5.0.3.2$Windows_x86 LibreOffice_project/e5f16313668ac592c1bfb310f4390624e3dbfb75</Application>
  <Paragraphs>5</Paragraphs>
  <Company>Centr3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2022-10-21T05:35:00Z</dcterms:created>
  <dc:creator>044ZeninaEV</dc:creator>
  <dc:language>ru-RU</dc:language>
  <dcterms:modified xsi:type="dcterms:W3CDTF">2022-11-08T10:38:30Z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