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F66" w:rsidRDefault="00830F66" w:rsidP="00830F66">
      <w:pPr>
        <w:rPr>
          <w:b/>
        </w:rPr>
      </w:pPr>
      <w:r>
        <w:rPr>
          <w:b/>
        </w:rPr>
        <w:t xml:space="preserve">                                                          </w:t>
      </w:r>
      <w:r>
        <w:rPr>
          <w:noProof/>
        </w:rPr>
        <w:drawing>
          <wp:inline distT="0" distB="0" distL="0" distR="0">
            <wp:extent cx="609600" cy="7543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61" r="4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F66" w:rsidRDefault="00830F66" w:rsidP="00830F66">
      <w:pPr>
        <w:rPr>
          <w:b/>
        </w:rPr>
      </w:pPr>
      <w:r>
        <w:rPr>
          <w:b/>
        </w:rPr>
        <w:t xml:space="preserve">         </w:t>
      </w:r>
    </w:p>
    <w:p w:rsidR="00830F66" w:rsidRDefault="00830F66" w:rsidP="00830F66">
      <w:pPr>
        <w:rPr>
          <w:b/>
        </w:rPr>
      </w:pPr>
      <w:r>
        <w:rPr>
          <w:b/>
        </w:rPr>
        <w:t xml:space="preserve">                               РОССИЙСКАЯ        ФЕДЕРАЦИЯ</w:t>
      </w:r>
    </w:p>
    <w:p w:rsidR="00830F66" w:rsidRDefault="00830F66" w:rsidP="00830F66">
      <w:pPr>
        <w:rPr>
          <w:b/>
        </w:rPr>
      </w:pPr>
      <w:r>
        <w:rPr>
          <w:b/>
        </w:rPr>
        <w:t xml:space="preserve">                                        АДМИНИСТРАЦИЯ</w:t>
      </w:r>
    </w:p>
    <w:p w:rsidR="00830F66" w:rsidRDefault="00830F66" w:rsidP="00830F66">
      <w:pPr>
        <w:rPr>
          <w:i/>
        </w:rPr>
      </w:pPr>
      <w:r>
        <w:rPr>
          <w:b/>
        </w:rPr>
        <w:t xml:space="preserve">        </w:t>
      </w:r>
      <w:r>
        <w:rPr>
          <w:b/>
          <w:i/>
        </w:rPr>
        <w:t xml:space="preserve">ГОРНОБАЛЫКЛЕЙСКОГО   СЕЛЬСКОГО   ПОСЕЛЕНИЯ </w:t>
      </w:r>
      <w:r>
        <w:rPr>
          <w:i/>
        </w:rPr>
        <w:t>ДУБОВСКИЙ МУНИЦИПАЛЬНЫЙ РАЙОН ВОЛГОГРАДСКАЯ ОБЛАСТЬ</w:t>
      </w:r>
    </w:p>
    <w:p w:rsidR="00830F66" w:rsidRDefault="00830F66" w:rsidP="00830F66"/>
    <w:p w:rsidR="00830F66" w:rsidRDefault="00830F66" w:rsidP="00830F66"/>
    <w:p w:rsidR="00830F66" w:rsidRDefault="00830F66" w:rsidP="00830F66">
      <w:r>
        <w:t xml:space="preserve">                                        ПОСТАНОВЛЕНИЕ</w:t>
      </w:r>
    </w:p>
    <w:p w:rsidR="00830F66" w:rsidRDefault="00830F66" w:rsidP="00830F66">
      <w:pPr>
        <w:tabs>
          <w:tab w:val="left" w:pos="3420"/>
        </w:tabs>
      </w:pPr>
      <w:r>
        <w:t>От__05.05.15                                                                               №_12</w:t>
      </w:r>
    </w:p>
    <w:p w:rsidR="00830F66" w:rsidRDefault="00830F66" w:rsidP="00830F66">
      <w:pPr>
        <w:tabs>
          <w:tab w:val="left" w:pos="3420"/>
        </w:tabs>
        <w:rPr>
          <w:i/>
        </w:rPr>
      </w:pPr>
      <w:r>
        <w:rPr>
          <w:i/>
        </w:rPr>
        <w:t>Об утверждении муниципальной долгосрочной программы «О противодействии терроризму и экстремизму на территории Горнобалыклейского сельского поселения на 2015 – 2018 годы»</w:t>
      </w:r>
    </w:p>
    <w:p w:rsidR="00830F66" w:rsidRDefault="00830F66" w:rsidP="00830F66">
      <w:pPr>
        <w:pStyle w:val="a5"/>
        <w:spacing w:beforeAutospacing="0" w:afterAutospacing="0"/>
        <w:ind w:left="30" w:right="30"/>
        <w:rPr>
          <w:color w:val="000000"/>
        </w:rPr>
      </w:pPr>
      <w:r>
        <w:rPr>
          <w:color w:val="000000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06.03.2006 № 35-ФЗ «О противодействии терроризму», от 25.07.2002 № 114-ФЗ «О противодействии экстремистской деятельности», УставомГорнобалыклейского сельского поселения: </w:t>
      </w:r>
    </w:p>
    <w:p w:rsidR="00830F66" w:rsidRDefault="00830F66" w:rsidP="00830F66">
      <w:pPr>
        <w:pStyle w:val="a5"/>
        <w:spacing w:beforeAutospacing="0" w:afterAutospacing="0"/>
        <w:ind w:left="30" w:right="30"/>
        <w:rPr>
          <w:color w:val="000000"/>
        </w:rPr>
      </w:pPr>
      <w:r>
        <w:rPr>
          <w:color w:val="000000"/>
        </w:rPr>
        <w:t>ПОСТАНОВЛЯЮ:</w:t>
      </w:r>
    </w:p>
    <w:p w:rsidR="00830F66" w:rsidRDefault="00830F66" w:rsidP="00830F66">
      <w:pPr>
        <w:pStyle w:val="a5"/>
        <w:spacing w:beforeAutospacing="0" w:afterAutospacing="0"/>
        <w:ind w:left="30" w:right="30"/>
        <w:rPr>
          <w:color w:val="000000"/>
        </w:rPr>
      </w:pPr>
      <w:r>
        <w:rPr>
          <w:color w:val="000000"/>
        </w:rPr>
        <w:t xml:space="preserve">1. Утвердить муниципальную долгосрочную целевую программу </w:t>
      </w:r>
      <w:proofErr w:type="gramStart"/>
      <w:r>
        <w:rPr>
          <w:color w:val="000000"/>
        </w:rPr>
        <w:t>« Противодействие</w:t>
      </w:r>
      <w:proofErr w:type="gramEnd"/>
      <w:r>
        <w:rPr>
          <w:color w:val="000000"/>
        </w:rPr>
        <w:t xml:space="preserve"> экстремизму и профилактика терроризма на территории Горнобалыклейского сельского поселения на 2015-2018 годы» согласно приложению . </w:t>
      </w:r>
    </w:p>
    <w:p w:rsidR="00830F66" w:rsidRDefault="00830F66" w:rsidP="00830F66">
      <w:pPr>
        <w:pStyle w:val="a5"/>
        <w:spacing w:beforeAutospacing="0" w:afterAutospacing="0"/>
        <w:ind w:left="30" w:right="30"/>
        <w:rPr>
          <w:color w:val="000000"/>
        </w:rPr>
      </w:pPr>
      <w:r>
        <w:rPr>
          <w:color w:val="000000"/>
        </w:rPr>
        <w:t xml:space="preserve">2. Главному бухгалтеру администрации Горнобалыклейского сельского поселения предусмотреть ассигнования на реализацию муниципальной долгосрочной целевой программы </w:t>
      </w:r>
      <w:proofErr w:type="gramStart"/>
      <w:r>
        <w:rPr>
          <w:color w:val="000000"/>
        </w:rPr>
        <w:t>« Противодействие</w:t>
      </w:r>
      <w:proofErr w:type="gramEnd"/>
      <w:r>
        <w:rPr>
          <w:color w:val="000000"/>
        </w:rPr>
        <w:t xml:space="preserve"> экстремизму и профилактика терроризма на территории Горнобалыклейского сельского поселения на 2015-2018 годы» (при формировании бюджета сельского поселения и подготовке проектов о внесении изменений в бюджет поселения). </w:t>
      </w:r>
    </w:p>
    <w:p w:rsidR="00830F66" w:rsidRDefault="00830F66" w:rsidP="00830F66">
      <w:pPr>
        <w:pStyle w:val="a5"/>
        <w:spacing w:beforeAutospacing="0" w:afterAutospacing="0"/>
        <w:ind w:left="30" w:right="30"/>
        <w:rPr>
          <w:color w:val="000000"/>
        </w:rPr>
      </w:pPr>
      <w:r>
        <w:rPr>
          <w:color w:val="000000"/>
        </w:rPr>
        <w:t xml:space="preserve">3. Установить, что в ходе реализации муниципальной долгосрочной целевой программы подлежат ежегодной корректировке мероприятия и объемы их финансирования с учетом возможностей средств местного бюджета. </w:t>
      </w:r>
    </w:p>
    <w:p w:rsidR="00830F66" w:rsidRDefault="00830F66" w:rsidP="00830F66">
      <w:pPr>
        <w:pStyle w:val="a5"/>
        <w:spacing w:beforeAutospacing="0" w:afterAutospacing="0"/>
        <w:ind w:left="30" w:right="30"/>
        <w:rPr>
          <w:color w:val="000000"/>
        </w:rPr>
      </w:pPr>
      <w:r>
        <w:rPr>
          <w:color w:val="000000"/>
        </w:rPr>
        <w:t xml:space="preserve">4. Контроль за исполнением постановления оставляю за собой. </w:t>
      </w:r>
    </w:p>
    <w:p w:rsidR="00830F66" w:rsidRDefault="00830F66" w:rsidP="00830F66">
      <w:pPr>
        <w:autoSpaceDE w:val="0"/>
        <w:autoSpaceDN w:val="0"/>
        <w:adjustRightInd w:val="0"/>
      </w:pPr>
      <w:r>
        <w:t>Глава администрации</w:t>
      </w:r>
    </w:p>
    <w:p w:rsidR="00830F66" w:rsidRDefault="00830F66" w:rsidP="00830F66">
      <w:pPr>
        <w:autoSpaceDE w:val="0"/>
        <w:autoSpaceDN w:val="0"/>
        <w:adjustRightInd w:val="0"/>
        <w:jc w:val="both"/>
      </w:pPr>
      <w:r>
        <w:t>Горнобалыклейского сельского поселения                            М.И.Пичугин</w:t>
      </w:r>
    </w:p>
    <w:p w:rsidR="00830F66" w:rsidRDefault="00830F66" w:rsidP="00830F66">
      <w:pPr>
        <w:pStyle w:val="a5"/>
        <w:spacing w:beforeAutospacing="0" w:afterAutospacing="0"/>
        <w:ind w:left="30" w:right="30"/>
        <w:rPr>
          <w:color w:val="000000"/>
        </w:rPr>
      </w:pPr>
    </w:p>
    <w:p w:rsidR="00830F66" w:rsidRDefault="00830F66" w:rsidP="00830F66">
      <w:pPr>
        <w:pStyle w:val="a5"/>
        <w:spacing w:beforeAutospacing="0" w:afterAutospacing="0"/>
        <w:ind w:left="30" w:right="30"/>
        <w:rPr>
          <w:color w:val="000000"/>
        </w:rPr>
      </w:pPr>
    </w:p>
    <w:p w:rsidR="00830F66" w:rsidRDefault="00830F66" w:rsidP="00830F66">
      <w:pPr>
        <w:pStyle w:val="a5"/>
        <w:spacing w:beforeAutospacing="0" w:afterAutospacing="0"/>
        <w:ind w:left="30" w:right="30"/>
        <w:rPr>
          <w:color w:val="000000"/>
        </w:rPr>
      </w:pPr>
    </w:p>
    <w:p w:rsidR="00830F66" w:rsidRDefault="00830F66" w:rsidP="00830F66">
      <w:pPr>
        <w:pStyle w:val="a5"/>
        <w:spacing w:beforeAutospacing="0" w:afterAutospacing="0"/>
        <w:ind w:left="30" w:right="30"/>
        <w:rPr>
          <w:color w:val="000000"/>
        </w:rPr>
      </w:pPr>
    </w:p>
    <w:p w:rsidR="00830F66" w:rsidRDefault="00830F66" w:rsidP="00830F66">
      <w:pPr>
        <w:pStyle w:val="a5"/>
        <w:spacing w:beforeAutospacing="0" w:afterAutospacing="0"/>
        <w:ind w:left="30" w:right="30"/>
        <w:rPr>
          <w:color w:val="000000"/>
        </w:rPr>
      </w:pPr>
    </w:p>
    <w:p w:rsidR="00830F66" w:rsidRDefault="00830F66" w:rsidP="00830F66">
      <w:pPr>
        <w:pStyle w:val="a5"/>
        <w:spacing w:beforeAutospacing="0" w:afterAutospacing="0"/>
        <w:ind w:left="30" w:right="30"/>
        <w:rPr>
          <w:color w:val="000000"/>
        </w:rPr>
      </w:pPr>
    </w:p>
    <w:p w:rsidR="00830F66" w:rsidRDefault="00830F66" w:rsidP="00830F66">
      <w:pPr>
        <w:pStyle w:val="a5"/>
        <w:spacing w:beforeAutospacing="0" w:afterAutospacing="0"/>
        <w:ind w:left="30" w:right="30"/>
        <w:rPr>
          <w:color w:val="000000"/>
        </w:rPr>
      </w:pPr>
    </w:p>
    <w:p w:rsidR="00830F66" w:rsidRDefault="00830F66" w:rsidP="00830F66">
      <w:pPr>
        <w:pStyle w:val="a5"/>
        <w:spacing w:beforeAutospacing="0" w:afterAutospacing="0"/>
        <w:ind w:left="30" w:right="30"/>
        <w:rPr>
          <w:color w:val="000000"/>
        </w:rPr>
      </w:pPr>
    </w:p>
    <w:p w:rsidR="00830F66" w:rsidRDefault="00830F66" w:rsidP="00830F66">
      <w:pPr>
        <w:pStyle w:val="a5"/>
        <w:spacing w:beforeAutospacing="0" w:afterAutospacing="0"/>
        <w:ind w:left="30" w:right="30"/>
        <w:rPr>
          <w:color w:val="000000"/>
        </w:rPr>
      </w:pPr>
    </w:p>
    <w:p w:rsidR="00830F66" w:rsidRDefault="00830F66" w:rsidP="00830F66">
      <w:pPr>
        <w:tabs>
          <w:tab w:val="left" w:pos="3420"/>
        </w:tabs>
        <w:rPr>
          <w:i/>
        </w:rPr>
      </w:pPr>
    </w:p>
    <w:p w:rsidR="00830F66" w:rsidRDefault="00830F66" w:rsidP="00830F66">
      <w:pPr>
        <w:spacing w:before="150" w:after="150"/>
        <w:ind w:left="142"/>
        <w:jc w:val="center"/>
        <w:rPr>
          <w:bCs/>
          <w:color w:val="000000"/>
        </w:rPr>
      </w:pPr>
      <w:r>
        <w:rPr>
          <w:b/>
          <w:bCs/>
          <w:color w:val="000000"/>
        </w:rPr>
        <w:lastRenderedPageBreak/>
        <w:t xml:space="preserve">                         </w:t>
      </w:r>
      <w:r>
        <w:rPr>
          <w:bCs/>
          <w:color w:val="000000"/>
        </w:rPr>
        <w:t xml:space="preserve">                   Приложение </w:t>
      </w:r>
    </w:p>
    <w:p w:rsidR="00830F66" w:rsidRDefault="00830F66" w:rsidP="00830F66">
      <w:pPr>
        <w:spacing w:before="150" w:after="150"/>
        <w:ind w:left="3828"/>
        <w:rPr>
          <w:bCs/>
          <w:color w:val="000000"/>
        </w:rPr>
      </w:pPr>
      <w:r>
        <w:rPr>
          <w:bCs/>
          <w:color w:val="000000"/>
        </w:rPr>
        <w:t>к постановлению администрации Горнобалыклейского сельского поселения от 05.05.2016 № 12</w:t>
      </w:r>
    </w:p>
    <w:p w:rsidR="00830F66" w:rsidRDefault="00830F66" w:rsidP="00830F66">
      <w:pPr>
        <w:spacing w:before="150" w:after="150"/>
        <w:jc w:val="center"/>
        <w:rPr>
          <w:color w:val="000000"/>
        </w:rPr>
      </w:pPr>
      <w:r>
        <w:rPr>
          <w:b/>
          <w:bCs/>
          <w:color w:val="000000"/>
        </w:rPr>
        <w:t>МУНИЦИПАЛЬНАЯ ДОЛГОСРОЧНАЯ ЦЕЛЕВАЯ ПРОГРАММА</w:t>
      </w:r>
    </w:p>
    <w:p w:rsidR="00830F66" w:rsidRDefault="00830F66" w:rsidP="00830F66">
      <w:pPr>
        <w:spacing w:before="150" w:after="150"/>
        <w:jc w:val="center"/>
        <w:rPr>
          <w:color w:val="000000"/>
        </w:rPr>
      </w:pPr>
      <w:r>
        <w:rPr>
          <w:b/>
          <w:bCs/>
          <w:color w:val="000000"/>
        </w:rPr>
        <w:t xml:space="preserve">«О ПРОТИВОДЕЙСТВИИ ТЕРРОРИЗМУ И ЭКСТРЕМИЗМУ НА </w:t>
      </w:r>
      <w:proofErr w:type="gramStart"/>
      <w:r>
        <w:rPr>
          <w:b/>
          <w:bCs/>
          <w:color w:val="000000"/>
        </w:rPr>
        <w:t>ТЕРРИТОРИИ  ГОРНОБАЛЫКЛЕЙСКОГО</w:t>
      </w:r>
      <w:proofErr w:type="gramEnd"/>
      <w:r>
        <w:rPr>
          <w:b/>
          <w:bCs/>
          <w:color w:val="000000"/>
        </w:rPr>
        <w:t xml:space="preserve">  СЕЛЬСКОГО ПОСЕЛЕНИЯ НА 2015-2018ГГ.»</w:t>
      </w:r>
    </w:p>
    <w:p w:rsidR="00830F66" w:rsidRDefault="00830F66" w:rsidP="00830F66">
      <w:pPr>
        <w:spacing w:before="150" w:after="150"/>
        <w:jc w:val="center"/>
        <w:rPr>
          <w:color w:val="000000"/>
        </w:rPr>
      </w:pPr>
      <w:r>
        <w:rPr>
          <w:b/>
          <w:bCs/>
          <w:color w:val="000000"/>
        </w:rPr>
        <w:t> </w:t>
      </w:r>
    </w:p>
    <w:p w:rsidR="00830F66" w:rsidRDefault="00830F66" w:rsidP="00830F66">
      <w:pPr>
        <w:spacing w:before="150" w:after="150"/>
        <w:jc w:val="center"/>
        <w:rPr>
          <w:color w:val="000000"/>
        </w:rPr>
      </w:pPr>
      <w:r>
        <w:rPr>
          <w:b/>
          <w:bCs/>
          <w:color w:val="000000"/>
          <w:lang w:val="en-US"/>
        </w:rPr>
        <w:t>I</w:t>
      </w:r>
      <w:r>
        <w:rPr>
          <w:b/>
          <w:bCs/>
          <w:color w:val="000000"/>
        </w:rPr>
        <w:t>. ОСНОВНЫЕ ПОЛОЖЕНИЯ</w:t>
      </w:r>
    </w:p>
    <w:p w:rsidR="00830F66" w:rsidRDefault="00830F66" w:rsidP="00830F66">
      <w:pPr>
        <w:spacing w:before="150" w:after="150"/>
        <w:jc w:val="center"/>
        <w:rPr>
          <w:color w:val="000000"/>
        </w:rPr>
      </w:pPr>
      <w:r>
        <w:rPr>
          <w:b/>
          <w:bCs/>
          <w:color w:val="000000"/>
        </w:rPr>
        <w:t> </w:t>
      </w:r>
    </w:p>
    <w:p w:rsidR="00830F66" w:rsidRDefault="00830F66" w:rsidP="00830F66">
      <w:pPr>
        <w:spacing w:before="150" w:after="150"/>
        <w:rPr>
          <w:color w:val="000000"/>
        </w:rPr>
      </w:pPr>
      <w:r>
        <w:rPr>
          <w:color w:val="000000"/>
        </w:rPr>
        <w:t>Настоящая Программа разработана в соответствии с Федеральными законами от 25.07.2002 № 114-ФЗ «О противодействии экстремистской деятельности», от 06.03.2006 № 35-ФЗ «О противодействии терроризму», от 06.10.2003 № 131-ФЗ «Об общих принципах организации местного самоуправления в Российской Федерации», Уставом Горнобалыклейского сельского поселения, а также в целях определения основных направлений деятельности в рамках реализации вопроса местного значения - участия в профилактике терроризма и противодействия экстремизму, а также в  минимизации и (или) ликвидации последствий терроризма и экстремизма на территории Горнобалыклейского сельского поселения Дубовскогоо района Волгоградской области.</w:t>
      </w:r>
    </w:p>
    <w:p w:rsidR="00830F66" w:rsidRDefault="00830F66" w:rsidP="00830F66">
      <w:pPr>
        <w:spacing w:before="150" w:after="150"/>
        <w:jc w:val="center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1.      Оценка исходной ситуации</w:t>
      </w:r>
    </w:p>
    <w:p w:rsidR="00830F66" w:rsidRDefault="00830F66" w:rsidP="00830F66">
      <w:pPr>
        <w:spacing w:before="150" w:after="150"/>
        <w:contextualSpacing/>
        <w:jc w:val="both"/>
        <w:rPr>
          <w:color w:val="000000"/>
        </w:rPr>
      </w:pPr>
      <w:r>
        <w:rPr>
          <w:color w:val="000000"/>
        </w:rPr>
        <w:t xml:space="preserve">              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очевидна.  Усиление борьбы с экстремизмом ведется с очевидными уголовно наказуемыми действиями - терроризмом, захватом или присвоением властных полномочий, созданием незаконных вооруженных формирований, осуществлением массовых беспорядков, хулиганством и актами вандализма по мотивам идеологической, политической, расовой, национальной или религиозной ненависти либо вражды. </w:t>
      </w:r>
    </w:p>
    <w:p w:rsidR="00830F66" w:rsidRDefault="00830F66" w:rsidP="00830F66">
      <w:pPr>
        <w:spacing w:before="150" w:after="150"/>
        <w:contextualSpacing/>
        <w:jc w:val="both"/>
        <w:rPr>
          <w:color w:val="000000"/>
        </w:rPr>
      </w:pPr>
      <w:r>
        <w:rPr>
          <w:color w:val="000000"/>
        </w:rPr>
        <w:t xml:space="preserve"> Сегодняшняя борьба с экстремизмом затрагивает также сферы, которые трактуются как:</w:t>
      </w:r>
    </w:p>
    <w:p w:rsidR="00830F66" w:rsidRDefault="00830F66" w:rsidP="00830F66">
      <w:pPr>
        <w:spacing w:before="150" w:after="150"/>
        <w:contextualSpacing/>
        <w:jc w:val="both"/>
        <w:rPr>
          <w:color w:val="000000"/>
        </w:rPr>
      </w:pPr>
      <w:r>
        <w:rPr>
          <w:color w:val="000000"/>
        </w:rPr>
        <w:t>- подрыв безопасности Российской Федерации; возбуждение расовой, национальной или религиозной розни, а также социальной розни, связанной с насилием или призывами к насилию;</w:t>
      </w:r>
    </w:p>
    <w:p w:rsidR="00830F66" w:rsidRDefault="00830F66" w:rsidP="00830F66">
      <w:pPr>
        <w:spacing w:before="150" w:after="150"/>
        <w:contextualSpacing/>
        <w:jc w:val="both"/>
        <w:rPr>
          <w:color w:val="000000"/>
        </w:rPr>
      </w:pPr>
      <w:r>
        <w:rPr>
          <w:color w:val="000000"/>
        </w:rPr>
        <w:t>- унижение национального достоинства, а равно по мотивам ненависти либо вражды в отношении какой-либо социальной группы;</w:t>
      </w:r>
    </w:p>
    <w:p w:rsidR="00830F66" w:rsidRDefault="00830F66" w:rsidP="00830F66">
      <w:pPr>
        <w:spacing w:before="150" w:after="150"/>
        <w:contextualSpacing/>
        <w:jc w:val="both"/>
        <w:rPr>
          <w:color w:val="000000"/>
        </w:rPr>
      </w:pPr>
      <w:r>
        <w:rPr>
          <w:color w:val="000000"/>
        </w:rPr>
        <w:t>-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принадлежности.</w:t>
      </w:r>
    </w:p>
    <w:p w:rsidR="00830F66" w:rsidRDefault="00830F66" w:rsidP="00830F66">
      <w:pPr>
        <w:spacing w:before="150" w:after="150"/>
        <w:contextualSpacing/>
        <w:jc w:val="both"/>
        <w:rPr>
          <w:color w:val="000000"/>
        </w:rPr>
      </w:pPr>
      <w:r>
        <w:rPr>
          <w:b/>
          <w:bCs/>
          <w:color w:val="000000"/>
        </w:rPr>
        <w:t xml:space="preserve">                                                    2. Цель и задачи Программы</w:t>
      </w:r>
    </w:p>
    <w:p w:rsidR="00830F66" w:rsidRDefault="00830F66" w:rsidP="00830F66">
      <w:pPr>
        <w:spacing w:before="150" w:after="150"/>
        <w:contextualSpacing/>
        <w:jc w:val="both"/>
        <w:rPr>
          <w:color w:val="000000"/>
        </w:rPr>
      </w:pPr>
      <w:r>
        <w:rPr>
          <w:color w:val="000000"/>
        </w:rPr>
        <w:t> </w:t>
      </w:r>
    </w:p>
    <w:p w:rsidR="00830F66" w:rsidRDefault="00830F66" w:rsidP="00830F66">
      <w:pPr>
        <w:spacing w:before="150" w:after="150"/>
        <w:contextualSpacing/>
        <w:jc w:val="both"/>
        <w:rPr>
          <w:color w:val="000000"/>
        </w:rPr>
      </w:pPr>
      <w:r>
        <w:rPr>
          <w:color w:val="000000"/>
        </w:rPr>
        <w:t>               Главная цель Программы 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власти, администрации муниципального образования Горнобалыклейское сельское поселение,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830F66" w:rsidRDefault="00830F66" w:rsidP="00830F66">
      <w:pPr>
        <w:spacing w:before="150" w:after="150"/>
        <w:contextualSpacing/>
        <w:jc w:val="both"/>
        <w:rPr>
          <w:color w:val="000000"/>
        </w:rPr>
      </w:pPr>
      <w:r>
        <w:rPr>
          <w:color w:val="000000"/>
        </w:rPr>
        <w:t>              Основными задачами реализации Программы являются:</w:t>
      </w:r>
    </w:p>
    <w:p w:rsidR="00830F66" w:rsidRDefault="00830F66" w:rsidP="00830F66">
      <w:pPr>
        <w:spacing w:before="150" w:after="150"/>
        <w:contextualSpacing/>
        <w:jc w:val="both"/>
        <w:rPr>
          <w:color w:val="000000"/>
        </w:rPr>
      </w:pPr>
      <w:r>
        <w:rPr>
          <w:color w:val="000000"/>
        </w:rPr>
        <w:t>Воспитание культуры толерантности и межнационального согласия.</w:t>
      </w:r>
    </w:p>
    <w:p w:rsidR="00830F66" w:rsidRDefault="00830F66" w:rsidP="00830F66">
      <w:pPr>
        <w:spacing w:before="150" w:after="150"/>
        <w:contextualSpacing/>
        <w:jc w:val="both"/>
        <w:rPr>
          <w:color w:val="000000"/>
        </w:rPr>
      </w:pPr>
      <w:r>
        <w:rPr>
          <w:color w:val="000000"/>
        </w:rPr>
        <w:lastRenderedPageBreak/>
        <w:t>Достижение необходимого уровня правовой культуры граждан как основы толерантного сознания и поведения.</w:t>
      </w:r>
    </w:p>
    <w:p w:rsidR="00830F66" w:rsidRDefault="00830F66" w:rsidP="00830F66">
      <w:pPr>
        <w:spacing w:before="150" w:after="150"/>
        <w:contextualSpacing/>
        <w:jc w:val="both"/>
        <w:rPr>
          <w:color w:val="000000"/>
        </w:rPr>
      </w:pPr>
      <w:r>
        <w:rPr>
          <w:color w:val="000000"/>
        </w:rPr>
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</w:t>
      </w:r>
    </w:p>
    <w:p w:rsidR="00830F66" w:rsidRDefault="00830F66" w:rsidP="00830F66">
      <w:pPr>
        <w:spacing w:before="150" w:after="150"/>
        <w:contextualSpacing/>
        <w:jc w:val="both"/>
        <w:rPr>
          <w:color w:val="000000"/>
        </w:rPr>
      </w:pPr>
      <w:r>
        <w:rPr>
          <w:color w:val="000000"/>
        </w:rPr>
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830F66" w:rsidRDefault="00830F66" w:rsidP="00830F66">
      <w:pPr>
        <w:spacing w:before="150" w:after="150"/>
        <w:contextualSpacing/>
        <w:jc w:val="both"/>
        <w:rPr>
          <w:color w:val="000000"/>
        </w:rPr>
      </w:pPr>
      <w:r>
        <w:rPr>
          <w:color w:val="000000"/>
        </w:rPr>
        <w:t>Разработка и реализация в учреждениях дошкольного, начального, среднего образования муниципального образования Горнобалыклейское сельское поселение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830F66" w:rsidRDefault="00830F66" w:rsidP="00830F66">
      <w:pPr>
        <w:spacing w:before="150" w:after="150"/>
        <w:contextualSpacing/>
        <w:jc w:val="both"/>
        <w:rPr>
          <w:color w:val="000000"/>
        </w:rPr>
      </w:pPr>
      <w:r>
        <w:rPr>
          <w:color w:val="000000"/>
        </w:rPr>
        <w:t> </w:t>
      </w:r>
    </w:p>
    <w:p w:rsidR="00830F66" w:rsidRDefault="00830F66" w:rsidP="00830F66">
      <w:pPr>
        <w:spacing w:before="150" w:after="150"/>
        <w:contextualSpacing/>
        <w:jc w:val="both"/>
        <w:rPr>
          <w:color w:val="000000"/>
        </w:rPr>
      </w:pPr>
      <w:r>
        <w:rPr>
          <w:b/>
          <w:bCs/>
          <w:color w:val="000000"/>
        </w:rPr>
        <w:t xml:space="preserve">                                3. Основные мероприятия Программы:</w:t>
      </w:r>
    </w:p>
    <w:p w:rsidR="00830F66" w:rsidRDefault="00830F66" w:rsidP="00830F66">
      <w:pPr>
        <w:spacing w:before="150" w:after="150"/>
        <w:contextualSpacing/>
        <w:jc w:val="both"/>
        <w:rPr>
          <w:color w:val="000000"/>
        </w:rPr>
      </w:pPr>
      <w:r>
        <w:rPr>
          <w:color w:val="000000"/>
        </w:rPr>
        <w:t> </w:t>
      </w:r>
    </w:p>
    <w:p w:rsidR="00830F66" w:rsidRDefault="00830F66" w:rsidP="00830F66">
      <w:pPr>
        <w:spacing w:before="150" w:after="150"/>
        <w:contextualSpacing/>
        <w:jc w:val="both"/>
        <w:rPr>
          <w:color w:val="000000"/>
        </w:rPr>
      </w:pPr>
      <w:r>
        <w:rPr>
          <w:color w:val="000000"/>
        </w:rPr>
        <w:t>- последовательное обеспечение конституционных прав, гарантирующих равенство граждан любой расы и национальности, а также свободу вероисповедания;</w:t>
      </w:r>
    </w:p>
    <w:p w:rsidR="00830F66" w:rsidRDefault="00830F66" w:rsidP="00830F66">
      <w:pPr>
        <w:spacing w:before="150" w:after="150"/>
        <w:contextualSpacing/>
        <w:jc w:val="both"/>
        <w:rPr>
          <w:color w:val="000000"/>
        </w:rPr>
      </w:pPr>
      <w:r>
        <w:rPr>
          <w:color w:val="000000"/>
        </w:rPr>
        <w:t>-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</w:t>
      </w:r>
    </w:p>
    <w:p w:rsidR="00830F66" w:rsidRDefault="00830F66" w:rsidP="00830F66">
      <w:pPr>
        <w:spacing w:before="150" w:after="150"/>
        <w:contextualSpacing/>
        <w:jc w:val="both"/>
        <w:rPr>
          <w:color w:val="000000"/>
        </w:rPr>
      </w:pPr>
      <w:r>
        <w:rPr>
          <w:color w:val="000000"/>
        </w:rPr>
        <w:t>- последовательное и повсеместное пресечение проповеди нетерпимости и насилия.</w:t>
      </w:r>
    </w:p>
    <w:p w:rsidR="00830F66" w:rsidRDefault="00830F66" w:rsidP="00830F66">
      <w:pPr>
        <w:spacing w:before="150" w:after="150"/>
        <w:contextualSpacing/>
        <w:jc w:val="both"/>
        <w:rPr>
          <w:color w:val="000000"/>
        </w:rPr>
      </w:pPr>
      <w:r>
        <w:rPr>
          <w:color w:val="000000"/>
        </w:rPr>
        <w:t>В сфере образования и воспитания:</w:t>
      </w:r>
    </w:p>
    <w:p w:rsidR="00830F66" w:rsidRDefault="00830F66" w:rsidP="00830F66">
      <w:pPr>
        <w:spacing w:before="150" w:after="150"/>
        <w:contextualSpacing/>
        <w:jc w:val="both"/>
        <w:rPr>
          <w:color w:val="000000"/>
        </w:rPr>
      </w:pPr>
      <w:r>
        <w:rPr>
          <w:color w:val="000000"/>
        </w:rPr>
        <w:t>- утверждение в школьной системе образования концепции много культурности и многоукладности российской жизни;</w:t>
      </w:r>
    </w:p>
    <w:p w:rsidR="00830F66" w:rsidRDefault="00830F66" w:rsidP="00830F66">
      <w:pPr>
        <w:spacing w:before="150" w:after="150"/>
        <w:contextualSpacing/>
        <w:jc w:val="both"/>
        <w:rPr>
          <w:color w:val="000000"/>
        </w:rPr>
      </w:pPr>
      <w:r>
        <w:rPr>
          <w:color w:val="000000"/>
        </w:rPr>
        <w:t>- проведение дополнительной подготовки школьных учителей на предмет знаний и установок в вопросах толерантности и межэтнического диалога;</w:t>
      </w:r>
    </w:p>
    <w:p w:rsidR="00830F66" w:rsidRDefault="00830F66" w:rsidP="00830F66">
      <w:pPr>
        <w:spacing w:before="150" w:after="150"/>
        <w:contextualSpacing/>
        <w:jc w:val="both"/>
        <w:rPr>
          <w:color w:val="000000"/>
        </w:rPr>
      </w:pPr>
      <w:r>
        <w:rPr>
          <w:color w:val="000000"/>
        </w:rPr>
        <w:t>- развитие воспитательной и просветительской работы с детьми и родителями о принципах поведения в вопросах веротерпимости и согласия, в том числе в отношениях с детьми и подростками;</w:t>
      </w:r>
    </w:p>
    <w:p w:rsidR="00830F66" w:rsidRDefault="00830F66" w:rsidP="00830F66">
      <w:pPr>
        <w:spacing w:before="150" w:after="150"/>
        <w:contextualSpacing/>
        <w:jc w:val="both"/>
        <w:rPr>
          <w:color w:val="000000"/>
        </w:rPr>
      </w:pPr>
      <w:r>
        <w:rPr>
          <w:color w:val="000000"/>
        </w:rPr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830F66" w:rsidRDefault="00830F66" w:rsidP="00830F66">
      <w:pPr>
        <w:spacing w:before="150" w:after="150"/>
        <w:contextualSpacing/>
        <w:jc w:val="both"/>
        <w:rPr>
          <w:color w:val="000000"/>
        </w:rPr>
      </w:pPr>
      <w:r>
        <w:rPr>
          <w:color w:val="000000"/>
        </w:rPr>
        <w:t>- пресечение деятельности и запрещение символики экстремистских групп и организаций в школе;</w:t>
      </w:r>
    </w:p>
    <w:p w:rsidR="00830F66" w:rsidRDefault="00830F66" w:rsidP="00830F66">
      <w:pPr>
        <w:spacing w:before="150" w:after="150"/>
        <w:contextualSpacing/>
        <w:jc w:val="both"/>
        <w:rPr>
          <w:color w:val="000000"/>
        </w:rPr>
      </w:pPr>
      <w:r>
        <w:rPr>
          <w:color w:val="000000"/>
        </w:rPr>
        <w:t>- индивидуальная работа с теми, кто вовлечен в деятельность подобных групп или разделяет подобные взгляды;</w:t>
      </w:r>
    </w:p>
    <w:p w:rsidR="00830F66" w:rsidRDefault="00830F66" w:rsidP="00830F66">
      <w:pPr>
        <w:spacing w:before="150" w:after="150"/>
        <w:contextualSpacing/>
        <w:jc w:val="both"/>
        <w:rPr>
          <w:color w:val="000000"/>
        </w:rPr>
      </w:pPr>
      <w:r>
        <w:rPr>
          <w:color w:val="000000"/>
        </w:rPr>
        <w:t>- расширение для школьников экскурсионно-туристической деятельности для углубления их знаний о стране и ее народах;</w:t>
      </w:r>
    </w:p>
    <w:p w:rsidR="00830F66" w:rsidRDefault="00830F66" w:rsidP="00830F66">
      <w:pPr>
        <w:spacing w:before="150" w:after="150"/>
        <w:contextualSpacing/>
        <w:jc w:val="both"/>
        <w:rPr>
          <w:color w:val="000000"/>
        </w:rPr>
      </w:pPr>
      <w:r>
        <w:rPr>
          <w:color w:val="000000"/>
        </w:rPr>
        <w:t>- развитие художественной самодеятельности на основе различных народных традиций и культурного наследия, а также создание современных мультимедийных продуктов о культурном многообразии России.</w:t>
      </w:r>
    </w:p>
    <w:p w:rsidR="00830F66" w:rsidRDefault="00830F66" w:rsidP="00830F66">
      <w:pPr>
        <w:spacing w:before="150" w:after="150"/>
        <w:contextualSpacing/>
        <w:jc w:val="both"/>
        <w:rPr>
          <w:color w:val="000000"/>
        </w:rPr>
      </w:pPr>
      <w:r>
        <w:rPr>
          <w:color w:val="000000"/>
        </w:rPr>
        <w:t>В сфере средств массовой информации и индустрии массовых развлечений:</w:t>
      </w:r>
    </w:p>
    <w:p w:rsidR="00830F66" w:rsidRDefault="00830F66" w:rsidP="00830F66">
      <w:pPr>
        <w:spacing w:before="150" w:after="150"/>
        <w:contextualSpacing/>
        <w:jc w:val="both"/>
        <w:rPr>
          <w:color w:val="000000"/>
        </w:rPr>
      </w:pPr>
      <w:r>
        <w:rPr>
          <w:color w:val="000000"/>
        </w:rPr>
        <w:t xml:space="preserve">- осуществление регулярного мониторинга продуктов индустрии массовых развлечений на предмет выявления попыток разжигания расовой, этнической и религиозной вражды и </w:t>
      </w:r>
      <w:proofErr w:type="gramStart"/>
      <w:r>
        <w:rPr>
          <w:color w:val="000000"/>
        </w:rPr>
        <w:t>ненависти</w:t>
      </w:r>
      <w:proofErr w:type="gramEnd"/>
      <w:r>
        <w:rPr>
          <w:color w:val="000000"/>
        </w:rPr>
        <w:t xml:space="preserve"> и призывов к насилию;</w:t>
      </w:r>
    </w:p>
    <w:p w:rsidR="00830F66" w:rsidRDefault="00830F66" w:rsidP="00830F66">
      <w:pPr>
        <w:spacing w:before="150" w:after="150"/>
        <w:contextualSpacing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</w:t>
      </w:r>
      <w:r>
        <w:rPr>
          <w:b/>
          <w:bCs/>
          <w:color w:val="000000"/>
        </w:rPr>
        <w:t>4. Управление Программой</w:t>
      </w:r>
    </w:p>
    <w:p w:rsidR="00830F66" w:rsidRDefault="00830F66" w:rsidP="00830F66">
      <w:pPr>
        <w:spacing w:before="150" w:after="150"/>
        <w:contextualSpacing/>
        <w:jc w:val="both"/>
        <w:rPr>
          <w:color w:val="000000"/>
        </w:rPr>
      </w:pPr>
      <w:r>
        <w:rPr>
          <w:color w:val="000000"/>
        </w:rPr>
        <w:t xml:space="preserve">             Основой реализации Программы должно стать создание правового, организационного, финансового и других видов обеспечения достижения поставленных целей по противодействию экстремизму и профилактике терроризма на территории муниципального образования Горнобалыклейское сельское поселение.              </w:t>
      </w:r>
    </w:p>
    <w:p w:rsidR="00830F66" w:rsidRDefault="00830F66" w:rsidP="00830F66">
      <w:pPr>
        <w:spacing w:before="150" w:after="150"/>
        <w:contextualSpacing/>
        <w:jc w:val="both"/>
        <w:rPr>
          <w:color w:val="000000"/>
        </w:rPr>
      </w:pPr>
      <w:r>
        <w:rPr>
          <w:color w:val="000000"/>
        </w:rPr>
        <w:t xml:space="preserve">             Анализ и оценку эффективности исполнения </w:t>
      </w:r>
      <w:proofErr w:type="gramStart"/>
      <w:r>
        <w:rPr>
          <w:color w:val="000000"/>
        </w:rPr>
        <w:t>Программы  проводится</w:t>
      </w:r>
      <w:proofErr w:type="gramEnd"/>
      <w:r>
        <w:rPr>
          <w:color w:val="000000"/>
        </w:rPr>
        <w:t xml:space="preserve"> на Совете депутатов муниципального образования Горнобалыклейское сельское поселении</w:t>
      </w:r>
    </w:p>
    <w:p w:rsidR="00830F66" w:rsidRDefault="00830F66" w:rsidP="00830F66">
      <w:pPr>
        <w:spacing w:before="150" w:after="150"/>
        <w:contextualSpacing/>
        <w:jc w:val="both"/>
        <w:rPr>
          <w:color w:val="000000"/>
        </w:rPr>
      </w:pPr>
    </w:p>
    <w:p w:rsidR="00830F66" w:rsidRDefault="00830F66" w:rsidP="00830F66">
      <w:pPr>
        <w:spacing w:before="150" w:after="150"/>
        <w:contextualSpacing/>
        <w:jc w:val="both"/>
        <w:rPr>
          <w:color w:val="000000"/>
        </w:rPr>
      </w:pPr>
    </w:p>
    <w:p w:rsidR="00830F66" w:rsidRDefault="00830F66" w:rsidP="00830F66">
      <w:pPr>
        <w:spacing w:before="150" w:after="150"/>
        <w:contextualSpacing/>
        <w:jc w:val="both"/>
        <w:rPr>
          <w:color w:val="000000"/>
        </w:rPr>
      </w:pPr>
      <w:r>
        <w:rPr>
          <w:b/>
          <w:bCs/>
          <w:color w:val="000000"/>
        </w:rPr>
        <w:t xml:space="preserve">                         5. Контроль над исполнением Программы</w:t>
      </w:r>
    </w:p>
    <w:p w:rsidR="00830F66" w:rsidRDefault="00830F66" w:rsidP="00830F66">
      <w:pPr>
        <w:spacing w:before="150" w:after="150"/>
        <w:contextualSpacing/>
        <w:jc w:val="both"/>
        <w:rPr>
          <w:color w:val="000000"/>
        </w:rPr>
      </w:pPr>
      <w:r>
        <w:rPr>
          <w:color w:val="000000"/>
        </w:rPr>
        <w:t xml:space="preserve">           </w:t>
      </w:r>
      <w:proofErr w:type="gramStart"/>
      <w:r>
        <w:rPr>
          <w:color w:val="000000"/>
        </w:rPr>
        <w:t>Осуществляют</w:t>
      </w:r>
      <w:proofErr w:type="gramEnd"/>
      <w:r>
        <w:rPr>
          <w:color w:val="000000"/>
        </w:rPr>
        <w:t xml:space="preserve"> администрация муниципального образования Горнобалыклейское сельское поселение, Совет депутатов муниципального образования Горнобалыклейское сельское поселение в соответствии с полномочиями, установленными законодательством.       </w:t>
      </w:r>
    </w:p>
    <w:p w:rsidR="00830F66" w:rsidRDefault="00830F66" w:rsidP="00830F66">
      <w:p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br w:type="textWrapping" w:clear="all"/>
      </w:r>
    </w:p>
    <w:p w:rsidR="00830F66" w:rsidRDefault="00830F66" w:rsidP="00830F66">
      <w:pPr>
        <w:spacing w:before="150" w:after="150"/>
        <w:rPr>
          <w:color w:val="000000"/>
        </w:rPr>
      </w:pPr>
      <w:r>
        <w:rPr>
          <w:color w:val="000000"/>
        </w:rPr>
        <w:t> </w:t>
      </w:r>
    </w:p>
    <w:p w:rsidR="00830F66" w:rsidRDefault="00830F66" w:rsidP="00830F66">
      <w:pPr>
        <w:spacing w:before="150" w:after="150"/>
        <w:jc w:val="center"/>
        <w:rPr>
          <w:color w:val="000000"/>
        </w:rPr>
      </w:pPr>
      <w:r>
        <w:rPr>
          <w:b/>
          <w:bCs/>
          <w:color w:val="000000"/>
        </w:rPr>
        <w:t>2. ПАСПОРТ</w:t>
      </w:r>
    </w:p>
    <w:p w:rsidR="00830F66" w:rsidRDefault="00830F66" w:rsidP="00830F66">
      <w:pPr>
        <w:spacing w:before="150" w:after="150"/>
        <w:jc w:val="center"/>
        <w:rPr>
          <w:color w:val="000000"/>
        </w:rPr>
      </w:pPr>
      <w:r>
        <w:rPr>
          <w:b/>
          <w:bCs/>
          <w:color w:val="000000"/>
        </w:rPr>
        <w:t xml:space="preserve"> МУНИЦИПАЛЬНОЙ ДОЛГОСРОЧНОЙ ЦЕЛЕВОЙ ПРОГРАММЫ </w:t>
      </w:r>
    </w:p>
    <w:p w:rsidR="00830F66" w:rsidRDefault="00830F66" w:rsidP="00830F66">
      <w:pPr>
        <w:spacing w:before="150" w:after="150"/>
        <w:jc w:val="center"/>
        <w:rPr>
          <w:color w:val="000000"/>
        </w:rPr>
      </w:pPr>
      <w:r>
        <w:rPr>
          <w:b/>
          <w:bCs/>
          <w:color w:val="000000"/>
        </w:rPr>
        <w:t>«О ПРОТИВОДЕЙСТВИИ ТЕРРОРИЗМУ И ЭКСТРЕМИЗМУ НА ТЕРРИТОРИИ ГОРНОБАЛЫКЛЕЙСКОГО СЕЛЬСКОГО ПОСЕЛЕНИЯ НА 2015-2018ГГ.»</w:t>
      </w:r>
    </w:p>
    <w:tbl>
      <w:tblPr>
        <w:tblW w:w="103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8"/>
        <w:gridCol w:w="142"/>
        <w:gridCol w:w="7710"/>
        <w:gridCol w:w="35"/>
      </w:tblGrid>
      <w:tr w:rsidR="00830F66" w:rsidTr="00830F66">
        <w:trPr>
          <w:gridAfter w:val="1"/>
          <w:wAfter w:w="35" w:type="dxa"/>
        </w:trPr>
        <w:tc>
          <w:tcPr>
            <w:tcW w:w="2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F66" w:rsidRDefault="00830F66">
            <w:pPr>
              <w:spacing w:before="150" w:after="15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</w:t>
            </w:r>
          </w:p>
          <w:p w:rsidR="00830F66" w:rsidRDefault="00830F66">
            <w:pPr>
              <w:spacing w:before="150" w:after="150" w:line="276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муниципальной программы: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F66" w:rsidRDefault="00830F66">
            <w:pPr>
              <w:spacing w:before="150" w:after="150" w:line="276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Муниципальная долгосрочная целевая программа:</w:t>
            </w:r>
          </w:p>
          <w:p w:rsidR="00830F66" w:rsidRDefault="00830F66">
            <w:pPr>
              <w:spacing w:before="150" w:after="150" w:line="276" w:lineRule="auto"/>
              <w:rPr>
                <w:lang w:eastAsia="en-US"/>
              </w:rPr>
            </w:pPr>
            <w:r>
              <w:rPr>
                <w:lang w:eastAsia="en-US"/>
              </w:rPr>
              <w:t>«О противодействии терроризму и экстремизму на территории Горнобалыклейского сельского поселения 2015-2018 г.г.»</w:t>
            </w:r>
          </w:p>
        </w:tc>
      </w:tr>
      <w:tr w:rsidR="00830F66" w:rsidTr="00830F66">
        <w:trPr>
          <w:gridAfter w:val="1"/>
          <w:wAfter w:w="35" w:type="dxa"/>
        </w:trPr>
        <w:tc>
          <w:tcPr>
            <w:tcW w:w="2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66" w:rsidRDefault="00830F66">
            <w:pPr>
              <w:spacing w:before="150" w:after="15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Цели и задачи Программы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30F66" w:rsidRDefault="00830F66">
            <w:pPr>
              <w:spacing w:before="150" w:after="150" w:line="276" w:lineRule="auto"/>
              <w:ind w:left="-423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      Цель программы</w:t>
            </w:r>
          </w:p>
          <w:p w:rsidR="00830F66" w:rsidRDefault="00830F66">
            <w:pPr>
              <w:spacing w:before="150" w:after="15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      Противодействие терроризму и экстремизму и защите граждан, проживающих на территории Горнобалыклейского сельского </w:t>
            </w:r>
            <w:proofErr w:type="gramStart"/>
            <w:r>
              <w:rPr>
                <w:lang w:eastAsia="en-US"/>
              </w:rPr>
              <w:t>поселения  от</w:t>
            </w:r>
            <w:proofErr w:type="gramEnd"/>
            <w:r>
              <w:rPr>
                <w:lang w:eastAsia="en-US"/>
              </w:rPr>
              <w:t xml:space="preserve"> террористических и экстремистских актов; </w:t>
            </w:r>
            <w:r>
              <w:rPr>
                <w:lang w:eastAsia="en-US"/>
              </w:rPr>
              <w:br/>
              <w:t>       Воспитание культуры толерантности и межнационального согласия;</w:t>
            </w:r>
          </w:p>
          <w:p w:rsidR="00830F66" w:rsidRDefault="00830F66">
            <w:pPr>
              <w:spacing w:before="150" w:after="150" w:line="276" w:lineRule="auto"/>
              <w:rPr>
                <w:lang w:eastAsia="en-US"/>
              </w:rPr>
            </w:pPr>
            <w:r>
              <w:rPr>
                <w:lang w:eastAsia="en-US"/>
              </w:rPr>
              <w:t>       Достижение необходимого уровня правовой культуры граждан как основы толерантного сознания и поведения;</w:t>
            </w:r>
          </w:p>
          <w:p w:rsidR="00830F66" w:rsidRDefault="00830F66">
            <w:pPr>
              <w:spacing w:before="150" w:after="150" w:line="276" w:lineRule="auto"/>
              <w:rPr>
                <w:lang w:eastAsia="en-US"/>
              </w:rPr>
            </w:pPr>
            <w:r>
              <w:rPr>
                <w:lang w:eastAsia="en-US"/>
              </w:rPr>
              <w:t>      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      </w:r>
          </w:p>
          <w:p w:rsidR="00830F66" w:rsidRDefault="00830F66">
            <w:pPr>
              <w:spacing w:before="150" w:after="150" w:line="276" w:lineRule="auto"/>
              <w:rPr>
                <w:lang w:eastAsia="en-US"/>
              </w:rPr>
            </w:pPr>
            <w:r>
              <w:rPr>
                <w:lang w:eastAsia="en-US"/>
              </w:rPr>
              <w:t>     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      </w:r>
          </w:p>
          <w:p w:rsidR="00830F66" w:rsidRDefault="00830F66">
            <w:pPr>
              <w:spacing w:before="150" w:after="15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      </w:t>
            </w:r>
            <w:r>
              <w:rPr>
                <w:b/>
                <w:bCs/>
                <w:lang w:eastAsia="en-US"/>
              </w:rPr>
              <w:t>Задачи программы:</w:t>
            </w:r>
          </w:p>
          <w:p w:rsidR="00830F66" w:rsidRDefault="00830F66">
            <w:pPr>
              <w:spacing w:before="150" w:after="15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      Своевременное информирование населения Горнобалыклейского сельского </w:t>
            </w:r>
            <w:proofErr w:type="gramStart"/>
            <w:r>
              <w:rPr>
                <w:lang w:eastAsia="en-US"/>
              </w:rPr>
              <w:t>поселения  по</w:t>
            </w:r>
            <w:proofErr w:type="gramEnd"/>
            <w:r>
              <w:rPr>
                <w:lang w:eastAsia="en-US"/>
              </w:rPr>
              <w:t xml:space="preserve"> вопросам противодействия экстремизму  и терроризму;</w:t>
            </w:r>
          </w:p>
          <w:p w:rsidR="00830F66" w:rsidRDefault="00830F66">
            <w:pPr>
              <w:spacing w:before="150" w:after="15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       Содействие правоохранительным органам в выявлении правонарушений и </w:t>
            </w:r>
            <w:proofErr w:type="gramStart"/>
            <w:r>
              <w:rPr>
                <w:lang w:eastAsia="en-US"/>
              </w:rPr>
              <w:t>преступлений  данной</w:t>
            </w:r>
            <w:proofErr w:type="gramEnd"/>
            <w:r>
              <w:rPr>
                <w:lang w:eastAsia="en-US"/>
              </w:rPr>
              <w:t xml:space="preserve"> категории, а также ликвидации их последствий;</w:t>
            </w:r>
          </w:p>
          <w:p w:rsidR="00830F66" w:rsidRDefault="00830F66">
            <w:pPr>
              <w:spacing w:before="150" w:after="15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       Пропаганда толерантного поведения к людям других национальностей и религиозных конфессий;</w:t>
            </w:r>
          </w:p>
          <w:p w:rsidR="00830F66" w:rsidRDefault="00830F66">
            <w:pPr>
              <w:spacing w:before="150" w:after="150" w:line="276" w:lineRule="auto"/>
              <w:rPr>
                <w:lang w:eastAsia="en-US"/>
              </w:rPr>
            </w:pPr>
            <w:r>
              <w:rPr>
                <w:lang w:eastAsia="en-US"/>
              </w:rPr>
              <w:t>      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</w:tc>
      </w:tr>
      <w:tr w:rsidR="00830F66" w:rsidTr="00830F66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66" w:rsidRDefault="00830F66">
            <w:pPr>
              <w:spacing w:before="150" w:after="15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Сроки и этапы</w:t>
            </w:r>
          </w:p>
          <w:p w:rsidR="00830F66" w:rsidRDefault="00830F66">
            <w:pPr>
              <w:spacing w:before="150" w:after="15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реализа</w:t>
            </w:r>
            <w:r>
              <w:rPr>
                <w:lang w:eastAsia="en-US"/>
              </w:rPr>
              <w:softHyphen/>
              <w:t>ции Программы</w:t>
            </w:r>
          </w:p>
          <w:p w:rsidR="00830F66" w:rsidRDefault="00830F66">
            <w:pPr>
              <w:spacing w:before="150" w:after="15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8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F66" w:rsidRDefault="00830F66">
            <w:pPr>
              <w:spacing w:before="150" w:after="150" w:line="276" w:lineRule="auto"/>
              <w:rPr>
                <w:lang w:eastAsia="en-US"/>
              </w:rPr>
            </w:pPr>
            <w:r>
              <w:rPr>
                <w:lang w:eastAsia="en-US"/>
              </w:rPr>
              <w:t>2015 - 2018 годы в один этап</w:t>
            </w:r>
          </w:p>
          <w:p w:rsidR="00830F66" w:rsidRDefault="00830F66">
            <w:pPr>
              <w:spacing w:before="150" w:after="150" w:line="276" w:lineRule="auto"/>
              <w:rPr>
                <w:lang w:eastAsia="en-US"/>
              </w:rPr>
            </w:pPr>
            <w:r>
              <w:rPr>
                <w:lang w:eastAsia="en-US"/>
              </w:rPr>
              <w:t>       Объем средств выделяемых на реализацию мероприятий настоящей Программы ежегодно уточняется при формировании проекта бюджета на соответствующий финансовый год.</w:t>
            </w:r>
          </w:p>
        </w:tc>
      </w:tr>
      <w:tr w:rsidR="00830F66" w:rsidTr="00830F66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66" w:rsidRDefault="00830F66">
            <w:pPr>
              <w:spacing w:before="150" w:after="150" w:line="276" w:lineRule="auto"/>
              <w:rPr>
                <w:lang w:eastAsia="en-US"/>
              </w:rPr>
            </w:pPr>
            <w:r>
              <w:rPr>
                <w:lang w:eastAsia="en-US"/>
              </w:rPr>
              <w:t>Ожидаемые результаты от реализации Программы</w:t>
            </w:r>
          </w:p>
          <w:p w:rsidR="00830F66" w:rsidRDefault="00830F66">
            <w:pPr>
              <w:spacing w:before="150" w:after="15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8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F66" w:rsidRDefault="00830F66">
            <w:pPr>
              <w:spacing w:before="150" w:after="150" w:line="276" w:lineRule="auto"/>
              <w:rPr>
                <w:lang w:eastAsia="en-US"/>
              </w:rPr>
            </w:pPr>
            <w:r>
              <w:rPr>
                <w:lang w:eastAsia="en-US"/>
              </w:rPr>
              <w:t>     Совершенствование форм и методов работы органа местного самоуправления – Горнобалыклейского сельского поселения по противодействию экстремизму и терроризму, проявления ксенофобии, национальной и расовой нетерпимости, противодействию этнической дискриминации на территории Горнобалыклейского сельского поселения;</w:t>
            </w:r>
          </w:p>
          <w:p w:rsidR="00830F66" w:rsidRDefault="00830F66">
            <w:pPr>
              <w:spacing w:before="150" w:after="150" w:line="276" w:lineRule="auto"/>
              <w:rPr>
                <w:lang w:eastAsia="en-US"/>
              </w:rPr>
            </w:pPr>
            <w:r>
              <w:rPr>
                <w:lang w:eastAsia="en-US"/>
              </w:rPr>
              <w:t>     Распространение культуры интернационализма, согласия, национальной и религиозной терпимости в среде учащихся общеобразовательных учреждений Горнобалыклейского сельского поселения;</w:t>
            </w:r>
          </w:p>
          <w:p w:rsidR="00830F66" w:rsidRDefault="00830F66">
            <w:pPr>
              <w:spacing w:before="150" w:after="150" w:line="276" w:lineRule="auto"/>
              <w:rPr>
                <w:lang w:eastAsia="en-US"/>
              </w:rPr>
            </w:pPr>
            <w:r>
              <w:rPr>
                <w:lang w:eastAsia="en-US"/>
              </w:rPr>
              <w:t>     Препятствование созданию и деятельности националистических экстремистских молодежных группировок;</w:t>
            </w:r>
          </w:p>
          <w:p w:rsidR="00830F66" w:rsidRDefault="00830F66">
            <w:pPr>
              <w:spacing w:before="150" w:after="150" w:line="276" w:lineRule="auto"/>
              <w:rPr>
                <w:lang w:eastAsia="en-US"/>
              </w:rPr>
            </w:pPr>
            <w:r>
              <w:rPr>
                <w:lang w:eastAsia="en-US"/>
              </w:rPr>
              <w:t>     Укрепление и культивирование в молодежной среде атмосферы межэтнического согласия и толерантности;</w:t>
            </w:r>
          </w:p>
          <w:p w:rsidR="00830F66" w:rsidRDefault="00830F66">
            <w:pPr>
              <w:spacing w:before="150" w:after="150" w:line="276" w:lineRule="auto"/>
              <w:rPr>
                <w:lang w:eastAsia="en-US"/>
              </w:rPr>
            </w:pPr>
            <w:r>
              <w:rPr>
                <w:lang w:eastAsia="en-US"/>
              </w:rPr>
              <w:t>    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сообществ;</w:t>
            </w:r>
          </w:p>
          <w:p w:rsidR="00830F66" w:rsidRDefault="00830F66">
            <w:pPr>
              <w:spacing w:before="150" w:after="150" w:line="276" w:lineRule="auto"/>
              <w:rPr>
                <w:lang w:eastAsia="en-US"/>
              </w:rPr>
            </w:pPr>
            <w:r>
              <w:rPr>
                <w:lang w:eastAsia="en-US"/>
              </w:rPr>
              <w:t>     Гармонизация межнациональных отношений, повышение уровня этносоциальной комфортности;</w:t>
            </w:r>
          </w:p>
        </w:tc>
      </w:tr>
      <w:tr w:rsidR="00830F66" w:rsidTr="00830F66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66" w:rsidRDefault="00830F66">
            <w:pPr>
              <w:spacing w:before="150" w:after="15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Источники</w:t>
            </w:r>
          </w:p>
          <w:p w:rsidR="00830F66" w:rsidRDefault="00830F66">
            <w:pPr>
              <w:spacing w:before="150" w:after="15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финансирования</w:t>
            </w:r>
          </w:p>
        </w:tc>
        <w:tc>
          <w:tcPr>
            <w:tcW w:w="78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F66" w:rsidRDefault="00830F66">
            <w:pPr>
              <w:spacing w:before="150" w:after="15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Всего по </w:t>
            </w:r>
            <w:proofErr w:type="gramStart"/>
            <w:r>
              <w:rPr>
                <w:lang w:eastAsia="en-US"/>
              </w:rPr>
              <w:t>Программе</w:t>
            </w:r>
            <w:r>
              <w:rPr>
                <w:b/>
                <w:bCs/>
                <w:lang w:eastAsia="en-US"/>
              </w:rPr>
              <w:t>:  14</w:t>
            </w:r>
            <w:proofErr w:type="gramEnd"/>
            <w:r>
              <w:rPr>
                <w:b/>
                <w:bCs/>
                <w:lang w:eastAsia="en-US"/>
              </w:rPr>
              <w:t xml:space="preserve">,6 </w:t>
            </w:r>
            <w:r>
              <w:rPr>
                <w:b/>
                <w:bCs/>
                <w:i/>
                <w:iCs/>
                <w:lang w:eastAsia="en-US"/>
              </w:rPr>
              <w:t> </w:t>
            </w:r>
            <w:r>
              <w:rPr>
                <w:b/>
                <w:bCs/>
                <w:lang w:eastAsia="en-US"/>
              </w:rPr>
              <w:t>тыс. руб.,</w:t>
            </w:r>
          </w:p>
          <w:p w:rsidR="00830F66" w:rsidRDefault="00830F66">
            <w:pPr>
              <w:spacing w:before="150" w:after="15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2015 – 1,5 тыс. руб.,</w:t>
            </w:r>
          </w:p>
          <w:p w:rsidR="00830F66" w:rsidRDefault="00830F66">
            <w:pPr>
              <w:spacing w:before="150" w:after="15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2016 –   6,5  тыс. руб.,</w:t>
            </w:r>
          </w:p>
          <w:p w:rsidR="00830F66" w:rsidRDefault="00830F66">
            <w:pPr>
              <w:spacing w:before="150" w:after="15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2017 –   6,6  тыс. руб.,</w:t>
            </w:r>
          </w:p>
          <w:p w:rsidR="00830F66" w:rsidRDefault="00830F66">
            <w:pPr>
              <w:spacing w:before="150" w:after="15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Финансирование</w:t>
            </w:r>
            <w:r>
              <w:rPr>
                <w:lang w:eastAsia="en-US"/>
              </w:rPr>
              <w:t xml:space="preserve"> целевой Программы осуществляется из бюджета </w:t>
            </w:r>
            <w:proofErr w:type="gramStart"/>
            <w:r>
              <w:rPr>
                <w:lang w:eastAsia="en-US"/>
              </w:rPr>
              <w:t>Горнобалыклейского  сельского</w:t>
            </w:r>
            <w:proofErr w:type="gramEnd"/>
            <w:r>
              <w:rPr>
                <w:lang w:eastAsia="en-US"/>
              </w:rPr>
              <w:t xml:space="preserve"> поселения.</w:t>
            </w:r>
          </w:p>
        </w:tc>
      </w:tr>
      <w:tr w:rsidR="00830F66" w:rsidTr="00830F66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66" w:rsidRDefault="00830F66">
            <w:pPr>
              <w:spacing w:before="150" w:after="15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Контроль за реализацией</w:t>
            </w:r>
          </w:p>
          <w:p w:rsidR="00830F66" w:rsidRDefault="00830F66">
            <w:pPr>
              <w:spacing w:before="150" w:after="15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Программы</w:t>
            </w:r>
          </w:p>
        </w:tc>
        <w:tc>
          <w:tcPr>
            <w:tcW w:w="78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F66" w:rsidRDefault="00830F66">
            <w:pPr>
              <w:spacing w:before="150" w:after="15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Контроль за выполнением настоящей Программы осуществляет Глава </w:t>
            </w:r>
            <w:proofErr w:type="gramStart"/>
            <w:r>
              <w:rPr>
                <w:lang w:eastAsia="en-US"/>
              </w:rPr>
              <w:t>Горнобалыклейского  сельского</w:t>
            </w:r>
            <w:proofErr w:type="gramEnd"/>
            <w:r>
              <w:rPr>
                <w:lang w:eastAsia="en-US"/>
              </w:rPr>
              <w:t xml:space="preserve"> поселения,  а также Совет депутатов </w:t>
            </w:r>
            <w:r>
              <w:rPr>
                <w:lang w:eastAsia="en-US"/>
              </w:rPr>
              <w:lastRenderedPageBreak/>
              <w:t>Горнобалыклейского сельского поселения в соответствии с полномочиями, установленными действующим законодательством.</w:t>
            </w:r>
          </w:p>
        </w:tc>
      </w:tr>
    </w:tbl>
    <w:p w:rsidR="00830F66" w:rsidRDefault="00830F66" w:rsidP="00830F66">
      <w:pPr>
        <w:spacing w:before="150" w:after="150"/>
        <w:jc w:val="center"/>
        <w:rPr>
          <w:color w:val="000000"/>
        </w:rPr>
      </w:pPr>
      <w:r>
        <w:rPr>
          <w:b/>
          <w:bCs/>
          <w:color w:val="000000"/>
        </w:rPr>
        <w:lastRenderedPageBreak/>
        <w:t> </w:t>
      </w:r>
    </w:p>
    <w:p w:rsidR="00830F66" w:rsidRDefault="00830F66" w:rsidP="00830F66">
      <w:pPr>
        <w:spacing w:before="150" w:after="150"/>
        <w:jc w:val="center"/>
        <w:rPr>
          <w:color w:val="000000"/>
        </w:rPr>
      </w:pPr>
      <w:r>
        <w:rPr>
          <w:b/>
          <w:bCs/>
          <w:color w:val="000000"/>
        </w:rPr>
        <w:t> </w:t>
      </w:r>
    </w:p>
    <w:p w:rsidR="00830F66" w:rsidRDefault="00830F66" w:rsidP="00830F66"/>
    <w:p w:rsidR="006A12EE" w:rsidRPr="00830F66" w:rsidRDefault="006A12EE" w:rsidP="00830F66">
      <w:bookmarkStart w:id="0" w:name="_GoBack"/>
      <w:bookmarkEnd w:id="0"/>
    </w:p>
    <w:sectPr w:rsidR="006A12EE" w:rsidRPr="00830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D0A85"/>
    <w:multiLevelType w:val="hybridMultilevel"/>
    <w:tmpl w:val="863E991E"/>
    <w:lvl w:ilvl="0" w:tplc="C1985808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 w15:restartNumberingAfterBreak="0">
    <w:nsid w:val="53CF00D1"/>
    <w:multiLevelType w:val="hybridMultilevel"/>
    <w:tmpl w:val="4FDAE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E9"/>
    <w:rsid w:val="00257204"/>
    <w:rsid w:val="003227C8"/>
    <w:rsid w:val="003F6037"/>
    <w:rsid w:val="006A12EE"/>
    <w:rsid w:val="007155E9"/>
    <w:rsid w:val="0083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C4563-8C34-4688-AA85-8EDE0DC76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7C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F6037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25720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7204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paragraph" w:customStyle="1" w:styleId="ConsPlusNonformat">
    <w:name w:val="ConsPlusNonformat"/>
    <w:rsid w:val="0025720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830F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1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1799</Words>
  <Characters>10257</Characters>
  <Application>Microsoft Office Word</Application>
  <DocSecurity>0</DocSecurity>
  <Lines>85</Lines>
  <Paragraphs>24</Paragraphs>
  <ScaleCrop>false</ScaleCrop>
  <Company>Microsoft</Company>
  <LinksUpToDate>false</LinksUpToDate>
  <CharactersWithSpaces>12032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Егорушин</dc:creator>
  <cp:keywords/>
  <dc:description/>
  <cp:lastModifiedBy>олег Егорушин</cp:lastModifiedBy>
  <cp:revision>6</cp:revision>
  <dcterms:created xsi:type="dcterms:W3CDTF">2020-01-23T19:22:00Z</dcterms:created>
  <dcterms:modified xsi:type="dcterms:W3CDTF">2020-01-23T19:27:00Z</dcterms:modified>
</cp:coreProperties>
</file>