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F9" w:rsidRPr="00B01EF9" w:rsidRDefault="00207FC4" w:rsidP="00B01EF9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07FC4"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B01EF9">
        <w:rPr>
          <w:rFonts w:ascii="Times New Roman" w:hAnsi="Times New Roman"/>
          <w:b/>
          <w:sz w:val="28"/>
          <w:szCs w:val="28"/>
        </w:rPr>
        <w:t>рассказал, к</w:t>
      </w:r>
      <w:r w:rsidR="00B01EF9" w:rsidRPr="00B01EF9">
        <w:rPr>
          <w:rFonts w:ascii="Times New Roman" w:hAnsi="Times New Roman"/>
          <w:b/>
          <w:sz w:val="28"/>
          <w:szCs w:val="28"/>
        </w:rPr>
        <w:t>ак законно ст</w:t>
      </w:r>
      <w:r w:rsidR="00B01EF9">
        <w:rPr>
          <w:rFonts w:ascii="Times New Roman" w:hAnsi="Times New Roman"/>
          <w:b/>
          <w:sz w:val="28"/>
          <w:szCs w:val="28"/>
        </w:rPr>
        <w:t>ать владельцем заброшенной дачи</w:t>
      </w:r>
    </w:p>
    <w:bookmarkEnd w:id="0"/>
    <w:p w:rsidR="00B01EF9" w:rsidRP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Едва ли не в каждом втором дачном поселке можно встретить заброшенный участок, заросший бурьяном. 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Нередко у дачников возника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вопрос, можно ли привести в </w:t>
      </w: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порядок заброшенный соседний участок и пользоваться им, оформив на себя. 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Рассказываем, как законно стать владельцем беспризорной территории.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Само по себе ощущение бесхозности, годами исходящее от дачного участка, еще не повод его занимать. Даже у самого запущенного участка, скорее всего, есть владелец, и только он имеет право пользоваться им.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B01EF9">
        <w:rPr>
          <w:rFonts w:ascii="Times New Roman" w:eastAsia="Calibri" w:hAnsi="Times New Roman" w:cs="Times New Roman"/>
          <w:i/>
          <w:sz w:val="28"/>
          <w:szCs w:val="28"/>
        </w:rPr>
        <w:t>Если заброшенный участок в составе СНТ, то само СНТ, соседи по участку или любые третьи лица не могут самовольно пользоваться и распоряжаться этим участком: занимать его, разрабатывать огород, к</w:t>
      </w:r>
      <w:r w:rsidRPr="00B01EF9">
        <w:rPr>
          <w:rFonts w:ascii="Times New Roman" w:eastAsia="Calibri" w:hAnsi="Times New Roman" w:cs="Times New Roman"/>
          <w:i/>
          <w:sz w:val="28"/>
          <w:szCs w:val="28"/>
        </w:rPr>
        <w:t>осить траву, ремонтировать дом»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напомнила 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eastAsia="Calibri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B01EF9" w:rsidRP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F9">
        <w:rPr>
          <w:rFonts w:ascii="Times New Roman" w:eastAsia="Calibri" w:hAnsi="Times New Roman" w:cs="Times New Roman"/>
          <w:b/>
          <w:sz w:val="28"/>
          <w:szCs w:val="28"/>
        </w:rPr>
        <w:t>Способ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>1 -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Найти хозяина и купить участок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Первое, что нужно сделать, — попытаться отыскать владел</w:t>
      </w:r>
      <w:r>
        <w:rPr>
          <w:rFonts w:ascii="Times New Roman" w:eastAsia="Calibri" w:hAnsi="Times New Roman" w:cs="Times New Roman"/>
          <w:sz w:val="28"/>
          <w:szCs w:val="28"/>
        </w:rPr>
        <w:t>ьца заброшенного участка</w:t>
      </w:r>
      <w:r w:rsidRPr="00B01EF9">
        <w:rPr>
          <w:rFonts w:ascii="Times New Roman" w:eastAsia="Calibri" w:hAnsi="Times New Roman" w:cs="Times New Roman"/>
          <w:sz w:val="28"/>
          <w:szCs w:val="28"/>
        </w:rPr>
        <w:t>, сделать это можно следующим образом:</w:t>
      </w:r>
    </w:p>
    <w:p w:rsidR="00B01EF9" w:rsidRPr="00B01EF9" w:rsidRDefault="00B01EF9" w:rsidP="00B01EF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01EF9">
        <w:rPr>
          <w:rFonts w:ascii="Times New Roman" w:hAnsi="Times New Roman"/>
          <w:sz w:val="28"/>
          <w:szCs w:val="28"/>
        </w:rPr>
        <w:t>обратиться за данными о владельце к председателю садового товарищества (СНТ), на территории которого находится заброшенный у</w:t>
      </w:r>
      <w:r w:rsidRPr="00B01EF9">
        <w:rPr>
          <w:rFonts w:ascii="Times New Roman" w:hAnsi="Times New Roman"/>
          <w:sz w:val="28"/>
          <w:szCs w:val="28"/>
        </w:rPr>
        <w:t>часток, или к местным; властям;</w:t>
      </w:r>
    </w:p>
    <w:p w:rsidR="00B01EF9" w:rsidRPr="00B01EF9" w:rsidRDefault="00B01EF9" w:rsidP="00B01EF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01EF9">
        <w:rPr>
          <w:rFonts w:ascii="Times New Roman" w:hAnsi="Times New Roman"/>
          <w:sz w:val="28"/>
          <w:szCs w:val="28"/>
        </w:rPr>
        <w:t>запросить выписку Единого государственного реестра недвижимости (ЕГРН). Выписка дает не только информацию о собственнике и объекте недвижимости, но и позволяет проверить объект на наличие обременений;</w:t>
      </w:r>
    </w:p>
    <w:p w:rsidR="00B01EF9" w:rsidRPr="00B01EF9" w:rsidRDefault="00B01EF9" w:rsidP="00B01EF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01EF9">
        <w:rPr>
          <w:rFonts w:ascii="Times New Roman" w:hAnsi="Times New Roman"/>
          <w:sz w:val="28"/>
          <w:szCs w:val="28"/>
        </w:rPr>
        <w:t>воспользоваться публичной кадастровой картой по кадастровым номерам участка (при наличии кадастрового номера земельного участка).</w:t>
      </w:r>
    </w:p>
    <w:p w:rsidR="00B01EF9" w:rsidRP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Когда правообладатель найден, с ним можно договариваться о покупке или аренде участка, предварительно проверив правоустанавливающие документы на землю и постройки на ней. 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Самовольно использовать заброшенный дом без согласия собственника, указанного в реестре, нельзя — это преступление (ст. 139 УК РФ), которое может повлечь за собой штраф, исправительные работы и даже лишение свободы.</w:t>
      </w:r>
    </w:p>
    <w:p w:rsidR="00B01EF9" w:rsidRP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Способ 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Отказ хозяина от запущенного участка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Еще один возможный вариант, позволяющий оформить права собств</w:t>
      </w:r>
      <w:r>
        <w:rPr>
          <w:rFonts w:ascii="Times New Roman" w:eastAsia="Calibri" w:hAnsi="Times New Roman" w:cs="Times New Roman"/>
          <w:sz w:val="28"/>
          <w:szCs w:val="28"/>
        </w:rPr>
        <w:t>енности на заброшенный участок,</w:t>
      </w: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 — добиться прямого отказа владельца от такого имущества.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Для этого хозяин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ачи должен обратиться в органы </w:t>
      </w:r>
      <w:r w:rsidRPr="00B01EF9">
        <w:rPr>
          <w:rFonts w:ascii="Times New Roman" w:eastAsia="Calibri" w:hAnsi="Times New Roman" w:cs="Times New Roman"/>
          <w:sz w:val="28"/>
          <w:szCs w:val="28"/>
        </w:rPr>
        <w:t>регистрации с заявлением об отказе от участка. Заявление можно подать через многофункциональные центры предоставления государственных и муниципальных услуг (МФЦ) или в электронном виде — при наличии усиленной квалифицированной электронная подписи.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Получив заявление, ведомство (Росреестр) зарегистрирует прекращение права собственности на участок, сам он перейдет муниципальным или региональным властям. Затем дачу выставят на торги или передадут в аренду новому собственнику.</w:t>
      </w:r>
    </w:p>
    <w:p w:rsid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пособ 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3 -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Изъятие участка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Если участок не используется более трех лет или используется с нарушением разрешенного назначения земли, рекомендуем заинтересованному лицу обратиться в администрацию муниципального образования с жалобой. Но и в этом случае не приходится рассчитывать на то, чтобы сразу завладеть участком. «Орган местного самоуправления по рассмотрении заявления обращается в суд с требованием об изъятии земельного участка ввиду ненадлежащего использования. Затем, когда участок станет собственностью муниципального образования, его можно будет оформить в частную собственность».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Изъятие имущества у собственника — крайняя мера, применяемая в отношении злостных нарушителей. Но, по словам юристов, практика по лишению нерадивых собственников недвижимости постепенно складывается. «СНТ подает иск к таким собственникам о признании их земельных участков бесхозными, прекращении права собственности на них и изъятии».</w:t>
      </w:r>
    </w:p>
    <w:p w:rsidR="00B01EF9" w:rsidRP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lastRenderedPageBreak/>
        <w:t>В отношении здравствующих членов СНТ суд по таким делам может выносить решение о прекращении права собственности на земельные участки и об изъятии. В отношении умерших дается указание, что СНТ вправе обратиться в суд с иском к наследникам.</w:t>
      </w:r>
    </w:p>
    <w:p w:rsidR="00B01EF9" w:rsidRDefault="00B01EF9" w:rsidP="00B01E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Способ </w:t>
      </w:r>
      <w:r>
        <w:rPr>
          <w:rFonts w:ascii="Times New Roman" w:eastAsia="Calibri" w:hAnsi="Times New Roman" w:cs="Times New Roman"/>
          <w:b/>
          <w:sz w:val="28"/>
          <w:szCs w:val="28"/>
        </w:rPr>
        <w:t>№4 -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Признание участка бесхозным, торги или аренда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Если у участка нет собственника (он неизвестен, признан пропавшим без вести, отказался от земли или его в принципе никогда не было), земля может быть признана бесхозной — в таком случае она переходит в собственность местных властей. После этого землю вместе с дачей можно приобрести на торгах, арендовать или выкупить. Но процесс занимает длительное время.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Участок переходит местным властям только в случае, если они по истечении года со дня постановки его на учет как бесхозного обратились в суд с иском о признании за ними права собственности и суд вынес положительное решение. 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Если собственник заброшенного участка умер, пытаться оформить права на себя не стоит: имущество должно перейти наследникам, а при их отсутствии — в собственность муниципалитета как выморочное. Такой же порядок действует, если владелец участка объявляется судом умершим после того, как в течение пяти лет не получается установить сведения о месте его пребывания. Если же владелец земли признан судом безвестно отсутствующим, инстанция передает участок в управление другому лицу — его определяют органы опеки и попечительства.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Способ </w:t>
      </w:r>
      <w:r>
        <w:rPr>
          <w:rFonts w:ascii="Times New Roman" w:eastAsia="Calibri" w:hAnsi="Times New Roman" w:cs="Times New Roman"/>
          <w:b/>
          <w:sz w:val="28"/>
          <w:szCs w:val="28"/>
        </w:rPr>
        <w:t>№5 -</w:t>
      </w:r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01EF9">
        <w:rPr>
          <w:rFonts w:ascii="Times New Roman" w:eastAsia="Calibri" w:hAnsi="Times New Roman" w:cs="Times New Roman"/>
          <w:b/>
          <w:sz w:val="28"/>
          <w:szCs w:val="28"/>
        </w:rPr>
        <w:t>Приобретательная</w:t>
      </w:r>
      <w:proofErr w:type="spellEnd"/>
      <w:r w:rsidRPr="00B01EF9">
        <w:rPr>
          <w:rFonts w:ascii="Times New Roman" w:eastAsia="Calibri" w:hAnsi="Times New Roman" w:cs="Times New Roman"/>
          <w:b/>
          <w:sz w:val="28"/>
          <w:szCs w:val="28"/>
        </w:rPr>
        <w:t xml:space="preserve"> давность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Еще один способ стать законным владельцем бесхозного дачного участка (дома) — по </w:t>
      </w:r>
      <w:proofErr w:type="spellStart"/>
      <w:r w:rsidRPr="00B01EF9">
        <w:rPr>
          <w:rFonts w:ascii="Times New Roman" w:eastAsia="Calibri" w:hAnsi="Times New Roman" w:cs="Times New Roman"/>
          <w:sz w:val="28"/>
          <w:szCs w:val="28"/>
        </w:rPr>
        <w:t>приобретательной</w:t>
      </w:r>
      <w:proofErr w:type="spellEnd"/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 давности (ст. 234 ГК РФ). Согласно этому принципу гражданин или юридическое лицо, не являющееся собственником имущества, но добросовестно, открыто и непрерывно владеющее им как своим в течение 15 лет, приобретает право собственности на это имущество.</w:t>
      </w:r>
    </w:p>
    <w:p w:rsidR="00B01EF9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В случае с заброшенным дачным участком главное препятствие — добросовестность владения (гражданин не должен знать, что собственником участка является другое лицо). Именно с этим условием возникают трудности: если запись о собственнике есть в ЕГРН, его выполнение становится невозможным. Но если правообладатель участка в ЕГРН не внесен, то добросовестность вполне можно доказать.</w:t>
      </w:r>
    </w:p>
    <w:p w:rsid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lastRenderedPageBreak/>
        <w:t>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 следует из вышеуказанных </w:t>
      </w:r>
      <w:r w:rsidRPr="00B01EF9">
        <w:rPr>
          <w:rFonts w:ascii="Times New Roman" w:eastAsia="Calibri" w:hAnsi="Times New Roman" w:cs="Times New Roman"/>
          <w:sz w:val="28"/>
          <w:szCs w:val="28"/>
        </w:rPr>
        <w:t xml:space="preserve">разъяснений, завладеть заброшенным участком быстро можно только одним способом: найдя владельца и заключив сделку купли-продажи или аренды. </w:t>
      </w:r>
    </w:p>
    <w:p w:rsidR="00480F73" w:rsidRPr="00B01EF9" w:rsidRDefault="00B01EF9" w:rsidP="00B01E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F9">
        <w:rPr>
          <w:rFonts w:ascii="Times New Roman" w:eastAsia="Calibri" w:hAnsi="Times New Roman" w:cs="Times New Roman"/>
          <w:sz w:val="28"/>
          <w:szCs w:val="28"/>
        </w:rPr>
        <w:t>Если же возникает соблазн обойти законодательные нормы и начать пользоваться землей без оформления, стоит помнить: самовольное занятие участка грозит административным штрафом (ст. 7.1 КоАП РФ). Для физических лиц это 1–1,5% от кадастровой стоимости объекта недвижимости (но не менее 5 тыс. руб.), а если кадастровая стоимость не определена — от 5 тыс. до 10 тыс. руб.</w:t>
      </w:r>
    </w:p>
    <w:p w:rsidR="00657B48" w:rsidRPr="00B01EF9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2023-05-16T06:41:00Z</dcterms:created>
  <dcterms:modified xsi:type="dcterms:W3CDTF">2023-05-16T06:41:00Z</dcterms:modified>
</cp:coreProperties>
</file>