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4118" w:rsidRDefault="00205EB2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 Волгограде риэлторы и региональный Росреестр обсудили сделки с недвижимым имуществом</w:t>
      </w:r>
    </w:p>
    <w:p w:rsidR="00A87B2E" w:rsidRDefault="00A87B2E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sz w:val="28"/>
          <w:szCs w:val="28"/>
        </w:rPr>
        <w:t>Члены Общественного совета при Управлении Федеральной службы государственной регистрации, кадастра и картографии по Волгоградской области являются активными участниками мероприятий по повышению эффективности деятельности Управления Росреестра по Волгоградской области.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b/>
          <w:sz w:val="28"/>
          <w:szCs w:val="28"/>
        </w:rPr>
        <w:t>Ольга Полунина</w:t>
      </w:r>
      <w:r w:rsidRPr="00D07CB9">
        <w:rPr>
          <w:rFonts w:ascii="Times New Roman" w:hAnsi="Times New Roman"/>
          <w:sz w:val="28"/>
          <w:szCs w:val="28"/>
        </w:rPr>
        <w:t xml:space="preserve"> - член Общественного совета при Управлении, президент Ассоциации «Волгоградская региональная гильдия </w:t>
      </w:r>
      <w:proofErr w:type="spellStart"/>
      <w:r w:rsidRPr="00D07CB9">
        <w:rPr>
          <w:rFonts w:ascii="Times New Roman" w:hAnsi="Times New Roman"/>
          <w:sz w:val="28"/>
          <w:szCs w:val="28"/>
        </w:rPr>
        <w:t>риэлторов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», приняла участие в рабочей встрече с представителями </w:t>
      </w:r>
      <w:proofErr w:type="spellStart"/>
      <w:r w:rsidRPr="00D07CB9">
        <w:rPr>
          <w:rFonts w:ascii="Times New Roman" w:hAnsi="Times New Roman"/>
          <w:sz w:val="28"/>
          <w:szCs w:val="28"/>
        </w:rPr>
        <w:t>риэлторовских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 сообществ, организованной Управлением.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sz w:val="28"/>
          <w:szCs w:val="28"/>
        </w:rPr>
        <w:t>В ходе мероприятия участники рассмотрели механизмы исправления реестровых ошибок, а также необходимость использования усиленной квалифицированной электронной подписи для получения государственных услуг в электронном виде.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i/>
          <w:sz w:val="28"/>
          <w:szCs w:val="28"/>
        </w:rPr>
        <w:t>«Такие обсуждения помогают улучшить качество документов, предоставляемых на государственную регистрацию прав на недвижимое имущество и сделок с ним, что способствует снижению количества решений о приостановлении учетно-регистрационных действий»</w:t>
      </w:r>
      <w:r w:rsidRPr="00D07CB9">
        <w:rPr>
          <w:rFonts w:ascii="Times New Roman" w:hAnsi="Times New Roman"/>
          <w:sz w:val="28"/>
          <w:szCs w:val="28"/>
        </w:rPr>
        <w:t xml:space="preserve">, - отметила </w:t>
      </w:r>
      <w:r w:rsidRPr="00D07CB9">
        <w:rPr>
          <w:rFonts w:ascii="Times New Roman" w:hAnsi="Times New Roman"/>
          <w:b/>
          <w:sz w:val="28"/>
          <w:szCs w:val="28"/>
        </w:rPr>
        <w:t>Ольга Полунина</w:t>
      </w:r>
      <w:r w:rsidRPr="00D07CB9">
        <w:rPr>
          <w:rFonts w:ascii="Times New Roman" w:hAnsi="Times New Roman"/>
          <w:sz w:val="28"/>
          <w:szCs w:val="28"/>
        </w:rPr>
        <w:t>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47C18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sz w:val="28"/>
          <w:szCs w:val="28"/>
        </w:rPr>
        <w:t xml:space="preserve">Хотим отметить, что члены Общественного совета поддерживают благотворительные проекты, в которых принимает участие Управление. В текущем месяце представители Ассоциации «Волгоградская региональная гильдия </w:t>
      </w:r>
      <w:proofErr w:type="spellStart"/>
      <w:r w:rsidRPr="00D07CB9">
        <w:rPr>
          <w:rFonts w:ascii="Times New Roman" w:hAnsi="Times New Roman"/>
          <w:sz w:val="28"/>
          <w:szCs w:val="28"/>
        </w:rPr>
        <w:t>риэлторов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» осуществили сбор средств на маскировочные сети для военнослужащих, находящихся в зоне проведения СВО и передали их гуманитарному проекту «Сети для </w:t>
      </w:r>
      <w:proofErr w:type="spellStart"/>
      <w:r w:rsidRPr="00D07CB9">
        <w:rPr>
          <w:rFonts w:ascii="Times New Roman" w:hAnsi="Times New Roman"/>
          <w:sz w:val="28"/>
          <w:szCs w:val="28"/>
        </w:rPr>
        <w:t>СВОих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 34».</w:t>
      </w: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07CB9"/>
    <w:rsid w:val="00D1243D"/>
    <w:rsid w:val="00D15D9F"/>
    <w:rsid w:val="00D36172"/>
    <w:rsid w:val="00D37599"/>
    <w:rsid w:val="00D37F1B"/>
    <w:rsid w:val="00D407FD"/>
    <w:rsid w:val="00D424FB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2024-01-26T11:58:00Z</dcterms:created>
  <dcterms:modified xsi:type="dcterms:W3CDTF">2024-01-26T11:58:00Z</dcterms:modified>
</cp:coreProperties>
</file>