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89" w:rsidRDefault="006E0D89" w:rsidP="006E0D89">
      <w:pPr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6E0D89" w:rsidRDefault="006E0D89" w:rsidP="006E0D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6E0D89" w:rsidRDefault="006E0D89" w:rsidP="006E0D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 №    10/03</w:t>
      </w:r>
    </w:p>
    <w:p w:rsidR="006E0D89" w:rsidRDefault="006E0D89" w:rsidP="006E0D89">
      <w:pPr>
        <w:jc w:val="center"/>
        <w:rPr>
          <w:rFonts w:ascii="Arial" w:hAnsi="Arial" w:cs="Arial"/>
        </w:rPr>
      </w:pPr>
    </w:p>
    <w:p w:rsidR="006E0D89" w:rsidRDefault="006E0D89" w:rsidP="006E0D89">
      <w:pPr>
        <w:ind w:right="-850"/>
        <w:rPr>
          <w:rFonts w:ascii="Arial" w:hAnsi="Arial" w:cs="Arial"/>
        </w:rPr>
      </w:pPr>
      <w:r>
        <w:rPr>
          <w:rFonts w:ascii="Arial" w:hAnsi="Arial" w:cs="Arial"/>
        </w:rPr>
        <w:t xml:space="preserve">от    29.03.18 г.                                                        с. Горный </w:t>
      </w:r>
      <w:proofErr w:type="spellStart"/>
      <w:r>
        <w:rPr>
          <w:rFonts w:ascii="Arial" w:hAnsi="Arial" w:cs="Arial"/>
        </w:rPr>
        <w:t>Балыклей</w:t>
      </w:r>
      <w:proofErr w:type="spellEnd"/>
      <w:r>
        <w:rPr>
          <w:rFonts w:ascii="Arial" w:hAnsi="Arial" w:cs="Arial"/>
        </w:rPr>
        <w:t>.</w:t>
      </w:r>
    </w:p>
    <w:p w:rsidR="006E0D89" w:rsidRDefault="006E0D89" w:rsidP="006E0D89">
      <w:pPr>
        <w:ind w:right="-850"/>
        <w:rPr>
          <w:rFonts w:ascii="Arial" w:hAnsi="Arial" w:cs="Arial"/>
        </w:rPr>
      </w:pPr>
    </w:p>
    <w:p w:rsidR="006E0D89" w:rsidRDefault="006E0D89" w:rsidP="006E0D89">
      <w:pPr>
        <w:ind w:right="-850"/>
        <w:rPr>
          <w:rFonts w:ascii="Arial" w:hAnsi="Arial" w:cs="Arial"/>
        </w:rPr>
      </w:pPr>
    </w:p>
    <w:p w:rsidR="006E0D89" w:rsidRDefault="006E0D89" w:rsidP="006E0D89">
      <w:pPr>
        <w:ind w:right="-850"/>
        <w:rPr>
          <w:i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i/>
        </w:rPr>
        <w:t xml:space="preserve">О внесении изменений  в решение Совета депутатов </w:t>
      </w:r>
      <w:proofErr w:type="spellStart"/>
      <w:r>
        <w:rPr>
          <w:rFonts w:ascii="Arial" w:hAnsi="Arial" w:cs="Arial"/>
          <w:i/>
        </w:rPr>
        <w:t>Горнобалыклейского</w:t>
      </w:r>
      <w:proofErr w:type="spellEnd"/>
      <w:r>
        <w:rPr>
          <w:rFonts w:ascii="Arial" w:hAnsi="Arial" w:cs="Arial"/>
          <w:i/>
        </w:rPr>
        <w:t xml:space="preserve"> сельского поселения № 14/05 от 13.06.2013 г. «Программа комплексного развития систем коммунальной инфраструктуры </w:t>
      </w:r>
      <w:proofErr w:type="spellStart"/>
      <w:r>
        <w:rPr>
          <w:rFonts w:ascii="Arial" w:hAnsi="Arial" w:cs="Arial"/>
          <w:i/>
        </w:rPr>
        <w:t>Горнобалыклейского</w:t>
      </w:r>
      <w:proofErr w:type="spellEnd"/>
      <w:r>
        <w:rPr>
          <w:rFonts w:ascii="Arial" w:hAnsi="Arial" w:cs="Arial"/>
          <w:i/>
        </w:rPr>
        <w:t xml:space="preserve"> сельского поселения».</w:t>
      </w:r>
    </w:p>
    <w:p w:rsidR="006E0D89" w:rsidRDefault="006E0D89" w:rsidP="006E0D89">
      <w:pPr>
        <w:jc w:val="both"/>
      </w:pPr>
    </w:p>
    <w:p w:rsidR="006E0D89" w:rsidRDefault="006E0D89" w:rsidP="006E0D89">
      <w:pPr>
        <w:jc w:val="both"/>
      </w:pPr>
      <w:r>
        <w:t xml:space="preserve">В соответствии с Федеральным законом от 06.октября 2003 г. № 131 – ФЗ «Об общих принципах организации местного самоуправления в Российской Федерации», представления № 7-21-2018 г от 20.03.18 г., Устава </w:t>
      </w:r>
      <w:proofErr w:type="spellStart"/>
      <w:r>
        <w:t>Горнобалыклейского</w:t>
      </w:r>
      <w:proofErr w:type="spellEnd"/>
      <w:r>
        <w:t xml:space="preserve"> сельского поселения Совет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6E0D89" w:rsidRDefault="006E0D89" w:rsidP="006E0D89">
      <w:pPr>
        <w:jc w:val="both"/>
      </w:pPr>
    </w:p>
    <w:p w:rsidR="006E0D89" w:rsidRDefault="006E0D89" w:rsidP="006E0D89">
      <w:pPr>
        <w:jc w:val="both"/>
      </w:pPr>
      <w:r>
        <w:t>РЕШИЛ:</w:t>
      </w:r>
    </w:p>
    <w:p w:rsidR="006E0D89" w:rsidRDefault="006E0D89" w:rsidP="006E0D89">
      <w:pPr>
        <w:jc w:val="both"/>
      </w:pPr>
    </w:p>
    <w:p w:rsidR="006E0D89" w:rsidRDefault="006E0D89" w:rsidP="006E0D89">
      <w:pPr>
        <w:numPr>
          <w:ilvl w:val="0"/>
          <w:numId w:val="1"/>
        </w:numPr>
        <w:jc w:val="both"/>
      </w:pPr>
      <w:r>
        <w:t>Внести в решение № 14/05 от 13.06.2013 г следующие изменения:</w:t>
      </w:r>
    </w:p>
    <w:p w:rsidR="006E0D89" w:rsidRDefault="006E0D89" w:rsidP="006E0D89">
      <w:pPr>
        <w:ind w:left="720"/>
        <w:jc w:val="both"/>
      </w:pPr>
      <w:r>
        <w:t>Статья 5. Формирование свободного плана программных мероприятий комплексного развития коммунальной инфраструктуры.</w:t>
      </w:r>
    </w:p>
    <w:p w:rsidR="006E0D89" w:rsidRDefault="006E0D89" w:rsidP="006E0D89">
      <w:pPr>
        <w:spacing w:line="276" w:lineRule="auto"/>
        <w:ind w:left="720"/>
        <w:jc w:val="both"/>
      </w:pPr>
      <w:r>
        <w:t xml:space="preserve">В таблице «Основные мероприятия программы комплексного развития коммунальной инфраструктуры» </w:t>
      </w:r>
    </w:p>
    <w:p w:rsidR="006E0D89" w:rsidRDefault="006E0D89" w:rsidP="006E0D89">
      <w:pPr>
        <w:spacing w:line="276" w:lineRule="auto"/>
        <w:jc w:val="both"/>
      </w:pPr>
      <w:r>
        <w:t xml:space="preserve">       1.1 п.1 (Укрепление материально-технической базы жилищно-коммунального                 муниципального  предприятия МП «</w:t>
      </w:r>
      <w:proofErr w:type="spellStart"/>
      <w:r>
        <w:t>Балыклейское</w:t>
      </w:r>
      <w:proofErr w:type="spellEnd"/>
      <w:r>
        <w:t>») - исключить столбец  9.</w:t>
      </w:r>
    </w:p>
    <w:p w:rsidR="006E0D89" w:rsidRDefault="006E0D89" w:rsidP="006E0D89">
      <w:pPr>
        <w:spacing w:line="276" w:lineRule="auto"/>
        <w:jc w:val="both"/>
      </w:pPr>
      <w:r>
        <w:t xml:space="preserve">      1.2 п.1 (Реконструкция системы водоснабжения села Горный </w:t>
      </w:r>
      <w:proofErr w:type="spellStart"/>
      <w:r>
        <w:t>Балыклей</w:t>
      </w:r>
      <w:proofErr w:type="spellEnd"/>
      <w:r>
        <w:t>) –                              исключить столбец  9</w:t>
      </w:r>
    </w:p>
    <w:p w:rsidR="006E0D89" w:rsidRDefault="006E0D89" w:rsidP="006E0D89">
      <w:pPr>
        <w:spacing w:line="276" w:lineRule="auto"/>
        <w:jc w:val="both"/>
      </w:pPr>
    </w:p>
    <w:p w:rsidR="006E0D89" w:rsidRDefault="006E0D89" w:rsidP="006E0D89">
      <w:pPr>
        <w:pStyle w:val="a4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>
        <w:t>2. Опубликовать (обнародовать) настоящее решение в специально отведенных местах.</w:t>
      </w:r>
    </w:p>
    <w:p w:rsidR="006E0D89" w:rsidRDefault="006E0D89" w:rsidP="006E0D89">
      <w:pPr>
        <w:shd w:val="clear" w:color="auto" w:fill="FFFFFF"/>
        <w:ind w:firstLine="540"/>
        <w:jc w:val="both"/>
        <w:textAlignment w:val="baseline"/>
        <w:rPr>
          <w:color w:val="000000"/>
        </w:rPr>
      </w:pPr>
    </w:p>
    <w:p w:rsidR="006E0D89" w:rsidRDefault="006E0D89" w:rsidP="006E0D89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3.Настоящее решение вступает в силу со дня его  официального опубликования.</w:t>
      </w:r>
    </w:p>
    <w:p w:rsidR="006E0D89" w:rsidRDefault="006E0D89" w:rsidP="006E0D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dr w:val="none" w:sz="0" w:space="0" w:color="auto" w:frame="1"/>
        </w:rPr>
      </w:pPr>
      <w:r>
        <w:rPr>
          <w:rStyle w:val="a3"/>
          <w:color w:val="000000"/>
          <w:bdr w:val="none" w:sz="0" w:space="0" w:color="auto" w:frame="1"/>
        </w:rPr>
        <w:t> </w:t>
      </w:r>
    </w:p>
    <w:p w:rsidR="006E0D89" w:rsidRDefault="006E0D89" w:rsidP="006E0D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6E0D89" w:rsidRDefault="006E0D89" w:rsidP="006E0D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E0D89" w:rsidRDefault="006E0D89" w:rsidP="006E0D89">
      <w:pPr>
        <w:spacing w:line="276" w:lineRule="auto"/>
        <w:jc w:val="both"/>
      </w:pPr>
    </w:p>
    <w:p w:rsidR="006E0D89" w:rsidRDefault="006E0D89" w:rsidP="006E0D89">
      <w:pPr>
        <w:spacing w:line="276" w:lineRule="auto"/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6E0D89" w:rsidRDefault="006E0D89" w:rsidP="006E0D89">
      <w:pPr>
        <w:spacing w:line="276" w:lineRule="auto"/>
        <w:jc w:val="both"/>
      </w:pPr>
      <w:r>
        <w:t xml:space="preserve">сельского поселения                                                               </w:t>
      </w:r>
      <w:proofErr w:type="spellStart"/>
      <w:r>
        <w:t>М.И.Пичугин</w:t>
      </w:r>
      <w:proofErr w:type="spellEnd"/>
      <w:r>
        <w:t>.</w:t>
      </w:r>
    </w:p>
    <w:p w:rsidR="006E0D89" w:rsidRDefault="006E0D89" w:rsidP="006E0D89">
      <w:pPr>
        <w:spacing w:line="276" w:lineRule="auto"/>
        <w:jc w:val="both"/>
      </w:pPr>
    </w:p>
    <w:p w:rsidR="006E0D89" w:rsidRDefault="006E0D89" w:rsidP="006E0D89">
      <w:pPr>
        <w:spacing w:line="276" w:lineRule="auto"/>
        <w:jc w:val="both"/>
      </w:pPr>
      <w:r>
        <w:t xml:space="preserve">Председатель Совета депутатов </w:t>
      </w:r>
    </w:p>
    <w:p w:rsidR="006E0D89" w:rsidRDefault="006E0D89" w:rsidP="006E0D89">
      <w:pPr>
        <w:spacing w:line="276" w:lineRule="auto"/>
        <w:jc w:val="both"/>
      </w:pPr>
      <w:proofErr w:type="spellStart"/>
      <w:r>
        <w:t>Горнобалыклейского</w:t>
      </w:r>
      <w:proofErr w:type="spellEnd"/>
      <w:r>
        <w:t xml:space="preserve"> сельского поселения                          </w:t>
      </w:r>
      <w:proofErr w:type="spellStart"/>
      <w:r>
        <w:t>В.М.Белкина</w:t>
      </w:r>
      <w:proofErr w:type="spellEnd"/>
      <w:r>
        <w:t>.</w:t>
      </w:r>
    </w:p>
    <w:p w:rsidR="006E0D89" w:rsidRDefault="006E0D89" w:rsidP="006E0D89">
      <w:pPr>
        <w:spacing w:line="276" w:lineRule="auto"/>
        <w:jc w:val="both"/>
      </w:pPr>
    </w:p>
    <w:p w:rsidR="006E0D89" w:rsidRDefault="006E0D89" w:rsidP="006E0D89"/>
    <w:p w:rsidR="00327EAF" w:rsidRDefault="006E0D89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5D0"/>
    <w:multiLevelType w:val="multilevel"/>
    <w:tmpl w:val="E0966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89"/>
    <w:rsid w:val="00200AF3"/>
    <w:rsid w:val="006E0D89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0D8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6E0D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0D8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6E0D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2018-04-27T17:29:00Z</dcterms:created>
  <dcterms:modified xsi:type="dcterms:W3CDTF">2018-04-27T17:29:00Z</dcterms:modified>
</cp:coreProperties>
</file>