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59" w:rsidRDefault="00274C59" w:rsidP="00274C59"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59" w:rsidRDefault="00274C59" w:rsidP="00274C59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274C59" w:rsidRDefault="00274C59" w:rsidP="00274C59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274C59" w:rsidRDefault="00274C59" w:rsidP="00274C59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274C59" w:rsidRDefault="00274C59" w:rsidP="00274C59"/>
    <w:p w:rsidR="00274C59" w:rsidRDefault="00274C59" w:rsidP="00274C59">
      <w:r>
        <w:t xml:space="preserve">                                                     </w:t>
      </w:r>
    </w:p>
    <w:p w:rsidR="00274C59" w:rsidRDefault="00274C59" w:rsidP="00274C59">
      <w:r>
        <w:t xml:space="preserve">                                        ПОСТАНОВЛЕНИЕ</w:t>
      </w:r>
    </w:p>
    <w:p w:rsidR="00274C59" w:rsidRDefault="00274C59" w:rsidP="00274C59">
      <w:pPr>
        <w:shd w:val="clear" w:color="auto" w:fill="FFFFFF"/>
        <w:ind w:firstLine="540"/>
        <w:jc w:val="both"/>
      </w:pPr>
      <w:r>
        <w:t>От  26.06.2019                                                                                  №_29</w:t>
      </w:r>
    </w:p>
    <w:p w:rsidR="00274C59" w:rsidRDefault="00274C59" w:rsidP="00274C59">
      <w:pPr>
        <w:jc w:val="both"/>
      </w:pPr>
      <w:r>
        <w:t>«</w:t>
      </w:r>
      <w:r>
        <w:rPr>
          <w:i/>
        </w:rPr>
        <w:t xml:space="preserve">О назначении специальных мест для встречи с избирателями, кандидатами, доверенными лицами кандидатов по </w:t>
      </w:r>
      <w:proofErr w:type="spellStart"/>
      <w:r>
        <w:rPr>
          <w:i/>
        </w:rPr>
        <w:t>Горнобалыклейскому</w:t>
      </w:r>
      <w:proofErr w:type="spellEnd"/>
      <w:r>
        <w:rPr>
          <w:i/>
        </w:rPr>
        <w:t xml:space="preserve"> сельскому поселению по выборам </w:t>
      </w:r>
      <w:r>
        <w:rPr>
          <w:rFonts w:ascii="Arial" w:hAnsi="Arial" w:cs="Arial"/>
          <w:color w:val="222222"/>
        </w:rPr>
        <w:t xml:space="preserve"> </w:t>
      </w:r>
      <w:r>
        <w:rPr>
          <w:i/>
          <w:color w:val="222222"/>
        </w:rPr>
        <w:t xml:space="preserve">Губернатора Волгоградской области и депутатов Волгоградской областной Думы </w:t>
      </w:r>
      <w:r>
        <w:rPr>
          <w:i/>
        </w:rPr>
        <w:t>08 сентября  2019 года</w:t>
      </w:r>
      <w:r>
        <w:t>»</w:t>
      </w:r>
    </w:p>
    <w:p w:rsidR="00274C59" w:rsidRDefault="00274C59" w:rsidP="00274C59">
      <w:pPr>
        <w:jc w:val="both"/>
      </w:pPr>
    </w:p>
    <w:p w:rsidR="00274C59" w:rsidRDefault="00274C59" w:rsidP="00274C59">
      <w:pPr>
        <w:pStyle w:val="a3"/>
        <w:jc w:val="both"/>
      </w:pPr>
      <w:r>
        <w:t xml:space="preserve">   На основании закона Волгоградской области «О выборах в органы местного самоуправления в Волгоградской области», Устава поселения, закона № 131 ФЗ от 06.10.03г «Об общих принципах организации местного самоуправления в РФ», для проведения предвыборной агитации в период избирательной кампании</w:t>
      </w:r>
    </w:p>
    <w:p w:rsidR="00274C59" w:rsidRDefault="00274C59" w:rsidP="00274C59">
      <w:pPr>
        <w:jc w:val="both"/>
      </w:pPr>
      <w:r>
        <w:t>ПОСТАНОВЛЯЕМ:</w:t>
      </w:r>
    </w:p>
    <w:p w:rsidR="00274C59" w:rsidRDefault="00274C59" w:rsidP="00274C59">
      <w:pPr>
        <w:pStyle w:val="a3"/>
        <w:numPr>
          <w:ilvl w:val="0"/>
          <w:numId w:val="1"/>
        </w:numPr>
        <w:contextualSpacing/>
        <w:jc w:val="both"/>
      </w:pPr>
      <w:r>
        <w:t xml:space="preserve">Для встречи с избирателями, кандидатами, доверенными лицами кандидатов, предоставлять здания МКУК «Дом культуру </w:t>
      </w:r>
      <w:proofErr w:type="spellStart"/>
      <w:r>
        <w:t>Горнобалыклейского</w:t>
      </w:r>
      <w:proofErr w:type="spellEnd"/>
      <w:r>
        <w:t xml:space="preserve"> сельского поселения».</w:t>
      </w:r>
    </w:p>
    <w:p w:rsidR="00274C59" w:rsidRDefault="00274C59" w:rsidP="00274C59"/>
    <w:p w:rsidR="00274C59" w:rsidRDefault="00274C59" w:rsidP="00274C59"/>
    <w:p w:rsidR="00274C59" w:rsidRDefault="00274C59" w:rsidP="00274C59">
      <w:pPr>
        <w:jc w:val="both"/>
      </w:pPr>
    </w:p>
    <w:p w:rsidR="00274C59" w:rsidRDefault="00274C59" w:rsidP="00274C59"/>
    <w:p w:rsidR="00274C59" w:rsidRDefault="00274C59" w:rsidP="00274C59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274C59" w:rsidRDefault="00274C59" w:rsidP="00274C59">
      <w:r>
        <w:t xml:space="preserve">сельского поселения                                                                     </w:t>
      </w:r>
      <w:proofErr w:type="spellStart"/>
      <w:r>
        <w:t>С.Н.Соловьев</w:t>
      </w:r>
      <w:proofErr w:type="spellEnd"/>
    </w:p>
    <w:p w:rsidR="00274C59" w:rsidRDefault="00274C59" w:rsidP="00274C59"/>
    <w:p w:rsidR="00327EAF" w:rsidRDefault="00274C59">
      <w:bookmarkStart w:id="0" w:name="_GoBack"/>
      <w:bookmarkEnd w:id="0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0ED4"/>
    <w:multiLevelType w:val="hybridMultilevel"/>
    <w:tmpl w:val="687C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59"/>
    <w:rsid w:val="00200AF3"/>
    <w:rsid w:val="00274C59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semiHidden/>
    <w:unhideWhenUsed/>
    <w:qFormat/>
    <w:rsid w:val="00274C59"/>
  </w:style>
  <w:style w:type="paragraph" w:styleId="a4">
    <w:name w:val="Balloon Text"/>
    <w:basedOn w:val="a"/>
    <w:link w:val="a5"/>
    <w:uiPriority w:val="99"/>
    <w:semiHidden/>
    <w:unhideWhenUsed/>
    <w:rsid w:val="00274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semiHidden/>
    <w:unhideWhenUsed/>
    <w:qFormat/>
    <w:rsid w:val="00274C59"/>
  </w:style>
  <w:style w:type="paragraph" w:styleId="a4">
    <w:name w:val="Balloon Text"/>
    <w:basedOn w:val="a"/>
    <w:link w:val="a5"/>
    <w:uiPriority w:val="99"/>
    <w:semiHidden/>
    <w:unhideWhenUsed/>
    <w:rsid w:val="00274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2019-07-10T07:55:00Z</dcterms:created>
  <dcterms:modified xsi:type="dcterms:W3CDTF">2019-07-10T07:56:00Z</dcterms:modified>
</cp:coreProperties>
</file>