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92" w:rsidRDefault="00FE0692" w:rsidP="00FE0692">
      <w:pPr>
        <w:ind w:left="567"/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92" w:rsidRDefault="00FE0692" w:rsidP="00FE0692">
      <w:pPr>
        <w:ind w:left="567"/>
        <w:rPr>
          <w:b/>
        </w:rPr>
      </w:pPr>
      <w:r>
        <w:rPr>
          <w:b/>
        </w:rPr>
        <w:t xml:space="preserve">         </w:t>
      </w:r>
    </w:p>
    <w:p w:rsidR="00FE0692" w:rsidRDefault="00FE0692" w:rsidP="00FE0692">
      <w:pPr>
        <w:ind w:left="567"/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FE0692" w:rsidRDefault="00FE0692" w:rsidP="00FE0692">
      <w:pPr>
        <w:ind w:left="567"/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FE0692" w:rsidRDefault="00FE0692" w:rsidP="00FE0692">
      <w:pPr>
        <w:ind w:left="567"/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FE0692" w:rsidRDefault="00FE0692" w:rsidP="00FE0692">
      <w:pPr>
        <w:ind w:left="567"/>
      </w:pPr>
    </w:p>
    <w:p w:rsidR="00FE0692" w:rsidRDefault="00FE0692" w:rsidP="00FE0692">
      <w:pPr>
        <w:ind w:left="567"/>
      </w:pPr>
    </w:p>
    <w:p w:rsidR="00FE0692" w:rsidRDefault="00FE0692" w:rsidP="00FE0692">
      <w:pPr>
        <w:ind w:left="567"/>
      </w:pPr>
      <w:r>
        <w:t xml:space="preserve">                                                        ПОСТАНОВЛЕНИЕ</w:t>
      </w:r>
    </w:p>
    <w:p w:rsidR="00FE0692" w:rsidRDefault="00FE0692" w:rsidP="00FE0692">
      <w:pPr>
        <w:tabs>
          <w:tab w:val="left" w:pos="3420"/>
        </w:tabs>
        <w:ind w:left="567"/>
      </w:pPr>
      <w:r>
        <w:t>От__20.08.15                                                                                              №_26</w:t>
      </w:r>
    </w:p>
    <w:p w:rsidR="00FE0692" w:rsidRDefault="00FE0692" w:rsidP="00FE0692">
      <w:r>
        <w:t xml:space="preserve">Об утверждении Перечня муниципальных услуг, предоставляемых администрацией </w:t>
      </w:r>
      <w:proofErr w:type="spellStart"/>
      <w:r>
        <w:t>Горнобалыклейскогосельского</w:t>
      </w:r>
      <w:proofErr w:type="spellEnd"/>
      <w:r>
        <w:t xml:space="preserve"> поселения и подведомственными ей муниципальными учреждениями </w:t>
      </w:r>
    </w:p>
    <w:p w:rsidR="00FE0692" w:rsidRDefault="00FE0692" w:rsidP="00FE0692"/>
    <w:p w:rsidR="00FE0692" w:rsidRDefault="00FE0692" w:rsidP="00FE0692">
      <w:pPr>
        <w:jc w:val="both"/>
      </w:pPr>
    </w:p>
    <w:p w:rsidR="00FE0692" w:rsidRDefault="00FE0692" w:rsidP="00FE0692">
      <w:pPr>
        <w:jc w:val="both"/>
      </w:pPr>
      <w:r>
        <w:t xml:space="preserve">     </w:t>
      </w:r>
      <w:proofErr w:type="gramStart"/>
      <w:r>
        <w:t xml:space="preserve">В соответствии с Бюджетным кодексом Российской Федерации, руководствуясь статьей 14 Федерального закона от 06.10.2003г. № 131-ФЗ «Об общих принципах организации местного самоуправления в Российской Федерации», статьей 11 Федерального закона от 27.07.2010г. № 210-ФЗ «Об организации предоставления государственных и муниципальных услуг», на основании Устава </w:t>
      </w:r>
      <w:proofErr w:type="spellStart"/>
      <w:r>
        <w:t>Горнобалыклейского</w:t>
      </w:r>
      <w:proofErr w:type="spellEnd"/>
      <w:r>
        <w:t xml:space="preserve"> сельского поселения, а также для формирования Сводного реестра муниципальных услуг (функций) оказываемых на территории Дубовского муниципального</w:t>
      </w:r>
      <w:proofErr w:type="gramEnd"/>
      <w:r>
        <w:t xml:space="preserve"> района ПОСТАНОВЛЯЮ:</w:t>
      </w:r>
    </w:p>
    <w:p w:rsidR="00FE0692" w:rsidRDefault="00FE0692" w:rsidP="00FE0692">
      <w:pPr>
        <w:jc w:val="both"/>
      </w:pPr>
    </w:p>
    <w:p w:rsidR="00FE0692" w:rsidRDefault="00FE0692" w:rsidP="00FE0692">
      <w:pPr>
        <w:numPr>
          <w:ilvl w:val="0"/>
          <w:numId w:val="1"/>
        </w:numPr>
        <w:jc w:val="both"/>
      </w:pPr>
      <w:r>
        <w:t xml:space="preserve">Перечень муниципальных услуг, предоставляемых администрацией </w:t>
      </w:r>
      <w:proofErr w:type="spellStart"/>
      <w:r>
        <w:t>Горнобалыклейского</w:t>
      </w:r>
      <w:proofErr w:type="spellEnd"/>
      <w:r>
        <w:t xml:space="preserve"> сельского поселения и подведомственными ей муниципальными учреждениями утвердить в новой редакции (приложение № 1).</w:t>
      </w:r>
    </w:p>
    <w:p w:rsidR="00FE0692" w:rsidRDefault="00FE0692" w:rsidP="00FE0692">
      <w:pPr>
        <w:numPr>
          <w:ilvl w:val="0"/>
          <w:numId w:val="1"/>
        </w:numPr>
        <w:jc w:val="both"/>
      </w:pPr>
      <w:r>
        <w:t xml:space="preserve">Перечень муниципальных услуг, утвержденных постановлением № 7 от 28.01.2013г. «О внесении изменений в Постановление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от 27.02.2012г № 9 «О внесении изменений в Постановление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от 27.05.2011 г № 17 «Об утверждении реестра (перечня) муниципальных услуг»» считать утратившим силу.</w:t>
      </w:r>
    </w:p>
    <w:p w:rsidR="00FE0692" w:rsidRDefault="00FE0692" w:rsidP="00FE0692">
      <w:pPr>
        <w:numPr>
          <w:ilvl w:val="0"/>
          <w:numId w:val="1"/>
        </w:numPr>
        <w:jc w:val="both"/>
      </w:pPr>
      <w:r>
        <w:t xml:space="preserve">Настоящее постановление обнародовать в информационной сети «Интернет»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и.</w:t>
      </w:r>
    </w:p>
    <w:p w:rsidR="00FE0692" w:rsidRDefault="00FE0692" w:rsidP="00FE0692">
      <w:pPr>
        <w:numPr>
          <w:ilvl w:val="0"/>
          <w:numId w:val="1"/>
        </w:numPr>
        <w:jc w:val="both"/>
      </w:pPr>
      <w:r>
        <w:t>Настоящее постановление вступает в силу с момента его обнародования.</w:t>
      </w:r>
    </w:p>
    <w:p w:rsidR="00FE0692" w:rsidRDefault="00FE0692" w:rsidP="00FE0692">
      <w:pPr>
        <w:numPr>
          <w:ilvl w:val="0"/>
          <w:numId w:val="1"/>
        </w:numPr>
        <w:jc w:val="both"/>
      </w:pPr>
      <w:r>
        <w:t>Контроль над исполнением настоящего постановления оставляю за собой.</w:t>
      </w:r>
    </w:p>
    <w:p w:rsidR="00FE0692" w:rsidRDefault="00FE0692" w:rsidP="00FE0692">
      <w:pPr>
        <w:jc w:val="both"/>
      </w:pPr>
    </w:p>
    <w:p w:rsidR="00FE0692" w:rsidRDefault="00FE0692" w:rsidP="00FE0692">
      <w:pPr>
        <w:jc w:val="both"/>
      </w:pPr>
    </w:p>
    <w:p w:rsidR="00FE0692" w:rsidRDefault="00FE0692" w:rsidP="00FE0692">
      <w:pPr>
        <w:jc w:val="both"/>
      </w:pPr>
      <w:r>
        <w:t xml:space="preserve">Глава </w:t>
      </w:r>
      <w:proofErr w:type="spellStart"/>
      <w:r>
        <w:t>Горнобалыклейского</w:t>
      </w:r>
      <w:proofErr w:type="spellEnd"/>
    </w:p>
    <w:p w:rsidR="00FE0692" w:rsidRDefault="00FE0692" w:rsidP="00FE0692">
      <w:r>
        <w:t xml:space="preserve">сельского поселения:                                                                      </w:t>
      </w:r>
      <w:proofErr w:type="spellStart"/>
      <w:r>
        <w:t>М.И.Пичугин</w:t>
      </w:r>
      <w:proofErr w:type="spellEnd"/>
    </w:p>
    <w:p w:rsidR="00FE0692" w:rsidRDefault="00FE0692" w:rsidP="00FE0692">
      <w:pPr>
        <w:sectPr w:rsidR="00FE0692">
          <w:pgSz w:w="11906" w:h="16838"/>
          <w:pgMar w:top="1134" w:right="850" w:bottom="1134" w:left="1701" w:header="708" w:footer="708" w:gutter="0"/>
          <w:cols w:space="720"/>
        </w:sectPr>
      </w:pPr>
    </w:p>
    <w:p w:rsidR="00FE0692" w:rsidRDefault="00FE0692" w:rsidP="00FE0692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Приложение № 1        </w:t>
      </w:r>
    </w:p>
    <w:p w:rsidR="00FE0692" w:rsidRDefault="00FE0692" w:rsidP="00FE0692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к постановлению Главы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Горнобалыклейского</w:t>
      </w:r>
      <w:proofErr w:type="spellEnd"/>
    </w:p>
    <w:p w:rsidR="00FE0692" w:rsidRDefault="00FE0692" w:rsidP="00FE0692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сельского поселения</w:t>
      </w:r>
    </w:p>
    <w:p w:rsidR="00FE0692" w:rsidRDefault="00FE0692" w:rsidP="00FE0692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№ 26 от 20.08.2015г.</w:t>
      </w:r>
    </w:p>
    <w:p w:rsidR="00FE0692" w:rsidRDefault="00FE0692" w:rsidP="00FE0692">
      <w:pPr>
        <w:jc w:val="center"/>
      </w:pPr>
      <w:r>
        <w:t>ПЕРЕЧЕНЬ</w:t>
      </w:r>
    </w:p>
    <w:p w:rsidR="00FE0692" w:rsidRDefault="00FE0692" w:rsidP="00FE0692">
      <w:pPr>
        <w:spacing w:line="192" w:lineRule="auto"/>
        <w:jc w:val="center"/>
        <w:rPr>
          <w:color w:val="000000"/>
        </w:rPr>
      </w:pPr>
      <w:r>
        <w:rPr>
          <w:color w:val="000000"/>
        </w:rPr>
        <w:t xml:space="preserve">муниципальных услуг, предоставляемых администрацией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и подведомственными ей муниципальными учреждениями</w:t>
      </w:r>
    </w:p>
    <w:p w:rsidR="00FE0692" w:rsidRDefault="00FE0692" w:rsidP="00FE069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6576"/>
        <w:gridCol w:w="3696"/>
        <w:gridCol w:w="3696"/>
      </w:tblGrid>
      <w:tr w:rsidR="00FE0692" w:rsidTr="00FE069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FE0692" w:rsidRDefault="00FE069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Услуга, предоставляемая непосредственно органом местного самоуправления (в том числе при осуществлении переданных полномочий)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Нормативный правовой акт, на основании которого органом местного самоуправления предоставляется услуга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самоуправления, предоставляющий услугу</w:t>
            </w:r>
          </w:p>
        </w:tc>
      </w:tr>
      <w:tr w:rsidR="00FE0692" w:rsidTr="00FE0692">
        <w:trPr>
          <w:trHeight w:val="284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библиотечного обслуживания населения на территории 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Пункт 11 части 1 статьи 14 Федерального закона от 06.10.  2003г № 131 – ФЗ «Об общих принципах организации местного самоуправления в Российской Федерации» </w:t>
            </w:r>
          </w:p>
          <w:p w:rsidR="00FE0692" w:rsidRDefault="00FE06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Устав МКУК «Библиотека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МКУК «Библиотека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поселения»</w:t>
            </w:r>
          </w:p>
        </w:tc>
      </w:tr>
      <w:tr w:rsidR="00FE0692" w:rsidTr="00FE0692">
        <w:trPr>
          <w:trHeight w:val="1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 xml:space="preserve">Организация деятельности культурно-досуговых учреждений по проведению мероприятий на территории </w:t>
            </w:r>
            <w:proofErr w:type="spellStart"/>
            <w:r>
              <w:rPr>
                <w:color w:val="000000"/>
                <w:lang w:eastAsia="en-US"/>
              </w:rPr>
              <w:t>Горнобалыклейского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</w:t>
            </w:r>
            <w:r>
              <w:rPr>
                <w:lang w:eastAsia="en-US"/>
              </w:rPr>
              <w:t xml:space="preserve">» 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Федеральный закон от 06.10.2003г. №131-ФЗ «Об общих принципах организации местного самоуправления в РФ»;</w:t>
            </w:r>
          </w:p>
          <w:p w:rsidR="00FE0692" w:rsidRDefault="00FE06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Закон РФ от 09.10.1992г.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3612-1 «Основы законодательства РФ о культуре».</w:t>
            </w:r>
          </w:p>
          <w:p w:rsidR="00FE0692" w:rsidRDefault="00FE06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Устав МКУК «Дом культуры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МКУК Дом культуры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поселения»</w:t>
            </w:r>
          </w:p>
        </w:tc>
      </w:tr>
      <w:tr w:rsidR="00FE0692" w:rsidTr="00FE0692">
        <w:trPr>
          <w:trHeight w:val="198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Прием заявлений, документов, а также постановка граждан на учет в качестве нуждающихся в жилых помещениях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Выдача выписок из </w:t>
            </w:r>
            <w:proofErr w:type="spellStart"/>
            <w:r>
              <w:rPr>
                <w:lang w:eastAsia="en-US"/>
              </w:rPr>
              <w:t>похозяйственных</w:t>
            </w:r>
            <w:proofErr w:type="spellEnd"/>
            <w:r>
              <w:rPr>
                <w:lang w:eastAsia="en-US"/>
              </w:rPr>
              <w:t xml:space="preserve"> книг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tabs>
                <w:tab w:val="left" w:pos="10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Федеральный закон от 06.10.2003г. №131-ФЗ «Об общих принципах организации местного самоуправления в РФ»;</w:t>
            </w:r>
          </w:p>
          <w:p w:rsidR="00FE0692" w:rsidRDefault="00FE06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Устав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</w:p>
          <w:p w:rsidR="00FE0692" w:rsidRDefault="00FE0692">
            <w:pPr>
              <w:pStyle w:val="ConsPlusNormal0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поселения.</w:t>
            </w:r>
          </w:p>
          <w:p w:rsidR="00FE0692" w:rsidRDefault="00FE0692">
            <w:pPr>
              <w:pStyle w:val="ConsPlusNormal0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Жилищный Кодекс</w:t>
            </w:r>
          </w:p>
          <w:p w:rsidR="00FE0692" w:rsidRDefault="00FE0692">
            <w:pPr>
              <w:pStyle w:val="ConsPlusNormal0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Закон Волгоградской области от 1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/>
                  <w:sz w:val="24"/>
                  <w:szCs w:val="24"/>
                  <w:lang w:eastAsia="en-US"/>
                </w:rPr>
                <w:t>2005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</w:t>
            </w:r>
          </w:p>
          <w:p w:rsidR="00FE0692" w:rsidRDefault="00FE0692">
            <w:pPr>
              <w:pStyle w:val="ConsPlusNormal0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Постановление Главы Администрации Волгоградской области от 24.04.2006 № 455 «О некоторых вопросах реализации Закона Волгоградской области от 1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/>
                  <w:sz w:val="24"/>
                  <w:szCs w:val="24"/>
                  <w:lang w:eastAsia="en-US"/>
                </w:rPr>
                <w:t>2005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№ 1125-ОД «О Порядке ведения органами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области».</w:t>
            </w:r>
          </w:p>
          <w:p w:rsidR="00FE0692" w:rsidRDefault="00FE0692">
            <w:pPr>
              <w:pStyle w:val="ConsPlusNormal0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692" w:rsidRDefault="00FE0692">
            <w:pPr>
              <w:pStyle w:val="ConsPlusNormal0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692" w:rsidRDefault="00FE0692">
            <w:pPr>
              <w:pStyle w:val="ConsPlusNormal0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0692" w:rsidRDefault="00FE06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Федеральный закон от 06.10.2003г. №131-ФЗ «Об общих принципах организации местного самоуправления в РФ»;</w:t>
            </w:r>
          </w:p>
          <w:p w:rsidR="00FE0692" w:rsidRDefault="00FE06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Устав сельского </w:t>
            </w:r>
            <w:proofErr w:type="spellStart"/>
            <w:r>
              <w:rPr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поселения</w:t>
            </w:r>
          </w:p>
          <w:p w:rsidR="00FE0692" w:rsidRDefault="00FE06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Гражданский Кодекс РФ</w:t>
            </w:r>
          </w:p>
          <w:p w:rsidR="00FE0692" w:rsidRDefault="00FE06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Федеральный закон от 07.07.2003г. № 112-ФЗ «О личном подсобном хозяйстве»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lang w:eastAsia="en-US"/>
              </w:rPr>
              <w:t>Горнолыклейского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</w:tr>
      <w:tr w:rsidR="00FE0692" w:rsidTr="00FE0692">
        <w:trPr>
          <w:trHeight w:val="19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5. 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 xml:space="preserve">Организация в границах муниципального образования  </w:t>
            </w:r>
            <w:proofErr w:type="spellStart"/>
            <w:r>
              <w:rPr>
                <w:color w:val="000000"/>
                <w:spacing w:val="-2"/>
                <w:lang w:eastAsia="en-US"/>
              </w:rPr>
              <w:t>Горнобалыклейского</w:t>
            </w:r>
            <w:proofErr w:type="spellEnd"/>
            <w:r>
              <w:rPr>
                <w:color w:val="000000"/>
                <w:spacing w:val="-2"/>
                <w:lang w:eastAsia="en-US"/>
              </w:rPr>
              <w:t xml:space="preserve"> сельского поселения водоснабжения населения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от 06.10.2003г. №131-ФЗ «Об общих принципах организации местного самоуправления в РФ»;</w:t>
            </w:r>
          </w:p>
          <w:p w:rsidR="00FE0692" w:rsidRDefault="00FE06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Устав сельского </w:t>
            </w:r>
            <w:proofErr w:type="spellStart"/>
            <w:r>
              <w:rPr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поселения</w:t>
            </w:r>
          </w:p>
          <w:p w:rsidR="00FE0692" w:rsidRDefault="00FE06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Гражданский Кодекс РФ</w:t>
            </w:r>
          </w:p>
          <w:p w:rsidR="00FE0692" w:rsidRDefault="00FE06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Правительства РФ от 12.02.1999 N 167 "Об утверждении Правил </w:t>
            </w:r>
            <w:r>
              <w:rPr>
                <w:lang w:eastAsia="en-US"/>
              </w:rPr>
              <w:lastRenderedPageBreak/>
              <w:t>пользования системами коммунального водоснабжения и канализации в Российской Федерации";</w:t>
            </w:r>
          </w:p>
          <w:p w:rsidR="00FE0692" w:rsidRDefault="00FE06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Закон Волгоградской области от 05.05.1998 N 171-ОД "О питьевой воде и системах водоснабжения";</w:t>
            </w:r>
          </w:p>
          <w:p w:rsidR="00FE0692" w:rsidRDefault="00FE06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закон от 14.11.2002 № 161-ФЗ «О государственных и муниципальных унитарных предприятиях»;</w:t>
            </w:r>
          </w:p>
          <w:p w:rsidR="00FE0692" w:rsidRDefault="00FE06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Постановлением Правительства Российской Федерации от 23.05.2006 № 307 «О порядке предоставления коммунальных услуг гражданам»;</w:t>
            </w:r>
          </w:p>
          <w:p w:rsidR="00FE0692" w:rsidRDefault="00FE069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Постановлением Правительства РФ от 13 февраля 2006 года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</w:t>
            </w:r>
            <w:r>
              <w:rPr>
                <w:lang w:eastAsia="en-US"/>
              </w:rPr>
              <w:lastRenderedPageBreak/>
              <w:t xml:space="preserve">сетям инженерно-технического обеспечения»; </w:t>
            </w:r>
          </w:p>
          <w:p w:rsidR="00FE0692" w:rsidRDefault="00FE06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Правилами технической эксплуатации систем и сооружений коммунального водоснабжения и канализации МДК 3-02.2001, утвержденными Приказом Госстроя России №168 от 30.12.1999</w:t>
            </w:r>
          </w:p>
          <w:p w:rsidR="00FE0692" w:rsidRDefault="00FE069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r>
              <w:rPr>
                <w:lang w:eastAsia="en-US"/>
              </w:rPr>
              <w:t>Устав МП «</w:t>
            </w:r>
            <w:proofErr w:type="spellStart"/>
            <w:r>
              <w:rPr>
                <w:lang w:eastAsia="en-US"/>
              </w:rPr>
              <w:t>Балыклейское</w:t>
            </w:r>
            <w:proofErr w:type="spellEnd"/>
            <w:r>
              <w:rPr>
                <w:lang w:eastAsia="en-US"/>
              </w:rPr>
              <w:t>»;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МП «</w:t>
            </w:r>
            <w:proofErr w:type="spellStart"/>
            <w:r>
              <w:rPr>
                <w:lang w:eastAsia="en-US"/>
              </w:rPr>
              <w:t>Балыклейское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FE0692" w:rsidTr="00FE0692">
        <w:trPr>
          <w:trHeight w:val="98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ритуальных услуг и содержание мест захоронения на территории </w:t>
            </w:r>
            <w:proofErr w:type="spellStart"/>
            <w:r>
              <w:rPr>
                <w:color w:val="000000"/>
                <w:lang w:eastAsia="en-US"/>
              </w:rPr>
              <w:t>Горнобалыклейского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Федеральным законом от 6 октября 2003 года № 131-ФЗ </w:t>
            </w: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Об общих принципах организации местного самоуправления в Российской Федерации</w:t>
            </w:r>
            <w:r>
              <w:rPr>
                <w:lang w:eastAsia="en-US"/>
              </w:rPr>
              <w:t>»;</w:t>
            </w:r>
          </w:p>
          <w:p w:rsidR="00FE0692" w:rsidRDefault="00FE06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Федеральным законом от 12 января 1996 года № 8-ФЗ </w:t>
            </w: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О погребении и похоронном деле</w:t>
            </w:r>
            <w:r>
              <w:rPr>
                <w:lang w:eastAsia="en-US"/>
              </w:rPr>
              <w:t xml:space="preserve">»; </w:t>
            </w:r>
          </w:p>
          <w:p w:rsidR="00FE0692" w:rsidRDefault="00FE06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Федеральным законом №59-ФЗ от 02.05.2006 года </w:t>
            </w: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О порядке рассмотрения обращений граждан Российской Федерации</w:t>
            </w:r>
            <w:r>
              <w:rPr>
                <w:lang w:eastAsia="en-US"/>
              </w:rPr>
              <w:t xml:space="preserve">»; </w:t>
            </w:r>
          </w:p>
          <w:p w:rsidR="00FE0692" w:rsidRDefault="00FE06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Устав муниципального предприятия «</w:t>
            </w:r>
            <w:proofErr w:type="spellStart"/>
            <w:r>
              <w:rPr>
                <w:lang w:eastAsia="en-US"/>
              </w:rPr>
              <w:t>Балыклейское</w:t>
            </w:r>
            <w:proofErr w:type="spellEnd"/>
            <w:r>
              <w:rPr>
                <w:lang w:eastAsia="en-US"/>
              </w:rPr>
              <w:t>»;</w:t>
            </w:r>
          </w:p>
          <w:p w:rsidR="00FE0692" w:rsidRDefault="00FE06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Устав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поселения;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МП «</w:t>
            </w:r>
            <w:proofErr w:type="spellStart"/>
            <w:r>
              <w:rPr>
                <w:lang w:eastAsia="en-US"/>
              </w:rPr>
              <w:t>Балыклейское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FE0692" w:rsidTr="00FE0692">
        <w:trPr>
          <w:trHeight w:val="18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Выдача разрешений на вырубку зеленых насаждений на территории 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Федеральный закон от 06.10.2003г. №131-ФЗ «Об общих принципах организации местного самоуправления в РФ»;</w:t>
            </w:r>
          </w:p>
          <w:p w:rsidR="00FE0692" w:rsidRDefault="00FE06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 сельского поселения</w:t>
            </w:r>
          </w:p>
        </w:tc>
      </w:tr>
      <w:tr w:rsidR="00FE0692" w:rsidTr="00FE0692">
        <w:trPr>
          <w:trHeight w:val="16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Предоставление водных объектов, находящихся в муниципальной собственности на территории </w:t>
            </w:r>
            <w:proofErr w:type="spellStart"/>
            <w:r>
              <w:rPr>
                <w:color w:val="000000"/>
                <w:lang w:eastAsia="en-US"/>
              </w:rPr>
              <w:t>Горнобалыклейского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Федеральный закон от 06.10.2003г. №131-ФЗ «Об общих принципах организации местного самоуправления в РФ»;</w:t>
            </w:r>
          </w:p>
          <w:p w:rsidR="00FE0692" w:rsidRDefault="00FE06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  <w:p w:rsidR="00FE0692" w:rsidRDefault="00FE06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</w:tr>
      <w:tr w:rsidR="00FE0692" w:rsidTr="00FE0692">
        <w:trPr>
          <w:trHeight w:val="18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Предоставление информации из Реестра муниципального имущества администрации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 об имуществе, предназначенном для сдачи в аренду</w:t>
            </w: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92" w:rsidRDefault="00FE06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Федеральный закон от 06.10.2003г. №131-ФЗ «Об общих принципах организации местного самоуправления в РФ»;</w:t>
            </w:r>
          </w:p>
          <w:p w:rsidR="00FE0692" w:rsidRDefault="00FE06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</w:tc>
      </w:tr>
      <w:tr w:rsidR="00FE0692" w:rsidTr="0042457B">
        <w:trPr>
          <w:trHeight w:val="6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Сбор, вывоз бытовых  отходов на территории </w:t>
            </w:r>
            <w:proofErr w:type="spellStart"/>
            <w:r>
              <w:rPr>
                <w:color w:val="000000"/>
                <w:lang w:eastAsia="en-US"/>
              </w:rPr>
              <w:t>Горнобалыклейского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06.10.2003г. №131-ФЗ «Об общих принципах организации местного самоуправления в Российской Федерации»; </w:t>
            </w: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Устав муниципального предприятия </w:t>
            </w:r>
            <w:r>
              <w:rPr>
                <w:color w:val="000000"/>
                <w:lang w:eastAsia="en-US"/>
              </w:rPr>
              <w:t>«</w:t>
            </w:r>
            <w:proofErr w:type="spellStart"/>
            <w:r>
              <w:rPr>
                <w:color w:val="000000"/>
                <w:lang w:eastAsia="en-US"/>
              </w:rPr>
              <w:t>Балыклейское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-Устав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сельского поселения;</w:t>
            </w:r>
          </w:p>
          <w:p w:rsidR="00FE0692" w:rsidRDefault="00FE0692">
            <w:pPr>
              <w:pStyle w:val="ConsPlusNormal0"/>
              <w:spacing w:line="276" w:lineRule="auto"/>
              <w:jc w:val="both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Муниципальное предприятие «</w:t>
            </w:r>
            <w:proofErr w:type="spellStart"/>
            <w:r>
              <w:rPr>
                <w:lang w:eastAsia="en-US"/>
              </w:rPr>
              <w:t>Балыклейское</w:t>
            </w:r>
            <w:proofErr w:type="spellEnd"/>
            <w:r>
              <w:rPr>
                <w:lang w:eastAsia="en-US"/>
              </w:rPr>
              <w:t>»</w:t>
            </w: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</w:tc>
      </w:tr>
      <w:tr w:rsidR="00FE0692" w:rsidTr="00FE0692">
        <w:trPr>
          <w:trHeight w:val="736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Присвоение (уточнение), изменение и аннулирование адресов объектам недвижимого имущества на территории </w:t>
            </w:r>
            <w:proofErr w:type="spellStart"/>
            <w:r>
              <w:rPr>
                <w:bCs/>
                <w:kern w:val="36"/>
                <w:lang w:eastAsia="en-US"/>
              </w:rPr>
              <w:t>Горнобалыклейского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сельского поселения</w:t>
            </w: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Предоставление </w:t>
            </w:r>
            <w:r>
              <w:rPr>
                <w:color w:val="000000"/>
                <w:lang w:eastAsia="en-US"/>
              </w:rPr>
              <w:t xml:space="preserve">земельных участков, находящихся в государственной или муниципальной собственности,  гражданам </w:t>
            </w:r>
            <w:r>
              <w:rPr>
                <w:bCs/>
                <w:lang w:eastAsia="en-US"/>
              </w:rPr>
      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      </w:r>
            <w:r>
              <w:rPr>
                <w:lang w:eastAsia="en-US"/>
              </w:rPr>
              <w:t xml:space="preserve">на территории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bCs/>
                <w:lang w:eastAsia="en-US"/>
              </w:rPr>
              <w:t xml:space="preserve"> сельского поселения</w:t>
            </w: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Утверждение и выдача схем расположения земельных участков на кадастровом плане территории</w:t>
            </w: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ar-SA"/>
              </w:rPr>
              <w:t>Предоставление земельных участков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  Конституция Российской Федерации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Градостроительный Кодекс Российской Федерации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Федеральным законом от 29.12.2004 № 191-ФЗ «О введении в действие Градостроительного кодекса Российской Федерации» 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Постановление Правительства РФ от 19.11.2014 N 1221 "Об утверждении Правил присвоения, изменения и аннулирования адресов"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Устав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Конституция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Ф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Гражданский Кодекс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Ф</w:t>
            </w:r>
          </w:p>
          <w:p w:rsidR="00FE0692" w:rsidRDefault="00FE0692">
            <w:pPr>
              <w:spacing w:line="276" w:lineRule="auto"/>
              <w:jc w:val="both"/>
              <w:rPr>
                <w:rStyle w:val="FontStyle12"/>
              </w:rPr>
            </w:pPr>
            <w:r>
              <w:rPr>
                <w:rStyle w:val="FontStyle12"/>
                <w:lang w:eastAsia="en-US"/>
              </w:rPr>
              <w:t xml:space="preserve">    Земельный </w:t>
            </w:r>
            <w:hyperlink r:id="rId7" w:history="1">
              <w:r>
                <w:rPr>
                  <w:rStyle w:val="FontStyle12"/>
                  <w:lang w:eastAsia="en-US"/>
                </w:rPr>
                <w:t>кодекс</w:t>
              </w:r>
            </w:hyperlink>
            <w:r>
              <w:rPr>
                <w:lang w:eastAsia="en-US"/>
              </w:rPr>
              <w:t xml:space="preserve"> </w:t>
            </w:r>
            <w:r>
              <w:rPr>
                <w:rStyle w:val="FontStyle12"/>
                <w:lang w:eastAsia="en-US"/>
              </w:rPr>
              <w:t xml:space="preserve"> </w:t>
            </w:r>
            <w:proofErr w:type="gramStart"/>
            <w:r>
              <w:rPr>
                <w:rStyle w:val="FontStyle12"/>
                <w:lang w:eastAsia="en-US"/>
              </w:rPr>
              <w:t>Р</w:t>
            </w:r>
            <w:proofErr w:type="gramEnd"/>
            <w:r>
              <w:rPr>
                <w:rStyle w:val="FontStyle12"/>
                <w:lang w:eastAsia="en-US"/>
              </w:rPr>
              <w:t xml:space="preserve"> Ф</w:t>
            </w:r>
          </w:p>
          <w:p w:rsidR="00FE0692" w:rsidRDefault="00FE0692">
            <w:pPr>
              <w:spacing w:line="276" w:lineRule="auto"/>
              <w:jc w:val="both"/>
              <w:rPr>
                <w:rStyle w:val="FontStyle12"/>
                <w:lang w:eastAsia="en-US"/>
              </w:rPr>
            </w:pPr>
            <w:r>
              <w:rPr>
                <w:rStyle w:val="FontStyle12"/>
                <w:lang w:eastAsia="en-US"/>
              </w:rPr>
              <w:t xml:space="preserve">   Федеральный </w:t>
            </w:r>
            <w:hyperlink r:id="rId8" w:history="1">
              <w:r>
                <w:rPr>
                  <w:rStyle w:val="FontStyle12"/>
                  <w:lang w:eastAsia="en-US"/>
                </w:rPr>
                <w:t>закон</w:t>
              </w:r>
            </w:hyperlink>
            <w:r>
              <w:rPr>
                <w:rStyle w:val="FontStyle12"/>
                <w:lang w:eastAsia="en-US"/>
              </w:rPr>
              <w:t xml:space="preserve"> от 25.10.2001 № 137-ФЗ «О введении в действие Земельного кодекса Российской Федерации</w:t>
            </w:r>
          </w:p>
          <w:p w:rsidR="00FE0692" w:rsidRDefault="00FE0692" w:rsidP="00CE26E1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hanging="164"/>
              <w:rPr>
                <w:rStyle w:val="FontStyle12"/>
                <w:lang w:eastAsia="en-US"/>
              </w:rPr>
            </w:pPr>
            <w:r>
              <w:rPr>
                <w:rStyle w:val="FontStyle12"/>
                <w:lang w:eastAsia="en-US"/>
              </w:rPr>
              <w:t xml:space="preserve">    Федеральный </w:t>
            </w:r>
            <w:hyperlink r:id="rId9" w:history="1">
              <w:r>
                <w:rPr>
                  <w:rStyle w:val="FontStyle12"/>
                  <w:lang w:eastAsia="en-US"/>
                </w:rPr>
                <w:t>закон</w:t>
              </w:r>
            </w:hyperlink>
            <w:r>
              <w:rPr>
                <w:rStyle w:val="FontStyle12"/>
                <w:lang w:eastAsia="en-US"/>
              </w:rPr>
              <w:t xml:space="preserve"> от 24.07.2007 № 221-ФЗ «О государственном кадастре недвижимости»;</w:t>
            </w:r>
          </w:p>
          <w:p w:rsidR="00FE0692" w:rsidRDefault="00FE0692" w:rsidP="00CE26E1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hanging="164"/>
              <w:rPr>
                <w:rStyle w:val="FontStyle12"/>
                <w:lang w:eastAsia="en-US"/>
              </w:rPr>
            </w:pPr>
            <w:r>
              <w:rPr>
                <w:bCs/>
                <w:lang w:eastAsia="en-US"/>
              </w:rPr>
              <w:t xml:space="preserve">  Федеральный закон от 11.06.2003 № 74-ФЗ «О крестьянском (фермерском) хозяйстве»</w:t>
            </w:r>
            <w:r>
              <w:rPr>
                <w:lang w:eastAsia="en-US"/>
              </w:rPr>
              <w:t>;</w:t>
            </w:r>
          </w:p>
          <w:p w:rsidR="00FE0692" w:rsidRDefault="00FE0692">
            <w:pPr>
              <w:spacing w:line="276" w:lineRule="auto"/>
              <w:jc w:val="both"/>
            </w:pPr>
            <w:r>
              <w:rPr>
                <w:bCs/>
                <w:lang w:eastAsia="en-US"/>
              </w:rPr>
              <w:t xml:space="preserve">  Федеральный  закон  от 15.04.1998 № 66-ФЗ </w:t>
            </w:r>
            <w:r>
              <w:rPr>
                <w:lang w:eastAsia="en-US"/>
              </w:rPr>
              <w:t>«О садоводческих, огороднических и дачных некоммерческих объединениях граждан»;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Федеральный закон от 21.07.1997 № 122-ФЗ «О государственной регистрации прав на недвижимое имущество и сделок с ним»;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Устав </w:t>
            </w:r>
            <w:proofErr w:type="spellStart"/>
            <w:r>
              <w:rPr>
                <w:color w:val="000000"/>
                <w:lang w:eastAsia="en-US"/>
              </w:rPr>
              <w:t>Горнобалыклейского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Конституция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Ф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Гражданский Кодекс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Ф</w:t>
            </w:r>
          </w:p>
          <w:p w:rsidR="00FE0692" w:rsidRDefault="00FE0692">
            <w:pPr>
              <w:spacing w:line="276" w:lineRule="auto"/>
              <w:jc w:val="both"/>
              <w:rPr>
                <w:rStyle w:val="FontStyle12"/>
              </w:rPr>
            </w:pPr>
            <w:r>
              <w:rPr>
                <w:rStyle w:val="FontStyle12"/>
                <w:lang w:eastAsia="en-US"/>
              </w:rPr>
              <w:t xml:space="preserve">    Земельный </w:t>
            </w:r>
            <w:hyperlink r:id="rId10" w:history="1">
              <w:r>
                <w:rPr>
                  <w:rStyle w:val="FontStyle12"/>
                  <w:lang w:eastAsia="en-US"/>
                </w:rPr>
                <w:t>кодекс</w:t>
              </w:r>
            </w:hyperlink>
            <w:r>
              <w:rPr>
                <w:lang w:eastAsia="en-US"/>
              </w:rPr>
              <w:t xml:space="preserve"> </w:t>
            </w:r>
            <w:r>
              <w:rPr>
                <w:rStyle w:val="FontStyle12"/>
                <w:lang w:eastAsia="en-US"/>
              </w:rPr>
              <w:t xml:space="preserve"> </w:t>
            </w:r>
            <w:proofErr w:type="gramStart"/>
            <w:r>
              <w:rPr>
                <w:rStyle w:val="FontStyle12"/>
                <w:lang w:eastAsia="en-US"/>
              </w:rPr>
              <w:t>Р</w:t>
            </w:r>
            <w:proofErr w:type="gramEnd"/>
            <w:r>
              <w:rPr>
                <w:rStyle w:val="FontStyle12"/>
                <w:lang w:eastAsia="en-US"/>
              </w:rPr>
              <w:t xml:space="preserve"> Ф</w:t>
            </w:r>
          </w:p>
          <w:p w:rsidR="00FE0692" w:rsidRDefault="00FE0692">
            <w:pPr>
              <w:spacing w:line="276" w:lineRule="auto"/>
              <w:jc w:val="both"/>
              <w:rPr>
                <w:rStyle w:val="FontStyle12"/>
                <w:lang w:eastAsia="en-US"/>
              </w:rPr>
            </w:pPr>
            <w:r>
              <w:rPr>
                <w:rStyle w:val="FontStyle12"/>
                <w:lang w:eastAsia="en-US"/>
              </w:rPr>
              <w:t xml:space="preserve">    Градостроительный Кодекс РФ</w:t>
            </w:r>
          </w:p>
          <w:p w:rsidR="00FE0692" w:rsidRDefault="00FE0692">
            <w:pPr>
              <w:spacing w:line="276" w:lineRule="auto"/>
              <w:jc w:val="both"/>
            </w:pPr>
            <w:r>
              <w:rPr>
                <w:lang w:eastAsia="en-US"/>
              </w:rPr>
              <w:t>Федеральный закон от 25.10.2001 № 137-ФЗ «О введении в действие Земельного кодекса Российской Федерации»</w:t>
            </w: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Устав </w:t>
            </w:r>
            <w:proofErr w:type="spellStart"/>
            <w:r>
              <w:rPr>
                <w:color w:val="000000"/>
                <w:lang w:eastAsia="en-US"/>
              </w:rPr>
              <w:t>Горнобалыклейского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Конституция Российской  Федерации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Гражданский Кодекс Российской Федерации</w:t>
            </w:r>
          </w:p>
          <w:p w:rsidR="00FE0692" w:rsidRDefault="00FE0692">
            <w:pPr>
              <w:spacing w:line="276" w:lineRule="auto"/>
              <w:jc w:val="both"/>
              <w:rPr>
                <w:rStyle w:val="FontStyle12"/>
              </w:rPr>
            </w:pPr>
            <w:r>
              <w:rPr>
                <w:rStyle w:val="FontStyle12"/>
                <w:lang w:eastAsia="en-US"/>
              </w:rPr>
              <w:t xml:space="preserve">    Земельный </w:t>
            </w:r>
            <w:hyperlink r:id="rId11" w:history="1">
              <w:r>
                <w:rPr>
                  <w:rStyle w:val="FontStyle12"/>
                  <w:lang w:eastAsia="en-US"/>
                </w:rPr>
                <w:t>кодекс</w:t>
              </w:r>
            </w:hyperlink>
            <w:r>
              <w:rPr>
                <w:lang w:eastAsia="en-US"/>
              </w:rPr>
              <w:t xml:space="preserve"> </w:t>
            </w:r>
            <w:r>
              <w:rPr>
                <w:rStyle w:val="FontStyle12"/>
                <w:lang w:eastAsia="en-US"/>
              </w:rPr>
              <w:t xml:space="preserve"> Российской  Федерации</w:t>
            </w:r>
          </w:p>
          <w:p w:rsidR="00FE0692" w:rsidRDefault="00FE0692">
            <w:pPr>
              <w:spacing w:line="276" w:lineRule="auto"/>
              <w:jc w:val="both"/>
            </w:pPr>
            <w:r>
              <w:rPr>
                <w:lang w:eastAsia="en-US"/>
              </w:rPr>
              <w:t>Градостроительный Кодекс Российской Федерации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Федеральный закон от 06.10.2003 № 131-ФЗ «Об общих принципах организации местного самоуправления в Российской Федерации»  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Федеральный закон от 26.07.2006 № 135-ФЗ «О защите конкуренции»</w:t>
            </w:r>
          </w:p>
          <w:p w:rsidR="00FE0692" w:rsidRDefault="00FE06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Устав </w:t>
            </w:r>
            <w:proofErr w:type="spellStart"/>
            <w:r>
              <w:rPr>
                <w:color w:val="000000"/>
                <w:lang w:eastAsia="en-US"/>
              </w:rPr>
              <w:t>Горнобалыклейского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FE0692" w:rsidRDefault="00FE0692">
            <w:pPr>
              <w:spacing w:line="276" w:lineRule="auto"/>
              <w:jc w:val="both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</w:p>
          <w:p w:rsidR="00FE0692" w:rsidRDefault="00FE06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</w:tr>
    </w:tbl>
    <w:p w:rsidR="00FD1B2D" w:rsidRDefault="00FD1B2D"/>
    <w:sectPr w:rsidR="00FD1B2D" w:rsidSect="004245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D8F9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F2683C"/>
    <w:multiLevelType w:val="hybridMultilevel"/>
    <w:tmpl w:val="64BAA2B8"/>
    <w:lvl w:ilvl="0" w:tplc="58263DD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92"/>
    <w:rsid w:val="0042457B"/>
    <w:rsid w:val="00FD1B2D"/>
    <w:rsid w:val="00FE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E0692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semiHidden/>
    <w:locked/>
    <w:rsid w:val="00FE069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FE0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semiHidden/>
    <w:rsid w:val="00FE0692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2">
    <w:name w:val="Font Style12"/>
    <w:rsid w:val="00FE0692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E0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6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E0692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semiHidden/>
    <w:locked/>
    <w:rsid w:val="00FE069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FE0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semiHidden/>
    <w:rsid w:val="00FE0692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2">
    <w:name w:val="Font Style12"/>
    <w:rsid w:val="00FE0692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E0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6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19;f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2800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LAW;n=112800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2800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530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2015-08-25T12:36:00Z</dcterms:created>
  <dcterms:modified xsi:type="dcterms:W3CDTF">2015-08-25T12:36:00Z</dcterms:modified>
</cp:coreProperties>
</file>