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12" w:rsidRDefault="00120712" w:rsidP="00120712">
      <w:pPr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120712" w:rsidRDefault="00120712" w:rsidP="00120712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                                    </w:t>
      </w:r>
    </w:p>
    <w:p w:rsidR="00120712" w:rsidRDefault="00120712" w:rsidP="00120712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РЕШЕНИЕ  № 09/05 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от    11.04.2019 г.                                                                     </w:t>
      </w:r>
      <w:proofErr w:type="spellStart"/>
      <w:r>
        <w:rPr>
          <w:rFonts w:ascii="yandex-sans" w:hAnsi="yandex-sans"/>
          <w:color w:val="000000"/>
        </w:rPr>
        <w:t>с</w:t>
      </w:r>
      <w:proofErr w:type="gramStart"/>
      <w:r>
        <w:rPr>
          <w:rFonts w:ascii="yandex-sans" w:hAnsi="yandex-sans"/>
          <w:color w:val="000000"/>
        </w:rPr>
        <w:t>.Г</w:t>
      </w:r>
      <w:proofErr w:type="gramEnd"/>
      <w:r>
        <w:rPr>
          <w:rFonts w:ascii="yandex-sans" w:hAnsi="yandex-sans"/>
          <w:color w:val="000000"/>
        </w:rPr>
        <w:t>орный</w:t>
      </w:r>
      <w:proofErr w:type="spellEnd"/>
      <w:r>
        <w:rPr>
          <w:rFonts w:ascii="yandex-sans" w:hAnsi="yandex-sans"/>
          <w:color w:val="000000"/>
        </w:rPr>
        <w:t xml:space="preserve">  </w:t>
      </w:r>
      <w:proofErr w:type="spellStart"/>
      <w:r>
        <w:rPr>
          <w:rFonts w:ascii="yandex-sans" w:hAnsi="yandex-sans"/>
          <w:color w:val="000000"/>
        </w:rPr>
        <w:t>Балыклей</w:t>
      </w:r>
      <w:proofErr w:type="spellEnd"/>
      <w:r>
        <w:rPr>
          <w:rFonts w:ascii="yandex-sans" w:hAnsi="yandex-sans"/>
          <w:color w:val="000000"/>
        </w:rPr>
        <w:t>.</w:t>
      </w:r>
    </w:p>
    <w:p w:rsidR="00120712" w:rsidRDefault="00120712" w:rsidP="00120712">
      <w:pPr>
        <w:shd w:val="clear" w:color="auto" w:fill="FFFFFF"/>
        <w:jc w:val="center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«Исполнение «Бюджета Горнобалыклейского сельского поселения Дубовского муниципального района Волгоградской области на 2019 г. и на плановый период до 2020 года»  за 1 квартал 2019 года</w:t>
      </w:r>
      <w:proofErr w:type="gramStart"/>
      <w:r>
        <w:rPr>
          <w:rFonts w:ascii="yandex-sans" w:hAnsi="yandex-sans"/>
          <w:color w:val="000000"/>
        </w:rPr>
        <w:t>.»</w:t>
      </w:r>
      <w:proofErr w:type="gramEnd"/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Заслушав главного бухгалтера Горнобалыклейского сельского поселения Кравченко Н.М. , главу Горнобалыклейского сельского поселения Соловьева С.Н. </w:t>
      </w:r>
      <w:r>
        <w:rPr>
          <w:rFonts w:ascii="yandex-sans" w:hAnsi="yandex-sans"/>
          <w:color w:val="000000"/>
        </w:rPr>
        <w:t xml:space="preserve">– отчет об исполнении «Бюджета Горнобалыклейского сельского </w:t>
      </w:r>
      <w:r>
        <w:rPr>
          <w:rFonts w:ascii="yandex-sans" w:hAnsi="yandex-sans"/>
          <w:color w:val="000000"/>
        </w:rPr>
        <w:t xml:space="preserve"> </w:t>
      </w:r>
      <w:r>
        <w:rPr>
          <w:rFonts w:ascii="yandex-sans" w:hAnsi="yandex-sans"/>
          <w:color w:val="000000"/>
        </w:rPr>
        <w:t xml:space="preserve">поселения  на  </w:t>
      </w:r>
      <w:r>
        <w:rPr>
          <w:rFonts w:ascii="yandex-sans" w:hAnsi="yandex-sans"/>
          <w:color w:val="000000"/>
        </w:rPr>
        <w:t xml:space="preserve">2019 г. и на плановый период до 2020 г.»  за </w:t>
      </w:r>
      <w:r w:rsidRPr="00120712">
        <w:rPr>
          <w:rFonts w:ascii="yandex-sans" w:hAnsi="yandex-sans"/>
          <w:color w:val="000000"/>
          <w:u w:val="single"/>
        </w:rPr>
        <w:t>1 квартал 2019</w:t>
      </w:r>
      <w:r>
        <w:rPr>
          <w:rFonts w:ascii="yandex-sans" w:hAnsi="yandex-sans"/>
          <w:color w:val="000000"/>
        </w:rPr>
        <w:t xml:space="preserve"> г. 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Бюджет Горнобалыклейского сельского поселения исполнен по расходам: 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Плановый  - 45392847 руб., фактическое исполнение – 2086065,98 руб.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Доход бюджета: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Плановые  - 44644980  руб., фактическое исполнение  3704178,41 руб. Совет депутатов Горнобалыклейского сельского поселения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РЕШИЛ: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spacing w:line="480" w:lineRule="auto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1.Утвердить исполнение бюджета Горнобалыклейского сельского поселения за 1 квартал 2019 г. (</w:t>
      </w:r>
      <w:proofErr w:type="gramStart"/>
      <w:r>
        <w:rPr>
          <w:rFonts w:ascii="yandex-sans" w:hAnsi="yandex-sans"/>
          <w:color w:val="000000"/>
        </w:rPr>
        <w:t>согласно  приложения</w:t>
      </w:r>
      <w:proofErr w:type="gramEnd"/>
      <w:r>
        <w:rPr>
          <w:rFonts w:ascii="yandex-sans" w:hAnsi="yandex-sans"/>
          <w:color w:val="000000"/>
        </w:rPr>
        <w:t xml:space="preserve"> - на 2 л.)</w:t>
      </w:r>
    </w:p>
    <w:p w:rsidR="00120712" w:rsidRDefault="00120712" w:rsidP="00120712">
      <w:pPr>
        <w:shd w:val="clear" w:color="auto" w:fill="FFFFFF"/>
        <w:spacing w:line="480" w:lineRule="auto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2. Данное решение подлежит опубликованию </w:t>
      </w:r>
      <w:r>
        <w:rPr>
          <w:rFonts w:ascii="yandex-sans" w:hAnsi="yandex-sans"/>
          <w:color w:val="000000"/>
        </w:rPr>
        <w:t xml:space="preserve">на официальном сайте администрации </w:t>
      </w:r>
      <w:r>
        <w:rPr>
          <w:rFonts w:ascii="yandex-sans" w:hAnsi="yandex-sans"/>
          <w:color w:val="000000"/>
        </w:rPr>
        <w:t>Горнобалыклейского сельского поселения Дубовского муниципального района Волгоградской области.</w:t>
      </w:r>
    </w:p>
    <w:p w:rsidR="00120712" w:rsidRDefault="00120712" w:rsidP="00120712">
      <w:pPr>
        <w:shd w:val="clear" w:color="auto" w:fill="FFFFFF"/>
        <w:spacing w:line="480" w:lineRule="auto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3.</w:t>
      </w:r>
      <w:proofErr w:type="gramStart"/>
      <w:r>
        <w:rPr>
          <w:rFonts w:ascii="yandex-sans" w:hAnsi="yandex-sans"/>
          <w:color w:val="000000"/>
        </w:rPr>
        <w:t>Контроль за</w:t>
      </w:r>
      <w:proofErr w:type="gramEnd"/>
      <w:r>
        <w:rPr>
          <w:rFonts w:ascii="yandex-sans" w:hAnsi="yandex-sans"/>
          <w:color w:val="000000"/>
        </w:rPr>
        <w:t xml:space="preserve"> исполнением данного решения возложить на главу Горнобалыклейского сельского поселения.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bookmarkStart w:id="0" w:name="_GoBack"/>
      <w:bookmarkEnd w:id="0"/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Глава Горнобалыклейского 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сельского поселения                                          </w:t>
      </w:r>
      <w:proofErr w:type="spellStart"/>
      <w:r>
        <w:rPr>
          <w:rFonts w:ascii="yandex-sans" w:hAnsi="yandex-sans"/>
          <w:color w:val="000000"/>
        </w:rPr>
        <w:t>С.Н.Соловьев</w:t>
      </w:r>
      <w:proofErr w:type="spellEnd"/>
      <w:r>
        <w:rPr>
          <w:rFonts w:ascii="yandex-sans" w:hAnsi="yandex-sans"/>
          <w:color w:val="000000"/>
        </w:rPr>
        <w:t>.</w:t>
      </w: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120712" w:rsidRDefault="00120712" w:rsidP="00120712">
      <w:pPr>
        <w:shd w:val="clear" w:color="auto" w:fill="FFFFFF"/>
        <w:rPr>
          <w:rFonts w:ascii="yandex-sans" w:hAnsi="yandex-sans"/>
          <w:color w:val="000000"/>
        </w:rPr>
      </w:pPr>
    </w:p>
    <w:p w:rsidR="0025125B" w:rsidRDefault="0025125B"/>
    <w:sectPr w:rsidR="002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12"/>
    <w:rsid w:val="00120712"/>
    <w:rsid w:val="0025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2019-06-26T09:13:00Z</dcterms:created>
  <dcterms:modified xsi:type="dcterms:W3CDTF">2019-06-26T09:17:00Z</dcterms:modified>
</cp:coreProperties>
</file>