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4AE" w:rsidRDefault="00F834AE" w:rsidP="00F834AE">
      <w:pPr>
        <w:rPr>
          <w:b/>
        </w:rPr>
      </w:pPr>
      <w:r>
        <w:rPr>
          <w:b/>
        </w:rPr>
        <w:t xml:space="preserve">                                                          </w:t>
      </w:r>
      <w:r>
        <w:rPr>
          <w:noProof/>
        </w:rPr>
        <w:drawing>
          <wp:inline distT="0" distB="0" distL="0" distR="0">
            <wp:extent cx="55245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5">
                      <a:extLst>
                        <a:ext uri="{28A0092B-C50C-407E-A947-70E740481C1C}">
                          <a14:useLocalDpi xmlns:a14="http://schemas.microsoft.com/office/drawing/2010/main" val="0"/>
                        </a:ext>
                      </a:extLst>
                    </a:blip>
                    <a:srcRect t="42961" r="46840"/>
                    <a:stretch>
                      <a:fillRect/>
                    </a:stretch>
                  </pic:blipFill>
                  <pic:spPr bwMode="auto">
                    <a:xfrm>
                      <a:off x="0" y="0"/>
                      <a:ext cx="552450" cy="685800"/>
                    </a:xfrm>
                    <a:prstGeom prst="rect">
                      <a:avLst/>
                    </a:prstGeom>
                    <a:noFill/>
                    <a:ln>
                      <a:noFill/>
                    </a:ln>
                  </pic:spPr>
                </pic:pic>
              </a:graphicData>
            </a:graphic>
          </wp:inline>
        </w:drawing>
      </w:r>
    </w:p>
    <w:p w:rsidR="00F834AE" w:rsidRDefault="00F834AE" w:rsidP="00F834AE">
      <w:pPr>
        <w:rPr>
          <w:b/>
        </w:rPr>
      </w:pPr>
      <w:r>
        <w:rPr>
          <w:b/>
        </w:rPr>
        <w:t xml:space="preserve">         </w:t>
      </w:r>
    </w:p>
    <w:p w:rsidR="00F834AE" w:rsidRDefault="00F834AE" w:rsidP="00F834AE">
      <w:pPr>
        <w:rPr>
          <w:b/>
        </w:rPr>
      </w:pPr>
      <w:r>
        <w:rPr>
          <w:b/>
        </w:rPr>
        <w:t xml:space="preserve">                               РОССИЙСКАЯ        ФЕДЕРАЦИЯ</w:t>
      </w:r>
    </w:p>
    <w:p w:rsidR="00F834AE" w:rsidRDefault="00F834AE" w:rsidP="00F834AE">
      <w:pPr>
        <w:rPr>
          <w:b/>
        </w:rPr>
      </w:pPr>
      <w:r>
        <w:rPr>
          <w:b/>
        </w:rPr>
        <w:t xml:space="preserve">                                        АДМИНИСТРАЦИЯ</w:t>
      </w:r>
    </w:p>
    <w:p w:rsidR="00F834AE" w:rsidRDefault="00F834AE" w:rsidP="00F834AE">
      <w:pPr>
        <w:rPr>
          <w:i/>
        </w:rPr>
      </w:pPr>
      <w:r>
        <w:rPr>
          <w:b/>
        </w:rPr>
        <w:t xml:space="preserve">        </w:t>
      </w:r>
      <w:r>
        <w:rPr>
          <w:b/>
          <w:i/>
        </w:rPr>
        <w:t xml:space="preserve">ГОРНОБАЛЫКЛЕЙСКОГО   СЕЛЬСКОГО   ПОСЕЛЕНИЯ </w:t>
      </w:r>
      <w:r>
        <w:rPr>
          <w:i/>
        </w:rPr>
        <w:t>ДУБОВСКИЙ МУНИЦИПАЛЬНЫЙ РАЙОН ВОЛГОГРАДСКАЯ ОБЛАСТЬ</w:t>
      </w:r>
    </w:p>
    <w:p w:rsidR="00F834AE" w:rsidRDefault="00F834AE" w:rsidP="00F834AE"/>
    <w:p w:rsidR="00F834AE" w:rsidRDefault="00F834AE" w:rsidP="00F834AE"/>
    <w:p w:rsidR="00F834AE" w:rsidRDefault="00F834AE" w:rsidP="00F834AE">
      <w:r>
        <w:t xml:space="preserve">                                        ПОСТАНОВЛЕНИЕ</w:t>
      </w:r>
    </w:p>
    <w:p w:rsidR="00F834AE" w:rsidRDefault="00F834AE" w:rsidP="00F834AE">
      <w:pPr>
        <w:rPr>
          <w:b/>
        </w:rPr>
      </w:pPr>
      <w:r>
        <w:t>От__20.06.17                                                                            №_21</w:t>
      </w:r>
      <w:r>
        <w:rPr>
          <w:b/>
        </w:rPr>
        <w:t xml:space="preserve">    </w:t>
      </w:r>
      <w:r>
        <w:t xml:space="preserve">                                          </w:t>
      </w:r>
      <w:r>
        <w:rPr>
          <w:i/>
        </w:rPr>
        <w:t xml:space="preserve">   </w:t>
      </w:r>
    </w:p>
    <w:p w:rsidR="00F834AE" w:rsidRDefault="00F834AE" w:rsidP="00F834AE">
      <w:pPr>
        <w:rPr>
          <w:i/>
        </w:rPr>
      </w:pPr>
      <w:r>
        <w:rPr>
          <w:i/>
        </w:rPr>
        <w:t>Об утверждении административного регламента исполнения муниципальной  функции«Осуществление муниципального жилищного контроля на территории  Горнобалыклейского  сельского поселения»</w:t>
      </w:r>
    </w:p>
    <w:p w:rsidR="00F834AE" w:rsidRDefault="00F834AE" w:rsidP="00F834AE">
      <w:pPr>
        <w:autoSpaceDE w:val="0"/>
        <w:autoSpaceDN w:val="0"/>
        <w:adjustRightInd w:val="0"/>
        <w:outlineLvl w:val="1"/>
      </w:pPr>
    </w:p>
    <w:p w:rsidR="00F834AE" w:rsidRDefault="00F834AE" w:rsidP="00F834AE">
      <w:pPr>
        <w:autoSpaceDE w:val="0"/>
        <w:autoSpaceDN w:val="0"/>
        <w:adjustRightInd w:val="0"/>
        <w:jc w:val="both"/>
        <w:outlineLvl w:val="1"/>
        <w:rPr>
          <w:bCs/>
        </w:rPr>
      </w:pPr>
      <w:r>
        <w:rPr>
          <w:bCs/>
        </w:rPr>
        <w:t xml:space="preserve">   На основании статьи 20 Жилищного кодекса Российской Федерации и руководствуясь Федеральным законом от 06.10.2003 № 131-ФЗ «Об общих принципах организации местного самоуправления в Российской Федерации»,  Устава Горнобалыклейского сельского поселения</w:t>
      </w:r>
      <w:r>
        <w:t>,</w:t>
      </w:r>
    </w:p>
    <w:p w:rsidR="00F834AE" w:rsidRDefault="00F834AE" w:rsidP="00F834AE">
      <w:pPr>
        <w:autoSpaceDE w:val="0"/>
        <w:autoSpaceDN w:val="0"/>
        <w:adjustRightInd w:val="0"/>
        <w:jc w:val="both"/>
        <w:outlineLvl w:val="1"/>
        <w:rPr>
          <w:b/>
        </w:rPr>
      </w:pPr>
      <w:r>
        <w:rPr>
          <w:b/>
        </w:rPr>
        <w:t>ПОСТАНОВЛЯЮ:</w:t>
      </w:r>
    </w:p>
    <w:p w:rsidR="00F834AE" w:rsidRDefault="00F834AE" w:rsidP="00F834AE">
      <w:pPr>
        <w:pStyle w:val="ConsPlusTitle"/>
        <w:widowControl/>
        <w:ind w:firstLine="851"/>
        <w:jc w:val="both"/>
        <w:rPr>
          <w:rFonts w:ascii="Times New Roman" w:hAnsi="Times New Roman" w:cs="Times New Roman"/>
          <w:b w:val="0"/>
          <w:sz w:val="24"/>
          <w:szCs w:val="24"/>
        </w:rPr>
      </w:pPr>
      <w:r>
        <w:rPr>
          <w:rFonts w:ascii="Times New Roman" w:hAnsi="Times New Roman" w:cs="Times New Roman"/>
          <w:b w:val="0"/>
          <w:sz w:val="24"/>
          <w:szCs w:val="24"/>
        </w:rPr>
        <w:t>1. Утвердить  административный регламент  предоставления муниципальной функции «Осуществление муниципального жилищного контроля на территории Горнобалыклейского сельского поселения» в новой редакции, согласно приложения.</w:t>
      </w:r>
    </w:p>
    <w:p w:rsidR="00F834AE" w:rsidRDefault="00F834AE" w:rsidP="00F834AE">
      <w:pPr>
        <w:autoSpaceDE w:val="0"/>
        <w:autoSpaceDN w:val="0"/>
        <w:adjustRightInd w:val="0"/>
        <w:ind w:firstLine="851"/>
        <w:jc w:val="both"/>
        <w:outlineLvl w:val="1"/>
      </w:pPr>
      <w:r>
        <w:rPr>
          <w:bCs/>
        </w:rPr>
        <w:t xml:space="preserve">2.Настоящее постановление разместить в информационно-телекоммуникационной сети «Интернет» на официальном сайте администрации </w:t>
      </w:r>
      <w:r>
        <w:t>Горнобалыклейского</w:t>
      </w:r>
      <w:r>
        <w:rPr>
          <w:bCs/>
        </w:rPr>
        <w:t xml:space="preserve"> сельского поселения Дубовского муниципального района.</w:t>
      </w:r>
    </w:p>
    <w:p w:rsidR="00F834AE" w:rsidRDefault="00F834AE" w:rsidP="00F834AE">
      <w:pPr>
        <w:autoSpaceDE w:val="0"/>
        <w:autoSpaceDN w:val="0"/>
        <w:adjustRightInd w:val="0"/>
        <w:ind w:firstLine="851"/>
        <w:jc w:val="both"/>
        <w:outlineLvl w:val="1"/>
      </w:pPr>
      <w:r>
        <w:rPr>
          <w:bCs/>
        </w:rPr>
        <w:t>3.  Постановление вступает в силу с момента его подписания.</w:t>
      </w:r>
    </w:p>
    <w:p w:rsidR="00F834AE" w:rsidRDefault="00F834AE" w:rsidP="00F834AE">
      <w:pPr>
        <w:autoSpaceDE w:val="0"/>
        <w:autoSpaceDN w:val="0"/>
        <w:adjustRightInd w:val="0"/>
        <w:ind w:firstLine="851"/>
        <w:jc w:val="both"/>
        <w:outlineLvl w:val="1"/>
        <w:rPr>
          <w:bCs/>
        </w:rPr>
      </w:pPr>
      <w:r>
        <w:rPr>
          <w:bCs/>
        </w:rPr>
        <w:t>4.Признать утратившим силу Постановление администрации Горнобалыклейского сельского поселения от 15.11. 2013 г. № 37</w:t>
      </w:r>
    </w:p>
    <w:p w:rsidR="00F834AE" w:rsidRDefault="00F834AE" w:rsidP="00F834AE">
      <w:pPr>
        <w:autoSpaceDE w:val="0"/>
        <w:autoSpaceDN w:val="0"/>
        <w:adjustRightInd w:val="0"/>
        <w:ind w:firstLine="851"/>
        <w:jc w:val="both"/>
        <w:outlineLvl w:val="1"/>
        <w:rPr>
          <w:bCs/>
        </w:rPr>
      </w:pPr>
      <w:r>
        <w:rPr>
          <w:bCs/>
        </w:rPr>
        <w:t>5. Контроль над исполнением данного постановления оставляю за собой.</w:t>
      </w:r>
    </w:p>
    <w:p w:rsidR="00F834AE" w:rsidRDefault="00F834AE" w:rsidP="00F834AE">
      <w:pPr>
        <w:autoSpaceDE w:val="0"/>
        <w:autoSpaceDN w:val="0"/>
        <w:adjustRightInd w:val="0"/>
        <w:ind w:left="2832" w:firstLine="851"/>
        <w:contextualSpacing/>
        <w:jc w:val="center"/>
        <w:rPr>
          <w:bCs/>
        </w:rPr>
      </w:pPr>
    </w:p>
    <w:p w:rsidR="00F834AE" w:rsidRDefault="00F834AE" w:rsidP="00F834AE">
      <w:pPr>
        <w:autoSpaceDE w:val="0"/>
        <w:autoSpaceDN w:val="0"/>
        <w:adjustRightInd w:val="0"/>
        <w:rPr>
          <w:bCs/>
        </w:rPr>
      </w:pPr>
    </w:p>
    <w:p w:rsidR="00F834AE" w:rsidRDefault="00F834AE" w:rsidP="00F834AE">
      <w:pPr>
        <w:autoSpaceDE w:val="0"/>
        <w:autoSpaceDN w:val="0"/>
        <w:adjustRightInd w:val="0"/>
      </w:pPr>
    </w:p>
    <w:p w:rsidR="00F834AE" w:rsidRDefault="00F834AE" w:rsidP="00F834AE">
      <w:pPr>
        <w:autoSpaceDE w:val="0"/>
        <w:autoSpaceDN w:val="0"/>
        <w:adjustRightInd w:val="0"/>
      </w:pPr>
    </w:p>
    <w:p w:rsidR="00F834AE" w:rsidRDefault="00F834AE" w:rsidP="00F834AE">
      <w:pPr>
        <w:autoSpaceDE w:val="0"/>
        <w:autoSpaceDN w:val="0"/>
        <w:adjustRightInd w:val="0"/>
      </w:pPr>
    </w:p>
    <w:p w:rsidR="00F834AE" w:rsidRDefault="00F834AE" w:rsidP="00F834AE">
      <w:pPr>
        <w:autoSpaceDE w:val="0"/>
        <w:autoSpaceDN w:val="0"/>
        <w:adjustRightInd w:val="0"/>
      </w:pPr>
      <w:r>
        <w:t>Глава  Горнобалыклейского</w:t>
      </w:r>
    </w:p>
    <w:p w:rsidR="00F834AE" w:rsidRDefault="00F834AE" w:rsidP="00F834AE">
      <w:pPr>
        <w:autoSpaceDE w:val="0"/>
        <w:autoSpaceDN w:val="0"/>
        <w:adjustRightInd w:val="0"/>
      </w:pPr>
      <w:r>
        <w:t>сельского поселения:                                                             М.И.Пичугин</w:t>
      </w:r>
    </w:p>
    <w:p w:rsidR="00F834AE" w:rsidRDefault="00F834AE" w:rsidP="00F834AE">
      <w:pPr>
        <w:autoSpaceDE w:val="0"/>
        <w:autoSpaceDN w:val="0"/>
        <w:adjustRightInd w:val="0"/>
        <w:ind w:left="2832" w:firstLine="851"/>
        <w:contextualSpacing/>
        <w:jc w:val="center"/>
      </w:pPr>
    </w:p>
    <w:p w:rsidR="00F834AE" w:rsidRDefault="00F834AE" w:rsidP="00F834AE">
      <w:pPr>
        <w:autoSpaceDE w:val="0"/>
        <w:autoSpaceDN w:val="0"/>
        <w:adjustRightInd w:val="0"/>
        <w:ind w:left="2832" w:firstLine="851"/>
        <w:contextualSpacing/>
        <w:jc w:val="center"/>
      </w:pPr>
    </w:p>
    <w:p w:rsidR="00F834AE" w:rsidRDefault="00F834AE" w:rsidP="00F834AE">
      <w:pPr>
        <w:autoSpaceDE w:val="0"/>
        <w:autoSpaceDN w:val="0"/>
        <w:adjustRightInd w:val="0"/>
        <w:ind w:left="2832" w:firstLine="851"/>
        <w:contextualSpacing/>
        <w:jc w:val="right"/>
      </w:pPr>
    </w:p>
    <w:p w:rsidR="00F834AE" w:rsidRDefault="00F834AE" w:rsidP="00F834AE">
      <w:pPr>
        <w:autoSpaceDE w:val="0"/>
        <w:autoSpaceDN w:val="0"/>
        <w:adjustRightInd w:val="0"/>
        <w:ind w:left="2832" w:firstLine="851"/>
        <w:contextualSpacing/>
        <w:jc w:val="right"/>
      </w:pPr>
    </w:p>
    <w:p w:rsidR="00F834AE" w:rsidRDefault="00F834AE" w:rsidP="00F834AE">
      <w:pPr>
        <w:pStyle w:val="ConsPlusNormal"/>
        <w:jc w:val="both"/>
        <w:rPr>
          <w:rFonts w:ascii="Times New Roman" w:hAnsi="Times New Roman" w:cs="Times New Roman"/>
          <w:sz w:val="24"/>
          <w:szCs w:val="24"/>
        </w:rPr>
      </w:pPr>
    </w:p>
    <w:p w:rsidR="00F834AE" w:rsidRDefault="00F834AE" w:rsidP="00F834AE">
      <w:pPr>
        <w:pStyle w:val="ConsPlusNormal"/>
        <w:jc w:val="both"/>
        <w:rPr>
          <w:rFonts w:ascii="Times New Roman" w:hAnsi="Times New Roman" w:cs="Times New Roman"/>
          <w:sz w:val="24"/>
          <w:szCs w:val="24"/>
        </w:rPr>
      </w:pPr>
    </w:p>
    <w:p w:rsidR="00F834AE" w:rsidRDefault="00F834AE" w:rsidP="00F834AE">
      <w:pPr>
        <w:pStyle w:val="ConsPlusNormal"/>
        <w:jc w:val="both"/>
        <w:rPr>
          <w:rFonts w:ascii="Times New Roman" w:hAnsi="Times New Roman" w:cs="Times New Roman"/>
          <w:sz w:val="24"/>
          <w:szCs w:val="24"/>
        </w:rPr>
      </w:pPr>
    </w:p>
    <w:p w:rsidR="00F834AE" w:rsidRDefault="00F834AE" w:rsidP="00F834AE">
      <w:pPr>
        <w:pStyle w:val="ConsPlusNormal"/>
        <w:jc w:val="both"/>
        <w:rPr>
          <w:rFonts w:ascii="Times New Roman" w:hAnsi="Times New Roman" w:cs="Times New Roman"/>
          <w:sz w:val="24"/>
          <w:szCs w:val="24"/>
        </w:rPr>
      </w:pPr>
    </w:p>
    <w:p w:rsidR="00F834AE" w:rsidRDefault="00F834AE" w:rsidP="00F834AE">
      <w:pPr>
        <w:pStyle w:val="ConsPlusNormal"/>
        <w:jc w:val="both"/>
        <w:rPr>
          <w:rFonts w:ascii="Times New Roman" w:hAnsi="Times New Roman" w:cs="Times New Roman"/>
          <w:sz w:val="24"/>
          <w:szCs w:val="24"/>
        </w:rPr>
      </w:pPr>
    </w:p>
    <w:p w:rsidR="00F834AE" w:rsidRDefault="00F834AE" w:rsidP="00F834AE">
      <w:pPr>
        <w:pStyle w:val="ConsPlusNormal"/>
        <w:jc w:val="both"/>
        <w:rPr>
          <w:rFonts w:ascii="Times New Roman" w:hAnsi="Times New Roman" w:cs="Times New Roman"/>
          <w:sz w:val="24"/>
          <w:szCs w:val="24"/>
        </w:rPr>
      </w:pPr>
    </w:p>
    <w:p w:rsidR="00F834AE" w:rsidRDefault="00F834AE" w:rsidP="00F834AE">
      <w:pPr>
        <w:pStyle w:val="ConsPlusNormal"/>
        <w:jc w:val="both"/>
        <w:rPr>
          <w:rFonts w:ascii="Times New Roman" w:hAnsi="Times New Roman" w:cs="Times New Roman"/>
          <w:sz w:val="24"/>
          <w:szCs w:val="24"/>
        </w:rPr>
      </w:pPr>
    </w:p>
    <w:p w:rsidR="00F834AE" w:rsidRDefault="00F834AE" w:rsidP="00F834AE">
      <w:pPr>
        <w:pStyle w:val="ConsPlusNormal"/>
        <w:jc w:val="both"/>
        <w:rPr>
          <w:rFonts w:ascii="Times New Roman" w:hAnsi="Times New Roman" w:cs="Times New Roman"/>
          <w:sz w:val="24"/>
          <w:szCs w:val="24"/>
        </w:rPr>
      </w:pPr>
    </w:p>
    <w:p w:rsidR="00F834AE" w:rsidRDefault="00F834AE" w:rsidP="00F834AE">
      <w:pPr>
        <w:pStyle w:val="ConsPlusNormal"/>
        <w:jc w:val="both"/>
        <w:rPr>
          <w:rFonts w:ascii="Times New Roman" w:hAnsi="Times New Roman" w:cs="Times New Roman"/>
          <w:sz w:val="24"/>
          <w:szCs w:val="24"/>
        </w:rPr>
      </w:pPr>
    </w:p>
    <w:p w:rsidR="00F834AE" w:rsidRDefault="00F834AE" w:rsidP="00F834AE">
      <w:pPr>
        <w:pStyle w:val="ConsPlusTitle"/>
        <w:jc w:val="center"/>
        <w:rPr>
          <w:rFonts w:ascii="Times New Roman" w:hAnsi="Times New Roman" w:cs="Times New Roman"/>
          <w:sz w:val="24"/>
          <w:szCs w:val="24"/>
        </w:rPr>
      </w:pPr>
      <w:bookmarkStart w:id="0" w:name="P35"/>
      <w:bookmarkEnd w:id="0"/>
      <w:r>
        <w:rPr>
          <w:rFonts w:ascii="Times New Roman" w:hAnsi="Times New Roman" w:cs="Times New Roman"/>
          <w:sz w:val="24"/>
          <w:szCs w:val="24"/>
        </w:rPr>
        <w:lastRenderedPageBreak/>
        <w:t>АДМИНИСТРАТИВНЫЙ РЕГЛАМЕНТ</w:t>
      </w:r>
    </w:p>
    <w:p w:rsidR="00F834AE" w:rsidRDefault="00F834AE" w:rsidP="00F834AE">
      <w:pPr>
        <w:pStyle w:val="ConsPlusTitle"/>
        <w:jc w:val="center"/>
        <w:rPr>
          <w:rFonts w:ascii="Times New Roman" w:hAnsi="Times New Roman" w:cs="Times New Roman"/>
          <w:sz w:val="24"/>
          <w:szCs w:val="24"/>
        </w:rPr>
      </w:pPr>
      <w:r>
        <w:rPr>
          <w:rFonts w:ascii="Times New Roman" w:hAnsi="Times New Roman" w:cs="Times New Roman"/>
          <w:sz w:val="24"/>
          <w:szCs w:val="24"/>
        </w:rPr>
        <w:t>ОСУЩЕСТВЛЕНИЯ МУНИЦИПАЛЬНОГО ЖИЛИЩНОГО КОНТРОЛЯ</w:t>
      </w:r>
    </w:p>
    <w:p w:rsidR="00F834AE" w:rsidRDefault="00F834AE" w:rsidP="00F834AE">
      <w:pPr>
        <w:pStyle w:val="ConsPlusTitle"/>
        <w:jc w:val="center"/>
        <w:rPr>
          <w:rFonts w:ascii="Times New Roman" w:hAnsi="Times New Roman" w:cs="Times New Roman"/>
          <w:sz w:val="24"/>
          <w:szCs w:val="24"/>
        </w:rPr>
      </w:pPr>
      <w:r>
        <w:rPr>
          <w:rFonts w:ascii="Times New Roman" w:hAnsi="Times New Roman" w:cs="Times New Roman"/>
          <w:sz w:val="24"/>
          <w:szCs w:val="24"/>
        </w:rPr>
        <w:t>НА ТЕРРИТОРИИ ГОРНОБАЛЫКЛЕЙСКОГО СЕЛЬСКОГО ПОСЕЛЕНИЯ ДУБОВСКОГО МУНИЦИПАЛЬНОГО РАЙОНА</w:t>
      </w:r>
    </w:p>
    <w:p w:rsidR="00F834AE" w:rsidRDefault="00F834AE" w:rsidP="00F834AE">
      <w:pPr>
        <w:pStyle w:val="ConsPlusNormal"/>
        <w:jc w:val="center"/>
        <w:rPr>
          <w:rFonts w:ascii="Times New Roman" w:hAnsi="Times New Roman" w:cs="Times New Roman"/>
          <w:sz w:val="24"/>
          <w:szCs w:val="24"/>
        </w:rPr>
      </w:pPr>
    </w:p>
    <w:p w:rsidR="00F834AE" w:rsidRDefault="00F834AE" w:rsidP="00F834AE">
      <w:pPr>
        <w:pStyle w:val="ConsPlusNormal"/>
        <w:jc w:val="both"/>
        <w:rPr>
          <w:rFonts w:ascii="Times New Roman" w:hAnsi="Times New Roman" w:cs="Times New Roman"/>
          <w:sz w:val="24"/>
          <w:szCs w:val="24"/>
        </w:rPr>
      </w:pPr>
    </w:p>
    <w:p w:rsidR="00F834AE" w:rsidRDefault="00F834AE" w:rsidP="00F834AE">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1. ОБЩИЕ ПОЛОЖЕНИЯ</w:t>
      </w:r>
    </w:p>
    <w:p w:rsidR="00F834AE" w:rsidRDefault="00F834AE" w:rsidP="00F834AE">
      <w:pPr>
        <w:pStyle w:val="ConsPlusNormal"/>
        <w:jc w:val="both"/>
        <w:rPr>
          <w:rFonts w:ascii="Times New Roman" w:hAnsi="Times New Roman" w:cs="Times New Roman"/>
          <w:sz w:val="24"/>
          <w:szCs w:val="24"/>
        </w:rPr>
      </w:pPr>
    </w:p>
    <w:p w:rsidR="00F834AE" w:rsidRDefault="00F834AE" w:rsidP="00F834AE">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1.1. Вид муниципального контроля</w:t>
      </w:r>
    </w:p>
    <w:p w:rsidR="00F834AE" w:rsidRDefault="00F834AE" w:rsidP="00F834AE">
      <w:pPr>
        <w:pStyle w:val="ConsPlusNormal"/>
        <w:jc w:val="both"/>
        <w:rPr>
          <w:rFonts w:ascii="Times New Roman" w:hAnsi="Times New Roman" w:cs="Times New Roman"/>
          <w:sz w:val="24"/>
          <w:szCs w:val="24"/>
        </w:rPr>
      </w:pPr>
    </w:p>
    <w:p w:rsidR="00F834AE" w:rsidRDefault="00F834AE" w:rsidP="00F834A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Административный регламент определяет порядок осуществления муниципального контроля определенного вида - жилищного.</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В рамках исполнения полномочий органов местного самоуправления в области жилищных отношений осуществляется муниципальный жилищный контроль на территории Горнобалыклейского сельского поселения Дубовского муниципального района Волгоградской области.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Административный регламент осуществления муниципального жилищного контроля на территории Горнобалыклейского сельского поселения Дубовского муниципального района Волгоградской области (далее - административный регламент) разработан в целях повышения эффективности и качества осуществления муниципального жилищного контроля, определяет сроки и последовательность действий (административных процедур) должностных лиц органа, обеспечивающего осуществление муниципального жилищного контроля.</w:t>
      </w:r>
    </w:p>
    <w:p w:rsidR="00F834AE" w:rsidRDefault="00F834AE" w:rsidP="00F834AE">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1.2. Наименование органа местного самоуправления,</w:t>
      </w:r>
    </w:p>
    <w:p w:rsidR="00F834AE" w:rsidRDefault="00F834AE" w:rsidP="00F834AE">
      <w:pPr>
        <w:pStyle w:val="ConsPlusNormal"/>
        <w:jc w:val="center"/>
        <w:rPr>
          <w:rFonts w:ascii="Times New Roman" w:hAnsi="Times New Roman" w:cs="Times New Roman"/>
          <w:sz w:val="24"/>
          <w:szCs w:val="24"/>
        </w:rPr>
      </w:pPr>
      <w:r>
        <w:rPr>
          <w:rFonts w:ascii="Times New Roman" w:hAnsi="Times New Roman" w:cs="Times New Roman"/>
          <w:sz w:val="24"/>
          <w:szCs w:val="24"/>
        </w:rPr>
        <w:t>осуществляющего муниципальный жилищный контроль</w:t>
      </w:r>
    </w:p>
    <w:p w:rsidR="00F834AE" w:rsidRDefault="00F834AE" w:rsidP="00F834AE">
      <w:pPr>
        <w:pStyle w:val="ConsPlusNormal"/>
        <w:jc w:val="both"/>
        <w:rPr>
          <w:rFonts w:ascii="Times New Roman" w:hAnsi="Times New Roman" w:cs="Times New Roman"/>
          <w:sz w:val="24"/>
          <w:szCs w:val="24"/>
        </w:rPr>
      </w:pPr>
    </w:p>
    <w:p w:rsidR="00F834AE" w:rsidRDefault="00F834AE" w:rsidP="00F834A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1.2.1. Орган, осуществляющий муниципальный жилищный контроль, - администрация Горнобалыклейского сельского поселения Дубовского муниципального района</w:t>
      </w:r>
    </w:p>
    <w:p w:rsidR="00F834AE" w:rsidRDefault="00F834AE" w:rsidP="00F834AE">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1.3. Перечень нормативных правовых актов, регулирующих</w:t>
      </w:r>
    </w:p>
    <w:p w:rsidR="00F834AE" w:rsidRDefault="00F834AE" w:rsidP="00F834AE">
      <w:pPr>
        <w:pStyle w:val="ConsPlusNormal"/>
        <w:jc w:val="center"/>
        <w:rPr>
          <w:rFonts w:ascii="Times New Roman" w:hAnsi="Times New Roman" w:cs="Times New Roman"/>
          <w:sz w:val="24"/>
          <w:szCs w:val="24"/>
        </w:rPr>
      </w:pPr>
      <w:r>
        <w:rPr>
          <w:rFonts w:ascii="Times New Roman" w:hAnsi="Times New Roman" w:cs="Times New Roman"/>
          <w:sz w:val="24"/>
          <w:szCs w:val="24"/>
        </w:rPr>
        <w:t>осуществление муниципального жилищного контроля</w:t>
      </w:r>
    </w:p>
    <w:p w:rsidR="00F834AE" w:rsidRDefault="00F834AE" w:rsidP="00F834A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Осуществление муниципального жилищного контроля регулируется в соответствии с:</w:t>
      </w:r>
    </w:p>
    <w:p w:rsidR="00F834AE" w:rsidRDefault="00F834AE" w:rsidP="00F834AE">
      <w:pPr>
        <w:pStyle w:val="ConsPlusNormal"/>
        <w:spacing w:before="220"/>
        <w:ind w:firstLine="540"/>
        <w:contextualSpacing/>
        <w:jc w:val="both"/>
        <w:rPr>
          <w:rFonts w:ascii="Times New Roman" w:hAnsi="Times New Roman" w:cs="Times New Roman"/>
          <w:sz w:val="24"/>
          <w:szCs w:val="24"/>
        </w:rPr>
      </w:pPr>
      <w:hyperlink r:id="rId6" w:history="1">
        <w:r>
          <w:rPr>
            <w:rStyle w:val="a3"/>
            <w:sz w:val="24"/>
            <w:szCs w:val="24"/>
          </w:rPr>
          <w:t>Конституцией</w:t>
        </w:r>
      </w:hyperlink>
      <w:r>
        <w:rPr>
          <w:rFonts w:ascii="Times New Roman" w:hAnsi="Times New Roman" w:cs="Times New Roman"/>
          <w:sz w:val="24"/>
          <w:szCs w:val="24"/>
        </w:rPr>
        <w:t xml:space="preserve"> Российской Федерации от 12 декабря 1993 года (источник официального опубликования: "Российская газета от 25 декабря 2003 года N 237);</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Жилищным </w:t>
      </w:r>
      <w:hyperlink r:id="rId7" w:history="1">
        <w:r>
          <w:rPr>
            <w:rStyle w:val="a3"/>
            <w:sz w:val="24"/>
            <w:szCs w:val="24"/>
          </w:rPr>
          <w:t>кодексом</w:t>
        </w:r>
      </w:hyperlink>
      <w:r>
        <w:rPr>
          <w:rFonts w:ascii="Times New Roman" w:hAnsi="Times New Roman" w:cs="Times New Roman"/>
          <w:sz w:val="24"/>
          <w:szCs w:val="24"/>
        </w:rPr>
        <w:t xml:space="preserve"> Российской Федерации (источники официального опубликования: Собрание законодательства РФ, 03.01.2005, N 1 (часть 1), ст. 14, "Российская газета", N 1, 12.01.2005, "Парламентская газета", N 7 - 8, 15.01.2005);</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Гражданским </w:t>
      </w:r>
      <w:hyperlink r:id="rId8" w:history="1">
        <w:r>
          <w:rPr>
            <w:rStyle w:val="a3"/>
            <w:sz w:val="24"/>
            <w:szCs w:val="24"/>
          </w:rPr>
          <w:t>кодексом</w:t>
        </w:r>
      </w:hyperlink>
      <w:r>
        <w:rPr>
          <w:rFonts w:ascii="Times New Roman" w:hAnsi="Times New Roman" w:cs="Times New Roman"/>
          <w:sz w:val="24"/>
          <w:szCs w:val="24"/>
        </w:rPr>
        <w:t xml:space="preserve"> Российской Федерации, часть первая (источники официального опубликования; Собрание законодательства РФ, 05.12.1994 32, ст. 3301, "Российская газета", N 238 - 239, 08.12.1994), часть втор.: источник официального опубликования Собрание законодательства РФ, 29.01.1996, N 5, ст. 410, "Российская газета", N 23, 06.02.1996, N 24, 07.02.1996, N 25, 08.02.1996, N 27, 10.02.1996);</w:t>
      </w:r>
    </w:p>
    <w:p w:rsidR="00F834AE" w:rsidRDefault="00F834AE" w:rsidP="00F834AE">
      <w:pPr>
        <w:pStyle w:val="ConsPlusNormal"/>
        <w:spacing w:before="220"/>
        <w:ind w:firstLine="540"/>
        <w:contextualSpacing/>
        <w:jc w:val="both"/>
        <w:rPr>
          <w:rFonts w:ascii="Times New Roman" w:hAnsi="Times New Roman" w:cs="Times New Roman"/>
          <w:sz w:val="24"/>
          <w:szCs w:val="24"/>
        </w:rPr>
      </w:pPr>
      <w:hyperlink r:id="rId9" w:history="1">
        <w:r>
          <w:rPr>
            <w:rStyle w:val="a3"/>
            <w:sz w:val="24"/>
            <w:szCs w:val="24"/>
          </w:rPr>
          <w:t>Кодексом</w:t>
        </w:r>
      </w:hyperlink>
      <w:r>
        <w:rPr>
          <w:rFonts w:ascii="Times New Roman" w:hAnsi="Times New Roman" w:cs="Times New Roman"/>
          <w:sz w:val="24"/>
          <w:szCs w:val="24"/>
        </w:rPr>
        <w:t xml:space="preserve"> Российской Федерации об административных правонарушениях от 30 декабря 2001 года N 195-ФЗ (источники официального опубликования: "Российская газета", N 256, 31.12.2001, "Парламентская газета", N 2 - 5, 05.01.2002, Собрание законодательства РФ, 07.01.2002, N 1 (ч. 1), ст. 1);</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Федеральным </w:t>
      </w:r>
      <w:hyperlink r:id="rId10" w:history="1">
        <w:r>
          <w:rPr>
            <w:rStyle w:val="a3"/>
            <w:sz w:val="24"/>
            <w:szCs w:val="24"/>
          </w:rPr>
          <w:t>законом</w:t>
        </w:r>
      </w:hyperlink>
      <w:r>
        <w:rPr>
          <w:rFonts w:ascii="Times New Roman" w:hAnsi="Times New Roman" w:cs="Times New Roman"/>
          <w:sz w:val="24"/>
          <w:szCs w:val="24"/>
        </w:rPr>
        <w:t xml:space="preserve"> от 06 октября 2003 года N 131-ФЗ "Об общих принципах местного самоуправления в Российской Федерации" ("Российская газета", N 202, 08.10.2008, Собрание законодательства РФ, 06.10.2003, N 40, ст. 3822, "Парламентская газета", N 186, 08.10.2003);</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Федеральным </w:t>
      </w:r>
      <w:hyperlink r:id="rId11" w:history="1">
        <w:r>
          <w:rPr>
            <w:rStyle w:val="a3"/>
            <w:sz w:val="24"/>
            <w:szCs w:val="24"/>
          </w:rPr>
          <w:t>законом</w:t>
        </w:r>
      </w:hyperlink>
      <w:r>
        <w:rPr>
          <w:rFonts w:ascii="Times New Roman" w:hAnsi="Times New Roman" w:cs="Times New Roman"/>
          <w:sz w:val="24"/>
          <w:szCs w:val="24"/>
        </w:rPr>
        <w:t xml:space="preserve"> от 23 ноября 2009 N 261-ФЗ "Об энергосбережении и </w:t>
      </w:r>
      <w:r>
        <w:rPr>
          <w:rFonts w:ascii="Times New Roman" w:hAnsi="Times New Roman" w:cs="Times New Roman"/>
          <w:sz w:val="24"/>
          <w:szCs w:val="24"/>
        </w:rPr>
        <w:lastRenderedPageBreak/>
        <w:t>повышении энергетической эффективности и о внесении изменений в отдельные законодательные акты Российской Федерации" ("Парламентская газета", N 63, 27.11 - 03.12.2009, "Российская газета", N 226, 27.11.2009, Собрание законодательства РФ, 30.11.2009, N 48, ст. 5711);</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Федеральным </w:t>
      </w:r>
      <w:hyperlink r:id="rId12" w:history="1">
        <w:r>
          <w:rPr>
            <w:rStyle w:val="a3"/>
            <w:sz w:val="24"/>
            <w:szCs w:val="24"/>
          </w:rPr>
          <w:t>законом</w:t>
        </w:r>
      </w:hyperlink>
      <w:r>
        <w:rPr>
          <w:rFonts w:ascii="Times New Roman" w:hAnsi="Times New Roman" w:cs="Times New Roman"/>
          <w:sz w:val="24"/>
          <w:szCs w:val="24"/>
        </w:rPr>
        <w:t xml:space="preserve"> от 29 декабря 2004 года N 189-ФЗ "О введении в действие Жилищного кодекса Российской Федерации" (Собрание законодательства РФ, 03.01.2005, N 1 (часть 1), ст. 15, "Российская газета", N 1, 12.01.2005, "Парламентская газета", N 7 - 8, 15.01.2005);</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Федеральным </w:t>
      </w:r>
      <w:hyperlink r:id="rId13" w:history="1">
        <w:r>
          <w:rPr>
            <w:rStyle w:val="a3"/>
            <w:sz w:val="24"/>
            <w:szCs w:val="24"/>
          </w:rPr>
          <w:t>законом</w:t>
        </w:r>
      </w:hyperlink>
      <w:r>
        <w:rPr>
          <w:rFonts w:ascii="Times New Roman" w:hAnsi="Times New Roman" w:cs="Times New Roman"/>
          <w:sz w:val="24"/>
          <w:szCs w:val="24"/>
        </w:rPr>
        <w:t xml:space="preserve"> от 02 мая 2006 года N 59-ФЗ "О порядке рассмотрения обращений граждан Российской Федерации" ("Российская газета", N 95, 05.05.2006, Собрание законодательства РФ, 08.05.2006, N 19, ст. 2060, "Парламентская газета", N 70 - 71,11.05.2006);</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Федеральным </w:t>
      </w:r>
      <w:hyperlink r:id="rId14" w:history="1">
        <w:r>
          <w:rPr>
            <w:rStyle w:val="a3"/>
            <w:sz w:val="24"/>
            <w:szCs w:val="24"/>
          </w:rPr>
          <w:t>законом</w:t>
        </w:r>
      </w:hyperlink>
      <w:r>
        <w:rPr>
          <w:rFonts w:ascii="Times New Roman" w:hAnsi="Times New Roman" w:cs="Times New Roman"/>
          <w:sz w:val="24"/>
          <w:szCs w:val="24"/>
        </w:rPr>
        <w:t xml:space="preserve"> от 27 июля 2006 года N 152-ФЗ "О персональных данных" ("Российская газета", N 4131, 29.07.2006);</w:t>
      </w:r>
    </w:p>
    <w:p w:rsidR="00F834AE" w:rsidRDefault="00F834AE" w:rsidP="00F834AE">
      <w:pPr>
        <w:pStyle w:val="ConsPlusNormal"/>
        <w:spacing w:before="220"/>
        <w:ind w:firstLine="540"/>
        <w:contextualSpacing/>
        <w:jc w:val="both"/>
        <w:rPr>
          <w:rFonts w:ascii="Times New Roman" w:hAnsi="Times New Roman" w:cs="Times New Roman"/>
          <w:sz w:val="24"/>
          <w:szCs w:val="24"/>
        </w:rPr>
      </w:pPr>
      <w:hyperlink r:id="rId15" w:history="1">
        <w:r>
          <w:rPr>
            <w:rStyle w:val="a3"/>
            <w:sz w:val="24"/>
            <w:szCs w:val="24"/>
          </w:rPr>
          <w:t>постановлением</w:t>
        </w:r>
      </w:hyperlink>
      <w:r>
        <w:rPr>
          <w:rFonts w:ascii="Times New Roman" w:hAnsi="Times New Roman" w:cs="Times New Roman"/>
          <w:sz w:val="24"/>
          <w:szCs w:val="24"/>
        </w:rPr>
        <w:t xml:space="preserve"> Правительства Российской Федерации от 21 января 2006 года N 25 "Об утверждении Правил пользования жилыми помещениями" ("Российская газета", N 16, 27.01.2006, Собрание законодательства РФ, 30.01.2006, N 5, ст. 546);</w:t>
      </w:r>
    </w:p>
    <w:p w:rsidR="00F834AE" w:rsidRDefault="00F834AE" w:rsidP="00F834AE">
      <w:pPr>
        <w:pStyle w:val="ConsPlusNormal"/>
        <w:spacing w:before="220"/>
        <w:ind w:firstLine="540"/>
        <w:contextualSpacing/>
        <w:jc w:val="both"/>
        <w:rPr>
          <w:rFonts w:ascii="Times New Roman" w:hAnsi="Times New Roman" w:cs="Times New Roman"/>
          <w:sz w:val="24"/>
          <w:szCs w:val="24"/>
        </w:rPr>
      </w:pPr>
      <w:hyperlink r:id="rId16" w:history="1">
        <w:r>
          <w:rPr>
            <w:rStyle w:val="a3"/>
            <w:sz w:val="24"/>
            <w:szCs w:val="24"/>
          </w:rPr>
          <w:t>постановлением</w:t>
        </w:r>
      </w:hyperlink>
      <w:r>
        <w:rPr>
          <w:rFonts w:ascii="Times New Roman" w:hAnsi="Times New Roman" w:cs="Times New Roman"/>
          <w:sz w:val="24"/>
          <w:szCs w:val="24"/>
        </w:rPr>
        <w:t xml:space="preserve"> Правительства Российской Федерации от 13 августа 2006 года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РФ, 21.08.2006, N 34, ст. 3680, "Российская газета", N 184, 22.08.2006);</w:t>
      </w:r>
    </w:p>
    <w:p w:rsidR="00F834AE" w:rsidRDefault="00F834AE" w:rsidP="00F834AE">
      <w:pPr>
        <w:pStyle w:val="ConsPlusNormal"/>
        <w:spacing w:before="220"/>
        <w:ind w:firstLine="540"/>
        <w:contextualSpacing/>
        <w:jc w:val="both"/>
        <w:rPr>
          <w:rFonts w:ascii="Times New Roman" w:hAnsi="Times New Roman" w:cs="Times New Roman"/>
          <w:sz w:val="24"/>
          <w:szCs w:val="24"/>
        </w:rPr>
      </w:pPr>
      <w:hyperlink r:id="rId17" w:history="1">
        <w:r>
          <w:rPr>
            <w:rStyle w:val="a3"/>
            <w:sz w:val="24"/>
            <w:szCs w:val="24"/>
          </w:rPr>
          <w:t>постановлением</w:t>
        </w:r>
      </w:hyperlink>
      <w:r>
        <w:rPr>
          <w:rFonts w:ascii="Times New Roman" w:hAnsi="Times New Roman" w:cs="Times New Roman"/>
          <w:sz w:val="24"/>
          <w:szCs w:val="24"/>
        </w:rPr>
        <w:t xml:space="preserve"> Правительства Российской Федерации от 03 апреля 2013 года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(официальный интернет-портал правовой информации http://www.pravo.gov.ru, 12.04.2013);</w:t>
      </w:r>
    </w:p>
    <w:p w:rsidR="00F834AE" w:rsidRDefault="00F834AE" w:rsidP="00F834AE">
      <w:pPr>
        <w:pStyle w:val="ConsPlusNormal"/>
        <w:spacing w:before="220"/>
        <w:ind w:firstLine="540"/>
        <w:contextualSpacing/>
        <w:jc w:val="both"/>
        <w:rPr>
          <w:rFonts w:ascii="Times New Roman" w:hAnsi="Times New Roman" w:cs="Times New Roman"/>
          <w:sz w:val="24"/>
          <w:szCs w:val="24"/>
        </w:rPr>
      </w:pPr>
      <w:hyperlink r:id="rId18" w:history="1">
        <w:r>
          <w:rPr>
            <w:rStyle w:val="a3"/>
            <w:sz w:val="24"/>
            <w:szCs w:val="24"/>
          </w:rPr>
          <w:t>постановлением</w:t>
        </w:r>
      </w:hyperlink>
      <w:r>
        <w:rPr>
          <w:rFonts w:ascii="Times New Roman" w:hAnsi="Times New Roman" w:cs="Times New Roman"/>
          <w:sz w:val="24"/>
          <w:szCs w:val="24"/>
        </w:rPr>
        <w:t xml:space="preserve"> Правительства Российской Федерации от 23 мая 2006 года N 307 "О порядке предоставления коммунальных услуг гражданам" (Собрание законодательства РФ, 05.06.2006, N 23, ст. 2501, "Российская газета", N 115, 01.06.2006);</w:t>
      </w:r>
    </w:p>
    <w:p w:rsidR="00F834AE" w:rsidRDefault="00F834AE" w:rsidP="00F834AE">
      <w:pPr>
        <w:pStyle w:val="ConsPlusNormal"/>
        <w:spacing w:before="220"/>
        <w:ind w:firstLine="540"/>
        <w:contextualSpacing/>
        <w:jc w:val="both"/>
        <w:rPr>
          <w:rFonts w:ascii="Times New Roman" w:hAnsi="Times New Roman" w:cs="Times New Roman"/>
          <w:sz w:val="24"/>
          <w:szCs w:val="24"/>
        </w:rPr>
      </w:pPr>
      <w:hyperlink r:id="rId19" w:history="1">
        <w:r>
          <w:rPr>
            <w:rStyle w:val="a3"/>
            <w:sz w:val="24"/>
            <w:szCs w:val="24"/>
          </w:rPr>
          <w:t>постановлением</w:t>
        </w:r>
      </w:hyperlink>
      <w:r>
        <w:rPr>
          <w:rFonts w:ascii="Times New Roman" w:hAnsi="Times New Roman" w:cs="Times New Roman"/>
          <w:sz w:val="24"/>
          <w:szCs w:val="24"/>
        </w:rPr>
        <w:t xml:space="preserve"> Правительства Российской Федерации от 06 мая 2011 года N 354 "О предоставлении коммунальных услуг собственникам и пользователям помещений в многоквартирных домах и жилых домов" (Собрание законодательства РФ, 30.05.2011, N 22, 3168, "Российская газета", N 116, 01.06.2011);</w:t>
      </w:r>
    </w:p>
    <w:p w:rsidR="00F834AE" w:rsidRDefault="00F834AE" w:rsidP="00F834AE">
      <w:pPr>
        <w:pStyle w:val="ConsPlusNormal"/>
        <w:spacing w:before="220"/>
        <w:ind w:firstLine="540"/>
        <w:contextualSpacing/>
        <w:jc w:val="both"/>
        <w:rPr>
          <w:rFonts w:ascii="Times New Roman" w:hAnsi="Times New Roman" w:cs="Times New Roman"/>
          <w:sz w:val="24"/>
          <w:szCs w:val="24"/>
        </w:rPr>
      </w:pPr>
      <w:hyperlink r:id="rId20" w:history="1">
        <w:r>
          <w:rPr>
            <w:rStyle w:val="a3"/>
            <w:sz w:val="24"/>
            <w:szCs w:val="24"/>
          </w:rPr>
          <w:t>постановлением</w:t>
        </w:r>
      </w:hyperlink>
      <w:r>
        <w:rPr>
          <w:rFonts w:ascii="Times New Roman" w:hAnsi="Times New Roman" w:cs="Times New Roman"/>
          <w:sz w:val="24"/>
          <w:szCs w:val="24"/>
        </w:rPr>
        <w:t xml:space="preserve"> Правительства Российской Федерации от 30 июня 2010 года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N 28, ст. 3706);</w:t>
      </w:r>
    </w:p>
    <w:p w:rsidR="00F834AE" w:rsidRDefault="00F834AE" w:rsidP="00F834AE">
      <w:pPr>
        <w:pStyle w:val="ConsPlusNormal"/>
        <w:spacing w:before="220"/>
        <w:ind w:firstLine="540"/>
        <w:contextualSpacing/>
        <w:jc w:val="both"/>
        <w:rPr>
          <w:rFonts w:ascii="Times New Roman" w:hAnsi="Times New Roman" w:cs="Times New Roman"/>
          <w:sz w:val="24"/>
          <w:szCs w:val="24"/>
        </w:rPr>
      </w:pPr>
      <w:hyperlink r:id="rId21" w:history="1">
        <w:r>
          <w:rPr>
            <w:rStyle w:val="a3"/>
            <w:sz w:val="24"/>
            <w:szCs w:val="24"/>
          </w:rPr>
          <w:t>постановлением</w:t>
        </w:r>
      </w:hyperlink>
      <w:r>
        <w:rPr>
          <w:rFonts w:ascii="Times New Roman" w:hAnsi="Times New Roman" w:cs="Times New Roman"/>
          <w:sz w:val="24"/>
          <w:szCs w:val="24"/>
        </w:rPr>
        <w:t xml:space="preserve"> Государственного комитета Российской Федерации по строительству и жилищно-коммунальному комплексу от 27 сентября 2003 года N 170 "Об утверждении правил и норм технической эксплуатации жилищного фонда" ("Российская газета", N 214, 23.10.2003 (дополнительный выпуск);</w:t>
      </w:r>
    </w:p>
    <w:p w:rsidR="00F834AE" w:rsidRDefault="00F834AE" w:rsidP="00F834AE">
      <w:pPr>
        <w:pStyle w:val="ConsPlusNormal"/>
        <w:spacing w:before="220"/>
        <w:ind w:firstLine="540"/>
        <w:contextualSpacing/>
        <w:jc w:val="both"/>
        <w:rPr>
          <w:rFonts w:ascii="Times New Roman" w:hAnsi="Times New Roman" w:cs="Times New Roman"/>
          <w:sz w:val="24"/>
          <w:szCs w:val="24"/>
        </w:rPr>
      </w:pPr>
      <w:hyperlink r:id="rId22" w:history="1">
        <w:r>
          <w:rPr>
            <w:rStyle w:val="a3"/>
            <w:sz w:val="24"/>
            <w:szCs w:val="24"/>
          </w:rPr>
          <w:t>Законом</w:t>
        </w:r>
      </w:hyperlink>
      <w:r>
        <w:rPr>
          <w:rFonts w:ascii="Times New Roman" w:hAnsi="Times New Roman" w:cs="Times New Roman"/>
          <w:sz w:val="24"/>
          <w:szCs w:val="24"/>
        </w:rPr>
        <w:t xml:space="preserve"> Волгоградской области от 22.02.2013 N 19-ОД "О муниципальном жилищном контроле" ("Волгоградская правда", N 40, 06.03.2013);</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Уставом Горнобалыклейского сельского поселения Дубовского муниципального района Волгоградской области.</w:t>
      </w:r>
    </w:p>
    <w:p w:rsidR="00F834AE" w:rsidRDefault="00F834AE" w:rsidP="00F834AE">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1.4. Предмет муниципального жилищного контроля</w:t>
      </w:r>
    </w:p>
    <w:p w:rsidR="00F834AE" w:rsidRDefault="00F834AE" w:rsidP="00F834A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Предметом муниципального жилищного контроля является проверка соблюдения юридическими лицами, индивидуальными предпринимателями и гражданами требований </w:t>
      </w:r>
      <w:r>
        <w:rPr>
          <w:rFonts w:ascii="Times New Roman" w:hAnsi="Times New Roman" w:cs="Times New Roman"/>
          <w:sz w:val="24"/>
          <w:szCs w:val="24"/>
        </w:rPr>
        <w:lastRenderedPageBreak/>
        <w:t>к использованию и сохранности муниципального жилищного фонда, установленных федеральными законами в сфере жилищных отношений, а также муниципальными правовыми актами (далее - обязательные требования), в том числе требований:</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к использованию и содержанию помещений муниципального жилищного фонда;</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к использованию и содержанию общего имущества собственников помещений в многоквартирном доме;</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к предоставлению коммунальных услуг собственникам и пользователям помещений муниципального жилищного фонда в многоквартирных домах, а также в жилых домах, находящихся в муниципальной собственности;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установленных в соответствии с жилищным законодательством к созданию и деятельности юридических лиц, индивидуальных предпринимателей, осуществляющих управление многоквартирными домами.</w:t>
      </w:r>
    </w:p>
    <w:p w:rsidR="00F834AE" w:rsidRDefault="00F834AE" w:rsidP="00F834AE">
      <w:pPr>
        <w:pStyle w:val="ConsPlusNormal"/>
        <w:jc w:val="both"/>
        <w:rPr>
          <w:rFonts w:ascii="Times New Roman" w:hAnsi="Times New Roman" w:cs="Times New Roman"/>
          <w:sz w:val="24"/>
          <w:szCs w:val="24"/>
        </w:rPr>
      </w:pPr>
    </w:p>
    <w:p w:rsidR="00F834AE" w:rsidRDefault="00F834AE" w:rsidP="00F834AE">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1.5. Права и обязанности должностных лиц при осуществлении</w:t>
      </w:r>
    </w:p>
    <w:p w:rsidR="00F834AE" w:rsidRDefault="00F834AE" w:rsidP="00F834AE">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муниципального жилищного контроля</w:t>
      </w:r>
    </w:p>
    <w:p w:rsidR="00F834AE" w:rsidRDefault="00F834AE" w:rsidP="00F834A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1.5.1. Муниципальный жилищный контроль осуществляется должностными лицами органа муниципального жилищного контроля, являющимися муниципальными жилищными инспекторами (далее - уполномоченные должностные лица).</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1.5.2. Уполномоченные должностные лица, являющиеся муниципальными жилищными инспекторами, в порядке, установленном законодательством Российской Федерации, при осуществлении муниципального жилищного контроля имеют право:</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 привлекать при необходимости специалистов Горнобалыклейского сельского поселения Дубовского муниципального района Волгоградской области для работы по проведению проверок;</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3) беспрепятственно по предъявлении служебного удостоверения и копии распоряжения руководителя (заместителя руководителя) соответственно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порядком учета наемных домов социального использования и земельных участков, предоставленных или предназначенных для их строительства, установленным нормативным правовым актом Волгоградской области в соответствии с </w:t>
      </w:r>
      <w:hyperlink r:id="rId23" w:history="1">
        <w:r>
          <w:rPr>
            <w:rStyle w:val="a3"/>
            <w:sz w:val="24"/>
            <w:szCs w:val="24"/>
          </w:rPr>
          <w:t>частью 2 статьи 91.18</w:t>
        </w:r>
      </w:hyperlink>
      <w:r>
        <w:rPr>
          <w:rFonts w:ascii="Times New Roman" w:hAnsi="Times New Roman" w:cs="Times New Roman"/>
          <w:sz w:val="24"/>
          <w:szCs w:val="24"/>
        </w:rPr>
        <w:t xml:space="preserve"> Жилищного кодекса 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w:t>
      </w:r>
      <w:r>
        <w:rPr>
          <w:rFonts w:ascii="Times New Roman" w:hAnsi="Times New Roman" w:cs="Times New Roman"/>
          <w:sz w:val="24"/>
          <w:szCs w:val="24"/>
        </w:rPr>
        <w:lastRenderedPageBreak/>
        <w:t xml:space="preserve">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24" w:history="1">
        <w:r>
          <w:rPr>
            <w:rStyle w:val="a3"/>
            <w:sz w:val="24"/>
            <w:szCs w:val="24"/>
          </w:rPr>
          <w:t>статьей 162</w:t>
        </w:r>
      </w:hyperlink>
      <w:r>
        <w:rPr>
          <w:rFonts w:ascii="Times New Roman" w:hAnsi="Times New Roman" w:cs="Times New Roman"/>
          <w:sz w:val="24"/>
          <w:szCs w:val="24"/>
        </w:rPr>
        <w:t xml:space="preserve"> Жилищного кодекса Российской Федерации,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25" w:history="1">
        <w:r>
          <w:rPr>
            <w:rStyle w:val="a3"/>
            <w:sz w:val="24"/>
            <w:szCs w:val="24"/>
          </w:rPr>
          <w:t>части 1 статьи 164</w:t>
        </w:r>
      </w:hyperlink>
      <w:r>
        <w:rPr>
          <w:rFonts w:ascii="Times New Roman" w:hAnsi="Times New Roman" w:cs="Times New Roman"/>
          <w:sz w:val="24"/>
          <w:szCs w:val="24"/>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5) составлять протоколы об административных правонарушениях, связанных с нарушениями обязательных требований, и принимать меры по предотвращению таких нарушений;</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Орган муниципального жилищного контроля вправе обратиться в суд с заявлениями: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w:t>
      </w:r>
      <w:hyperlink r:id="rId26" w:history="1">
        <w:r>
          <w:rPr>
            <w:rStyle w:val="a3"/>
            <w:sz w:val="24"/>
            <w:szCs w:val="24"/>
          </w:rPr>
          <w:t>кодекса</w:t>
        </w:r>
      </w:hyperlink>
      <w:r>
        <w:rPr>
          <w:rFonts w:ascii="Times New Roman" w:hAnsi="Times New Roman" w:cs="Times New Roman"/>
          <w:sz w:val="24"/>
          <w:szCs w:val="24"/>
        </w:rPr>
        <w:t xml:space="preserve"> Российской Федерации;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w:t>
      </w:r>
      <w:hyperlink r:id="rId27" w:history="1">
        <w:r>
          <w:rPr>
            <w:rStyle w:val="a3"/>
            <w:sz w:val="24"/>
            <w:szCs w:val="24"/>
          </w:rPr>
          <w:t>кодекса</w:t>
        </w:r>
      </w:hyperlink>
      <w:r>
        <w:rPr>
          <w:rFonts w:ascii="Times New Roman" w:hAnsi="Times New Roman" w:cs="Times New Roman"/>
          <w:sz w:val="24"/>
          <w:szCs w:val="24"/>
        </w:rPr>
        <w:t xml:space="preserve">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w:t>
      </w:r>
      <w:hyperlink r:id="rId28" w:history="1">
        <w:r>
          <w:rPr>
            <w:rStyle w:val="a3"/>
            <w:sz w:val="24"/>
            <w:szCs w:val="24"/>
          </w:rPr>
          <w:t>кодекса</w:t>
        </w:r>
      </w:hyperlink>
      <w:r>
        <w:rPr>
          <w:rFonts w:ascii="Times New Roman" w:hAnsi="Times New Roman" w:cs="Times New Roman"/>
          <w:sz w:val="24"/>
          <w:szCs w:val="24"/>
        </w:rPr>
        <w:t xml:space="preserve">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w:t>
      </w:r>
      <w:r>
        <w:rPr>
          <w:rFonts w:ascii="Times New Roman" w:hAnsi="Times New Roman" w:cs="Times New Roman"/>
          <w:sz w:val="24"/>
          <w:szCs w:val="24"/>
        </w:rPr>
        <w:lastRenderedPageBreak/>
        <w:t>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w:t>
      </w:r>
      <w:hyperlink r:id="rId29" w:history="1">
        <w:r>
          <w:rPr>
            <w:rStyle w:val="a3"/>
            <w:sz w:val="24"/>
            <w:szCs w:val="24"/>
          </w:rPr>
          <w:t>кодексом</w:t>
        </w:r>
      </w:hyperlink>
      <w:r>
        <w:rPr>
          <w:rFonts w:ascii="Times New Roman" w:hAnsi="Times New Roman" w:cs="Times New Roman"/>
          <w:sz w:val="24"/>
          <w:szCs w:val="24"/>
        </w:rPr>
        <w:t xml:space="preserve"> Российской Федерации.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1.5.3. Уполномоченные должностные лица, осуществляющие муниципальный жилищный контроль, обязаны:</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в отношении муниципального жилищного фонда, и требований, установленных федеральными законами и законами Волгоградской области в сфере жилищных отношений, муниципальными правовыми актами;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и гражданина, в отношении которых проводится проверка;</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 проводить проверку на основании распоряжений администрации Горнобалыклейского сельского поселения Дубовского муниципального района Волгоградской области о проведении проверки в соответствии с ее назначением;</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Горнобалыклейского сельского поселения Дубовского муниципального района Волгоградской области (далее - распоряжение администрации) и в случаях, предусмотренных законодательством, копии документа о согласовании проведения проверки;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6)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w:t>
      </w:r>
      <w:r>
        <w:rPr>
          <w:rFonts w:ascii="Times New Roman" w:hAnsi="Times New Roman" w:cs="Times New Roman"/>
          <w:sz w:val="24"/>
          <w:szCs w:val="24"/>
        </w:rPr>
        <w:lastRenderedPageBreak/>
        <w:t>юридических лиц;</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10) соблюдать сроки проведения проверки, установленные Федеральным </w:t>
      </w:r>
      <w:hyperlink r:id="rId30" w:history="1">
        <w:r>
          <w:rPr>
            <w:rStyle w:val="a3"/>
            <w:sz w:val="24"/>
            <w:szCs w:val="24"/>
          </w:rPr>
          <w:t>законом</w:t>
        </w:r>
      </w:hyperlink>
      <w:r>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13) осуществлять запись о проведенной проверке в журнале учета проверок юридического лица, индивидуального предпринимателя;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В случае выявления при проведении проверки нарушений юридическим лицом, индивидуальным предпринимателем, гражданином обязательных требований уполномоченные лица, проводившие проверку, в пределах полномочий, предусмотренных законодательством Российской Федерации, обязаны:</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1) 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по предупреждению возникновения чрезвычайных ситуаций природного и техногенного характера, а также о проведении других мероприятий, предусмотренных федеральными законами;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834AE" w:rsidRDefault="00F834AE" w:rsidP="00F834AE">
      <w:pPr>
        <w:pStyle w:val="ConsPlusNormal"/>
        <w:jc w:val="both"/>
        <w:rPr>
          <w:rFonts w:ascii="Times New Roman" w:hAnsi="Times New Roman" w:cs="Times New Roman"/>
          <w:sz w:val="24"/>
          <w:szCs w:val="24"/>
        </w:rPr>
      </w:pPr>
    </w:p>
    <w:p w:rsidR="00F834AE" w:rsidRDefault="00F834AE" w:rsidP="00F834AE">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1.6. Права и обязанности лиц, в отношении которых</w:t>
      </w:r>
    </w:p>
    <w:p w:rsidR="00F834AE" w:rsidRDefault="00F834AE" w:rsidP="00F834AE">
      <w:pPr>
        <w:pStyle w:val="ConsPlusNormal"/>
        <w:jc w:val="center"/>
        <w:rPr>
          <w:rFonts w:ascii="Times New Roman" w:hAnsi="Times New Roman" w:cs="Times New Roman"/>
          <w:sz w:val="24"/>
          <w:szCs w:val="24"/>
        </w:rPr>
      </w:pPr>
      <w:r>
        <w:rPr>
          <w:rFonts w:ascii="Times New Roman" w:hAnsi="Times New Roman" w:cs="Times New Roman"/>
          <w:sz w:val="24"/>
          <w:szCs w:val="24"/>
        </w:rPr>
        <w:t>осуществляются мероприятия муниципального жилищного контроля</w:t>
      </w:r>
    </w:p>
    <w:p w:rsidR="00F834AE" w:rsidRDefault="00F834AE" w:rsidP="00F834AE">
      <w:pPr>
        <w:pStyle w:val="ConsPlusNormal"/>
        <w:jc w:val="both"/>
        <w:rPr>
          <w:rFonts w:ascii="Times New Roman" w:hAnsi="Times New Roman" w:cs="Times New Roman"/>
          <w:sz w:val="24"/>
          <w:szCs w:val="24"/>
        </w:rPr>
      </w:pPr>
    </w:p>
    <w:p w:rsidR="00F834AE" w:rsidRDefault="00F834AE" w:rsidP="00F834A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Лицами, в отношении которых осуществляются мероприятия муниципального жилищного контроля, являются юридические лица, индивидуальные предприниматели и граждане, на которых возложены обязанности по исполнению обязательных требований (далее - лица или проверяемое лицо).</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1.6.1. Лица, в отношении которых осуществляются мероприятия муниципального жилищного контроля, имеют право:</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lastRenderedPageBreak/>
        <w:t>1) непосредственно присутствовать при проведении проверки, давать объяснения по вопросам, относящимся к предмету проверки;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 получать от уполномоченных должностных лиц информацию, которая относится к предмету проверки и предоставление которой предусмотрено нормативными правовыми актами Российской Федерации, Волгоградской области, а также муниципальными правовыми актами;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2.1) знакомиться с документами и (или) информацией, полученными органом муниципального жилищного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2.2) представлять документы и (или) информацию, запрашиваемые в рамках межведомственного информационного взаимодействия, в орган жилищного муниципального контроля по собственной инициативе;</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 обжаловать действия (бездействие) уполномоченных лиц, повлекшие за собой нарушение прав юридического лица, индивидуального предпринимателя, его уполномоченного представителя, гражданина и его уполномоченного лица, при проведении проверки, в административном и (или) судебном порядке в соответствии с законодательством Российской Федерации;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1.6.2. Лица, в отношении которых осуществляются мероприятия муниципального жилищного контроля, обязаны:</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1) обеспечить присутствие руководителей, иных должностных лиц или уполномоченных представителей юридических лиц, индивидуальные предприниматели вправе присутствовать или обеспечивать присутствие уполномоченных представителей, ответственных за организацию и проведение мероприятий по выполнению обязательных требований, граждане вправе присутствовать или обеспечить присутствие уполномоченных представителей;</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 на основании мотивированных письменных запросов уполномоченных должностных лиц представлять информацию и документы, необходимые для проверки соблюдения обязательных требований;</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 обеспечивать доступ проводящим выездную проверку уполномоченным должностным лицам и участвующим в выездной проверке экспертам, представителям экспертных организаций в многоквартирные дома, помещения общего пользования многоквартирных домов, к общему имуществу собственников помещений.</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также обеспечить доступ проводящих выездную проверку уполномоченных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 в установленный срок исполнять предписания, выданные в пределах компетенции уполномоченными должностными лицами,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5) устранять условия и причины, способствовавшие совершению административного </w:t>
      </w:r>
      <w:r>
        <w:rPr>
          <w:rFonts w:ascii="Times New Roman" w:hAnsi="Times New Roman" w:cs="Times New Roman"/>
          <w:sz w:val="24"/>
          <w:szCs w:val="24"/>
        </w:rPr>
        <w:lastRenderedPageBreak/>
        <w:t>правонарушения.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Юридические лица и индивидуальные предприниматели обязаны вести </w:t>
      </w:r>
      <w:hyperlink r:id="rId31" w:history="1">
        <w:r>
          <w:rPr>
            <w:rStyle w:val="a3"/>
            <w:sz w:val="24"/>
            <w:szCs w:val="24"/>
          </w:rPr>
          <w:t>журнал</w:t>
        </w:r>
      </w:hyperlink>
      <w:r>
        <w:rPr>
          <w:rFonts w:ascii="Times New Roman" w:hAnsi="Times New Roman" w:cs="Times New Roman"/>
          <w:sz w:val="24"/>
          <w:szCs w:val="24"/>
        </w:rPr>
        <w:t xml:space="preserve"> учета проверок по типовой форме, установленной приказом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834AE" w:rsidRDefault="00F834AE" w:rsidP="00F834AE">
      <w:pPr>
        <w:pStyle w:val="ConsPlusNormal"/>
        <w:jc w:val="both"/>
        <w:rPr>
          <w:rFonts w:ascii="Times New Roman" w:hAnsi="Times New Roman" w:cs="Times New Roman"/>
          <w:sz w:val="24"/>
          <w:szCs w:val="24"/>
        </w:rPr>
      </w:pPr>
    </w:p>
    <w:p w:rsidR="00F834AE" w:rsidRDefault="00F834AE" w:rsidP="00F834AE">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1.7. Описание результатов осуществления муниципального</w:t>
      </w:r>
    </w:p>
    <w:p w:rsidR="00F834AE" w:rsidRDefault="00F834AE" w:rsidP="00F834AE">
      <w:pPr>
        <w:pStyle w:val="ConsPlusNormal"/>
        <w:jc w:val="center"/>
        <w:rPr>
          <w:rFonts w:ascii="Times New Roman" w:hAnsi="Times New Roman" w:cs="Times New Roman"/>
          <w:sz w:val="24"/>
          <w:szCs w:val="24"/>
        </w:rPr>
      </w:pPr>
      <w:r>
        <w:rPr>
          <w:rFonts w:ascii="Times New Roman" w:hAnsi="Times New Roman" w:cs="Times New Roman"/>
          <w:sz w:val="24"/>
          <w:szCs w:val="24"/>
        </w:rPr>
        <w:t>жилищного контроля</w:t>
      </w:r>
    </w:p>
    <w:p w:rsidR="00F834AE" w:rsidRDefault="00F834AE" w:rsidP="00F834AE">
      <w:pPr>
        <w:pStyle w:val="ConsPlusNormal"/>
        <w:jc w:val="both"/>
        <w:rPr>
          <w:rFonts w:ascii="Times New Roman" w:hAnsi="Times New Roman" w:cs="Times New Roman"/>
          <w:sz w:val="24"/>
          <w:szCs w:val="24"/>
        </w:rPr>
      </w:pPr>
    </w:p>
    <w:p w:rsidR="00F834AE" w:rsidRDefault="00F834AE" w:rsidP="00F834A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1.7.1. Осуществление муниципального жилищного контроля исполняется путем организации и проведения плановых и внеплановых проверок соблюдения лицами, в отношении которых осуществляется муниципальный жилищный контроль, обязательных требований, исполнения предписаний уполномоченных должностных лиц.</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В результате осуществления муниципального контроля устанавливается факт соблюдения (несоблюдения) лицом, в отношении которого осуществляется муниципальный жилищный контроль, обязательных требований и исполнение (неисполнение) предписаний уполномоченных должностных лиц.</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1.7.2. Результатом осуществления муниципального жилищного контроля является составление акта проверки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в том числе следующих:</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1) выдача лицам, в отношении которых осуществляется муниципальный жилищный контроль,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 с указанием в предписаниях об устранении выявленных нарушений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 в случае выявления нарушений обязательных требований, за которые действующим законодательством предусмотрена административная ответственность:</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составление протокола об административном правонарушении в случаях и в порядке, предусмотренном </w:t>
      </w:r>
      <w:hyperlink r:id="rId32" w:history="1">
        <w:r>
          <w:rPr>
            <w:rStyle w:val="a3"/>
            <w:sz w:val="24"/>
            <w:szCs w:val="24"/>
          </w:rPr>
          <w:t>Кодексом</w:t>
        </w:r>
      </w:hyperlink>
      <w:r>
        <w:rPr>
          <w:rFonts w:ascii="Times New Roman" w:hAnsi="Times New Roman" w:cs="Times New Roman"/>
          <w:sz w:val="24"/>
          <w:szCs w:val="24"/>
        </w:rPr>
        <w:t xml:space="preserve"> Российской Федерации об административных правонарушениях и </w:t>
      </w:r>
      <w:hyperlink r:id="rId33" w:history="1">
        <w:r>
          <w:rPr>
            <w:rStyle w:val="a3"/>
            <w:sz w:val="24"/>
            <w:szCs w:val="24"/>
          </w:rPr>
          <w:t>Кодексом</w:t>
        </w:r>
      </w:hyperlink>
      <w:r>
        <w:rPr>
          <w:rFonts w:ascii="Times New Roman" w:hAnsi="Times New Roman" w:cs="Times New Roman"/>
          <w:sz w:val="24"/>
          <w:szCs w:val="24"/>
        </w:rPr>
        <w:t xml:space="preserve"> Волгоградской области об административной ответственности;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направление протокола об административном правонарушении должностным лицам, органам, уполномоченным рассматривать дела об административных правонарушениях в соответствии с </w:t>
      </w:r>
      <w:hyperlink r:id="rId34" w:history="1">
        <w:r>
          <w:rPr>
            <w:rStyle w:val="a3"/>
            <w:sz w:val="24"/>
            <w:szCs w:val="24"/>
          </w:rPr>
          <w:t>Кодексом</w:t>
        </w:r>
      </w:hyperlink>
      <w:r>
        <w:rPr>
          <w:rFonts w:ascii="Times New Roman" w:hAnsi="Times New Roman" w:cs="Times New Roman"/>
          <w:sz w:val="24"/>
          <w:szCs w:val="24"/>
        </w:rPr>
        <w:t xml:space="preserve"> об административных правонарушениях и </w:t>
      </w:r>
      <w:hyperlink r:id="rId35" w:history="1">
        <w:r>
          <w:rPr>
            <w:rStyle w:val="a3"/>
            <w:sz w:val="24"/>
            <w:szCs w:val="24"/>
          </w:rPr>
          <w:t>Кодексом</w:t>
        </w:r>
      </w:hyperlink>
      <w:r>
        <w:rPr>
          <w:rFonts w:ascii="Times New Roman" w:hAnsi="Times New Roman" w:cs="Times New Roman"/>
          <w:sz w:val="24"/>
          <w:szCs w:val="24"/>
        </w:rPr>
        <w:t xml:space="preserve"> Волгоградской области об административной ответственности;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направление информации и материалов по результатам проверки должностным лицам, органам, уполномоченным составлять протоколы об административных правонарушениях в соответствии с </w:t>
      </w:r>
      <w:hyperlink r:id="rId36" w:history="1">
        <w:r>
          <w:rPr>
            <w:rStyle w:val="a3"/>
            <w:sz w:val="24"/>
            <w:szCs w:val="24"/>
          </w:rPr>
          <w:t>Кодексом</w:t>
        </w:r>
      </w:hyperlink>
      <w:r>
        <w:rPr>
          <w:rFonts w:ascii="Times New Roman" w:hAnsi="Times New Roman" w:cs="Times New Roman"/>
          <w:sz w:val="24"/>
          <w:szCs w:val="24"/>
        </w:rPr>
        <w:t xml:space="preserve"> Российской Федерации об административных правонарушениях и </w:t>
      </w:r>
      <w:hyperlink r:id="rId37" w:history="1">
        <w:r>
          <w:rPr>
            <w:rStyle w:val="a3"/>
            <w:sz w:val="24"/>
            <w:szCs w:val="24"/>
          </w:rPr>
          <w:t>Кодексом</w:t>
        </w:r>
      </w:hyperlink>
      <w:r>
        <w:rPr>
          <w:rFonts w:ascii="Times New Roman" w:hAnsi="Times New Roman" w:cs="Times New Roman"/>
          <w:sz w:val="24"/>
          <w:szCs w:val="24"/>
        </w:rPr>
        <w:t xml:space="preserve"> Волгоградской области об </w:t>
      </w:r>
      <w:r>
        <w:rPr>
          <w:rFonts w:ascii="Times New Roman" w:hAnsi="Times New Roman" w:cs="Times New Roman"/>
          <w:sz w:val="24"/>
          <w:szCs w:val="24"/>
        </w:rPr>
        <w:lastRenderedPageBreak/>
        <w:t>административной ответственности, в случаях, когда уполномоченные должностные лица не уполномочены составлять протоколы об административных правонарушениях;</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3) в случаях выявления нарушений порядка создания товарищества собственников жилья - вправе обратиться в суд с заявлением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w:t>
      </w:r>
      <w:hyperlink r:id="rId38" w:history="1">
        <w:r>
          <w:rPr>
            <w:rStyle w:val="a3"/>
            <w:sz w:val="24"/>
            <w:szCs w:val="24"/>
          </w:rPr>
          <w:t>кодекса</w:t>
        </w:r>
      </w:hyperlink>
      <w:r>
        <w:rPr>
          <w:rFonts w:ascii="Times New Roman" w:hAnsi="Times New Roman" w:cs="Times New Roman"/>
          <w:sz w:val="24"/>
          <w:szCs w:val="24"/>
        </w:rPr>
        <w:t xml:space="preserve"> Российской Федерации;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bookmarkStart w:id="1" w:name="P171"/>
      <w:bookmarkEnd w:id="1"/>
      <w:r>
        <w:rPr>
          <w:rFonts w:ascii="Times New Roman" w:hAnsi="Times New Roman" w:cs="Times New Roman"/>
          <w:sz w:val="24"/>
          <w:szCs w:val="24"/>
        </w:rPr>
        <w:t>4)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многоквартирном домом и его заключения, вправе обратиться в суд с заявлением о признании договора управления данным домом недействительным;</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5) в случае выявления нарушения обязательных требований по защите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 вправе обратиться в суд;</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5.1) в случае неисполнения в установленный срок предписания об устранении несоответствия данного договора найма жилого помещения жилищного фонда социального использования обязательным требованиям, установленным Жилищным </w:t>
      </w:r>
      <w:hyperlink r:id="rId39" w:history="1">
        <w:r>
          <w:rPr>
            <w:rStyle w:val="a3"/>
            <w:sz w:val="24"/>
            <w:szCs w:val="24"/>
          </w:rPr>
          <w:t>кодексом</w:t>
        </w:r>
      </w:hyperlink>
      <w:r>
        <w:rPr>
          <w:rFonts w:ascii="Times New Roman" w:hAnsi="Times New Roman" w:cs="Times New Roman"/>
          <w:sz w:val="24"/>
          <w:szCs w:val="24"/>
        </w:rPr>
        <w:t>, вправе обратиться в суд с заявлением о признании данного договора недействительным;</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6) в случае неисполнения в установленный срок предписания о проведении мероприятий по обеспечению соблюдения обязательных требований,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за исключением случаев, предусмотренных </w:t>
      </w:r>
      <w:hyperlink r:id="rId40" w:anchor="P171" w:history="1">
        <w:r>
          <w:rPr>
            <w:rStyle w:val="a3"/>
            <w:sz w:val="24"/>
            <w:szCs w:val="24"/>
          </w:rPr>
          <w:t>пунктом 4</w:t>
        </w:r>
      </w:hyperlink>
      <w:r>
        <w:rPr>
          <w:rFonts w:ascii="Times New Roman" w:hAnsi="Times New Roman" w:cs="Times New Roman"/>
          <w:sz w:val="24"/>
          <w:szCs w:val="24"/>
        </w:rPr>
        <w:t xml:space="preserve"> настоящей статьи, направлять соответствующие предписания, акты проверок в органы, уполномоченные принимать меры по обеспечению исполнения обязательных требований;</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7) 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проверки, в случае выявления факта неисполнения управляющей организацией обязательств, предусмотренных </w:t>
      </w:r>
      <w:hyperlink r:id="rId41" w:history="1">
        <w:r>
          <w:rPr>
            <w:rStyle w:val="a3"/>
            <w:sz w:val="24"/>
            <w:szCs w:val="24"/>
          </w:rPr>
          <w:t>частью 2 статьи 162</w:t>
        </w:r>
      </w:hyperlink>
      <w:r>
        <w:rPr>
          <w:rFonts w:ascii="Times New Roman" w:hAnsi="Times New Roman" w:cs="Times New Roman"/>
          <w:sz w:val="24"/>
          <w:szCs w:val="24"/>
        </w:rPr>
        <w:t xml:space="preserve"> Жилищного кодекса Российской Федерации, принимаются меры, установленные действующим законодательством.</w:t>
      </w:r>
    </w:p>
    <w:p w:rsidR="00F834AE" w:rsidRDefault="00F834AE" w:rsidP="00F834AE">
      <w:pPr>
        <w:pStyle w:val="ConsPlusNormal"/>
        <w:jc w:val="both"/>
        <w:rPr>
          <w:rFonts w:ascii="Times New Roman" w:hAnsi="Times New Roman" w:cs="Times New Roman"/>
          <w:sz w:val="24"/>
          <w:szCs w:val="24"/>
        </w:rPr>
      </w:pPr>
    </w:p>
    <w:p w:rsidR="00F834AE" w:rsidRDefault="00F834AE" w:rsidP="00F834AE">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 ТРЕБОВАНИЯ К ПОРЯДКУ ОСУЩЕСТВЛЕНИЯ МУНИЦИПАЛЬНОГО</w:t>
      </w:r>
    </w:p>
    <w:p w:rsidR="00F834AE" w:rsidRDefault="00F834AE" w:rsidP="00F834AE">
      <w:pPr>
        <w:pStyle w:val="ConsPlusNormal"/>
        <w:jc w:val="center"/>
        <w:rPr>
          <w:rFonts w:ascii="Times New Roman" w:hAnsi="Times New Roman" w:cs="Times New Roman"/>
          <w:sz w:val="24"/>
          <w:szCs w:val="24"/>
        </w:rPr>
      </w:pPr>
      <w:r>
        <w:rPr>
          <w:rFonts w:ascii="Times New Roman" w:hAnsi="Times New Roman" w:cs="Times New Roman"/>
          <w:sz w:val="24"/>
          <w:szCs w:val="24"/>
        </w:rPr>
        <w:t>ЖИЛИЩНОГО КОНТРОЛЯ</w:t>
      </w:r>
    </w:p>
    <w:p w:rsidR="00F834AE" w:rsidRDefault="00F834AE" w:rsidP="00F834AE">
      <w:pPr>
        <w:pStyle w:val="ConsPlusNormal"/>
        <w:jc w:val="both"/>
        <w:rPr>
          <w:rFonts w:ascii="Times New Roman" w:hAnsi="Times New Roman" w:cs="Times New Roman"/>
          <w:sz w:val="24"/>
          <w:szCs w:val="24"/>
        </w:rPr>
      </w:pPr>
    </w:p>
    <w:p w:rsidR="00F834AE" w:rsidRDefault="00F834AE" w:rsidP="00F834AE">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2.1. Порядок информирования об осуществлении муниципального</w:t>
      </w:r>
    </w:p>
    <w:p w:rsidR="00F834AE" w:rsidRDefault="00F834AE" w:rsidP="00F834AE">
      <w:pPr>
        <w:pStyle w:val="ConsPlusNormal"/>
        <w:jc w:val="center"/>
        <w:rPr>
          <w:rFonts w:ascii="Times New Roman" w:hAnsi="Times New Roman" w:cs="Times New Roman"/>
          <w:sz w:val="24"/>
          <w:szCs w:val="24"/>
        </w:rPr>
      </w:pPr>
      <w:r>
        <w:rPr>
          <w:rFonts w:ascii="Times New Roman" w:hAnsi="Times New Roman" w:cs="Times New Roman"/>
          <w:sz w:val="24"/>
          <w:szCs w:val="24"/>
        </w:rPr>
        <w:t>жилищного контроля</w:t>
      </w:r>
    </w:p>
    <w:p w:rsidR="00F834AE" w:rsidRDefault="00F834AE" w:rsidP="00F834AE">
      <w:pPr>
        <w:pStyle w:val="ConsPlusNormal"/>
        <w:jc w:val="both"/>
        <w:rPr>
          <w:rFonts w:ascii="Times New Roman" w:hAnsi="Times New Roman" w:cs="Times New Roman"/>
          <w:sz w:val="24"/>
          <w:szCs w:val="24"/>
        </w:rPr>
      </w:pPr>
    </w:p>
    <w:p w:rsidR="00F834AE" w:rsidRDefault="00F834AE" w:rsidP="00F834A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2.1.1. Информация о порядке осуществления муниципального жилищного контроля предоставляется: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при непосредственном обращении;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с использованием средств массовой информации, почтовой и телефонной связи, электронного информирования;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посредством размещения на официальном сайте Горнобалыклейского сельского поселения в сети Интернет;</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 на информационных стендах в помещении администрации Горнобалыклейского </w:t>
      </w:r>
      <w:r>
        <w:rPr>
          <w:rFonts w:ascii="Times New Roman" w:hAnsi="Times New Roman" w:cs="Times New Roman"/>
          <w:sz w:val="24"/>
          <w:szCs w:val="24"/>
        </w:rPr>
        <w:lastRenderedPageBreak/>
        <w:t>сельского поселения;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2.1.2. Место нахождения Администрации и почтовый адрес направления обращений по вопросам осуществления муниципального жилищного контроля: 404016, Волгоградская область, Дубовский район, с. Горный Балыклей ул. Пушкина, 24.</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Телефоны для справок: 8 (84458) 7-61-47,.</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Горнобалыклейского сельского поселения в сети Интернет: </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http://</w:t>
      </w:r>
      <w:r>
        <w:rPr>
          <w:rFonts w:ascii="Times New Roman" w:hAnsi="Times New Roman" w:cs="Times New Roman"/>
          <w:sz w:val="24"/>
          <w:szCs w:val="24"/>
          <w:lang w:val="en-US"/>
        </w:rPr>
        <w:t>www</w:t>
      </w:r>
      <w:r>
        <w:rPr>
          <w:rFonts w:ascii="Times New Roman" w:hAnsi="Times New Roman" w:cs="Times New Roman"/>
          <w:sz w:val="24"/>
          <w:szCs w:val="24"/>
        </w:rPr>
        <w:t>.</w:t>
      </w:r>
      <w:r>
        <w:rPr>
          <w:rFonts w:ascii="Times New Roman" w:hAnsi="Times New Roman" w:cs="Times New Roman"/>
          <w:sz w:val="24"/>
          <w:szCs w:val="24"/>
          <w:lang w:val="en-US"/>
        </w:rPr>
        <w:t>adm</w:t>
      </w:r>
      <w:r>
        <w:rPr>
          <w:rFonts w:ascii="Times New Roman" w:hAnsi="Times New Roman" w:cs="Times New Roman"/>
          <w:sz w:val="24"/>
          <w:szCs w:val="24"/>
        </w:rPr>
        <w:t>-</w:t>
      </w:r>
      <w:r>
        <w:rPr>
          <w:rFonts w:ascii="Times New Roman" w:hAnsi="Times New Roman" w:cs="Times New Roman"/>
          <w:sz w:val="24"/>
          <w:szCs w:val="24"/>
          <w:lang w:val="en-US"/>
        </w:rPr>
        <w:t>gbk</w:t>
      </w:r>
      <w:r>
        <w:rPr>
          <w:rFonts w:ascii="Times New Roman" w:hAnsi="Times New Roman" w:cs="Times New Roman"/>
          <w:sz w:val="24"/>
          <w:szCs w:val="24"/>
        </w:rPr>
        <w:t>.</w:t>
      </w:r>
      <w:r>
        <w:rPr>
          <w:rFonts w:ascii="Times New Roman" w:hAnsi="Times New Roman" w:cs="Times New Roman"/>
          <w:sz w:val="24"/>
          <w:szCs w:val="24"/>
          <w:lang w:val="en-US"/>
        </w:rPr>
        <w:t>ru</w:t>
      </w:r>
      <w:r>
        <w:rPr>
          <w:rFonts w:ascii="Times New Roman" w:hAnsi="Times New Roman" w:cs="Times New Roman"/>
          <w:sz w:val="24"/>
          <w:szCs w:val="24"/>
        </w:rPr>
        <w:t>/</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(e-mail): </w:t>
      </w:r>
      <w:r>
        <w:rPr>
          <w:rFonts w:ascii="Times New Roman" w:hAnsi="Times New Roman" w:cs="Times New Roman"/>
          <w:sz w:val="24"/>
          <w:szCs w:val="24"/>
          <w:lang w:val="en-US"/>
        </w:rPr>
        <w:t>adm</w:t>
      </w:r>
      <w:r>
        <w:rPr>
          <w:rFonts w:ascii="Times New Roman" w:hAnsi="Times New Roman" w:cs="Times New Roman"/>
          <w:sz w:val="24"/>
          <w:szCs w:val="24"/>
        </w:rPr>
        <w:t>-</w:t>
      </w:r>
      <w:r>
        <w:rPr>
          <w:rFonts w:ascii="Times New Roman" w:hAnsi="Times New Roman" w:cs="Times New Roman"/>
          <w:sz w:val="24"/>
          <w:szCs w:val="24"/>
          <w:lang w:val="en-US"/>
        </w:rPr>
        <w:t>gor</w:t>
      </w:r>
      <w:r>
        <w:rPr>
          <w:rFonts w:ascii="Times New Roman" w:hAnsi="Times New Roman" w:cs="Times New Roman"/>
          <w:sz w:val="24"/>
          <w:szCs w:val="24"/>
        </w:rPr>
        <w:t>.</w:t>
      </w:r>
      <w:r>
        <w:rPr>
          <w:rFonts w:ascii="Times New Roman" w:hAnsi="Times New Roman" w:cs="Times New Roman"/>
          <w:sz w:val="24"/>
          <w:szCs w:val="24"/>
          <w:lang w:val="en-US"/>
        </w:rPr>
        <w:t>balikley</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.ru</w:t>
      </w:r>
    </w:p>
    <w:p w:rsidR="00F834AE" w:rsidRDefault="00F834AE" w:rsidP="00F834AE">
      <w:pPr>
        <w:pStyle w:val="ConsPlusNormal"/>
        <w:spacing w:before="220"/>
        <w:ind w:firstLine="540"/>
        <w:contextualSpacing/>
        <w:jc w:val="both"/>
        <w:rPr>
          <w:rFonts w:ascii="Times New Roman" w:hAnsi="Times New Roman" w:cs="Times New Roman"/>
          <w:sz w:val="24"/>
          <w:szCs w:val="24"/>
        </w:rPr>
      </w:pP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Сведения о режиме работы:</w:t>
      </w:r>
    </w:p>
    <w:tbl>
      <w:tblPr>
        <w:tblW w:w="0" w:type="auto"/>
        <w:tblCellSpacing w:w="0" w:type="dxa"/>
        <w:tblInd w:w="819" w:type="dxa"/>
        <w:tblCellMar>
          <w:left w:w="0" w:type="dxa"/>
          <w:right w:w="0" w:type="dxa"/>
        </w:tblCellMar>
        <w:tblLook w:val="00A0" w:firstRow="1" w:lastRow="0" w:firstColumn="1" w:lastColumn="0" w:noHBand="0" w:noVBand="0"/>
      </w:tblPr>
      <w:tblGrid>
        <w:gridCol w:w="1947"/>
        <w:gridCol w:w="4444"/>
      </w:tblGrid>
      <w:tr w:rsidR="00F834AE" w:rsidTr="00F834AE">
        <w:trPr>
          <w:tblCellSpacing w:w="0" w:type="dxa"/>
        </w:trPr>
        <w:tc>
          <w:tcPr>
            <w:tcW w:w="1947" w:type="dxa"/>
            <w:hideMark/>
          </w:tcPr>
          <w:p w:rsidR="00F834AE" w:rsidRDefault="00F834AE">
            <w:pPr>
              <w:spacing w:line="276" w:lineRule="auto"/>
              <w:ind w:firstLine="32"/>
              <w:jc w:val="both"/>
              <w:rPr>
                <w:bCs/>
                <w:kern w:val="32"/>
                <w:lang w:eastAsia="en-US"/>
              </w:rPr>
            </w:pPr>
            <w:r>
              <w:rPr>
                <w:lang w:eastAsia="en-US"/>
              </w:rPr>
              <w:t xml:space="preserve">Понедельник </w:t>
            </w:r>
          </w:p>
        </w:tc>
        <w:tc>
          <w:tcPr>
            <w:tcW w:w="4444" w:type="dxa"/>
            <w:hideMark/>
          </w:tcPr>
          <w:p w:rsidR="00F834AE" w:rsidRDefault="00F834AE">
            <w:pPr>
              <w:spacing w:line="276" w:lineRule="auto"/>
              <w:ind w:firstLine="709"/>
              <w:rPr>
                <w:bCs/>
                <w:kern w:val="32"/>
                <w:lang w:eastAsia="en-US"/>
              </w:rPr>
            </w:pPr>
            <w:r>
              <w:rPr>
                <w:lang w:eastAsia="en-US"/>
              </w:rPr>
              <w:t xml:space="preserve">8.00-16.00, </w:t>
            </w:r>
          </w:p>
        </w:tc>
      </w:tr>
      <w:tr w:rsidR="00F834AE" w:rsidTr="00F834AE">
        <w:trPr>
          <w:tblCellSpacing w:w="0" w:type="dxa"/>
        </w:trPr>
        <w:tc>
          <w:tcPr>
            <w:tcW w:w="1947" w:type="dxa"/>
            <w:hideMark/>
          </w:tcPr>
          <w:p w:rsidR="00F834AE" w:rsidRDefault="00F834AE">
            <w:pPr>
              <w:spacing w:line="276" w:lineRule="auto"/>
              <w:ind w:firstLine="32"/>
              <w:jc w:val="both"/>
              <w:rPr>
                <w:bCs/>
                <w:kern w:val="32"/>
                <w:lang w:eastAsia="en-US"/>
              </w:rPr>
            </w:pPr>
            <w:r>
              <w:rPr>
                <w:lang w:eastAsia="en-US"/>
              </w:rPr>
              <w:t xml:space="preserve">Вторник </w:t>
            </w:r>
          </w:p>
        </w:tc>
        <w:tc>
          <w:tcPr>
            <w:tcW w:w="4444" w:type="dxa"/>
            <w:hideMark/>
          </w:tcPr>
          <w:p w:rsidR="00F834AE" w:rsidRDefault="00F834AE">
            <w:pPr>
              <w:spacing w:line="276" w:lineRule="auto"/>
              <w:ind w:firstLine="709"/>
              <w:rPr>
                <w:bCs/>
                <w:kern w:val="32"/>
                <w:lang w:eastAsia="en-US"/>
              </w:rPr>
            </w:pPr>
            <w:r>
              <w:rPr>
                <w:lang w:eastAsia="en-US"/>
              </w:rPr>
              <w:t xml:space="preserve">8.00-16.00, </w:t>
            </w:r>
          </w:p>
        </w:tc>
      </w:tr>
      <w:tr w:rsidR="00F834AE" w:rsidTr="00F834AE">
        <w:trPr>
          <w:tblCellSpacing w:w="0" w:type="dxa"/>
        </w:trPr>
        <w:tc>
          <w:tcPr>
            <w:tcW w:w="1947" w:type="dxa"/>
            <w:hideMark/>
          </w:tcPr>
          <w:p w:rsidR="00F834AE" w:rsidRDefault="00F834AE">
            <w:pPr>
              <w:spacing w:line="276" w:lineRule="auto"/>
              <w:ind w:firstLine="32"/>
              <w:jc w:val="both"/>
              <w:rPr>
                <w:bCs/>
                <w:kern w:val="32"/>
                <w:lang w:eastAsia="en-US"/>
              </w:rPr>
            </w:pPr>
            <w:r>
              <w:rPr>
                <w:lang w:eastAsia="en-US"/>
              </w:rPr>
              <w:t xml:space="preserve">Среда </w:t>
            </w:r>
          </w:p>
        </w:tc>
        <w:tc>
          <w:tcPr>
            <w:tcW w:w="4444" w:type="dxa"/>
            <w:hideMark/>
          </w:tcPr>
          <w:p w:rsidR="00F834AE" w:rsidRDefault="00F834AE">
            <w:pPr>
              <w:spacing w:line="276" w:lineRule="auto"/>
              <w:ind w:firstLine="709"/>
              <w:rPr>
                <w:bCs/>
                <w:kern w:val="32"/>
                <w:lang w:eastAsia="en-US"/>
              </w:rPr>
            </w:pPr>
            <w:r>
              <w:rPr>
                <w:lang w:eastAsia="en-US"/>
              </w:rPr>
              <w:t xml:space="preserve">8.00-16.00, </w:t>
            </w:r>
          </w:p>
        </w:tc>
      </w:tr>
      <w:tr w:rsidR="00F834AE" w:rsidTr="00F834AE">
        <w:trPr>
          <w:tblCellSpacing w:w="0" w:type="dxa"/>
        </w:trPr>
        <w:tc>
          <w:tcPr>
            <w:tcW w:w="1947" w:type="dxa"/>
            <w:hideMark/>
          </w:tcPr>
          <w:p w:rsidR="00F834AE" w:rsidRDefault="00F834AE">
            <w:pPr>
              <w:spacing w:line="276" w:lineRule="auto"/>
              <w:ind w:firstLine="32"/>
              <w:jc w:val="both"/>
              <w:rPr>
                <w:bCs/>
                <w:kern w:val="32"/>
                <w:lang w:eastAsia="en-US"/>
              </w:rPr>
            </w:pPr>
            <w:r>
              <w:rPr>
                <w:lang w:eastAsia="en-US"/>
              </w:rPr>
              <w:t xml:space="preserve">Четверг </w:t>
            </w:r>
          </w:p>
        </w:tc>
        <w:tc>
          <w:tcPr>
            <w:tcW w:w="4444" w:type="dxa"/>
            <w:hideMark/>
          </w:tcPr>
          <w:p w:rsidR="00F834AE" w:rsidRDefault="00F834AE">
            <w:pPr>
              <w:spacing w:line="276" w:lineRule="auto"/>
              <w:ind w:firstLine="709"/>
              <w:rPr>
                <w:bCs/>
                <w:kern w:val="32"/>
                <w:lang w:eastAsia="en-US"/>
              </w:rPr>
            </w:pPr>
            <w:r>
              <w:rPr>
                <w:lang w:eastAsia="en-US"/>
              </w:rPr>
              <w:t xml:space="preserve">8.00-16.00, </w:t>
            </w:r>
          </w:p>
        </w:tc>
      </w:tr>
      <w:tr w:rsidR="00F834AE" w:rsidTr="00F834AE">
        <w:trPr>
          <w:trHeight w:val="826"/>
          <w:tblCellSpacing w:w="0" w:type="dxa"/>
        </w:trPr>
        <w:tc>
          <w:tcPr>
            <w:tcW w:w="1947" w:type="dxa"/>
            <w:hideMark/>
          </w:tcPr>
          <w:p w:rsidR="00F834AE" w:rsidRDefault="00F834AE">
            <w:pPr>
              <w:spacing w:line="276" w:lineRule="auto"/>
              <w:ind w:firstLine="32"/>
              <w:jc w:val="both"/>
              <w:rPr>
                <w:bCs/>
                <w:kern w:val="32"/>
                <w:lang w:eastAsia="en-US"/>
              </w:rPr>
            </w:pPr>
            <w:r>
              <w:rPr>
                <w:lang w:eastAsia="en-US"/>
              </w:rPr>
              <w:t xml:space="preserve">Пятница </w:t>
            </w:r>
          </w:p>
        </w:tc>
        <w:tc>
          <w:tcPr>
            <w:tcW w:w="4444" w:type="dxa"/>
          </w:tcPr>
          <w:p w:rsidR="00F834AE" w:rsidRDefault="00F834AE">
            <w:pPr>
              <w:spacing w:line="276" w:lineRule="auto"/>
              <w:ind w:firstLine="709"/>
              <w:rPr>
                <w:bCs/>
                <w:kern w:val="32"/>
                <w:lang w:val="en-US" w:eastAsia="en-US"/>
              </w:rPr>
            </w:pPr>
            <w:r>
              <w:rPr>
                <w:lang w:eastAsia="en-US"/>
              </w:rPr>
              <w:t xml:space="preserve">8.00-16.00,  </w:t>
            </w:r>
          </w:p>
          <w:p w:rsidR="00F834AE" w:rsidRDefault="00F834AE">
            <w:pPr>
              <w:spacing w:line="276" w:lineRule="auto"/>
              <w:ind w:firstLine="709"/>
              <w:rPr>
                <w:lang w:val="en-US" w:eastAsia="en-US"/>
              </w:rPr>
            </w:pPr>
            <w:r>
              <w:rPr>
                <w:lang w:eastAsia="en-US"/>
              </w:rPr>
              <w:t>Перерыв с 12.00-13.00</w:t>
            </w:r>
          </w:p>
          <w:p w:rsidR="00F834AE" w:rsidRDefault="00F834AE">
            <w:pPr>
              <w:spacing w:line="276" w:lineRule="auto"/>
              <w:ind w:firstLine="709"/>
              <w:rPr>
                <w:lang w:val="en-US" w:eastAsia="en-US"/>
              </w:rPr>
            </w:pPr>
          </w:p>
          <w:p w:rsidR="00F834AE" w:rsidRDefault="00F834AE">
            <w:pPr>
              <w:spacing w:line="276" w:lineRule="auto"/>
              <w:ind w:left="-1915" w:firstLine="709"/>
              <w:contextualSpacing/>
              <w:rPr>
                <w:lang w:eastAsia="en-US"/>
              </w:rPr>
            </w:pPr>
          </w:p>
          <w:p w:rsidR="00F834AE" w:rsidRDefault="00F834AE">
            <w:pPr>
              <w:spacing w:line="276" w:lineRule="auto"/>
              <w:ind w:left="-1915" w:firstLine="709"/>
              <w:contextualSpacing/>
              <w:rPr>
                <w:bCs/>
                <w:kern w:val="32"/>
                <w:lang w:eastAsia="en-US"/>
              </w:rPr>
            </w:pPr>
          </w:p>
        </w:tc>
      </w:tr>
      <w:tr w:rsidR="00F834AE" w:rsidTr="00F834AE">
        <w:trPr>
          <w:tblCellSpacing w:w="0" w:type="dxa"/>
        </w:trPr>
        <w:tc>
          <w:tcPr>
            <w:tcW w:w="1947" w:type="dxa"/>
            <w:hideMark/>
          </w:tcPr>
          <w:p w:rsidR="00F834AE" w:rsidRDefault="00F834AE">
            <w:pPr>
              <w:spacing w:line="276" w:lineRule="auto"/>
              <w:jc w:val="both"/>
              <w:rPr>
                <w:bCs/>
                <w:kern w:val="32"/>
                <w:lang w:eastAsia="en-US"/>
              </w:rPr>
            </w:pPr>
            <w:r>
              <w:rPr>
                <w:lang w:eastAsia="en-US"/>
              </w:rPr>
              <w:t>Суббота</w:t>
            </w:r>
          </w:p>
        </w:tc>
        <w:tc>
          <w:tcPr>
            <w:tcW w:w="4444" w:type="dxa"/>
            <w:hideMark/>
          </w:tcPr>
          <w:p w:rsidR="00F834AE" w:rsidRDefault="00F834AE">
            <w:pPr>
              <w:spacing w:line="276" w:lineRule="auto"/>
              <w:ind w:firstLine="709"/>
              <w:rPr>
                <w:bCs/>
                <w:kern w:val="32"/>
                <w:lang w:eastAsia="en-US"/>
              </w:rPr>
            </w:pPr>
            <w:r>
              <w:rPr>
                <w:lang w:eastAsia="en-US"/>
              </w:rPr>
              <w:t>выходной</w:t>
            </w:r>
          </w:p>
        </w:tc>
      </w:tr>
      <w:tr w:rsidR="00F834AE" w:rsidTr="00F834AE">
        <w:trPr>
          <w:tblCellSpacing w:w="0" w:type="dxa"/>
        </w:trPr>
        <w:tc>
          <w:tcPr>
            <w:tcW w:w="1947" w:type="dxa"/>
            <w:hideMark/>
          </w:tcPr>
          <w:p w:rsidR="00F834AE" w:rsidRDefault="00F834AE">
            <w:pPr>
              <w:spacing w:line="276" w:lineRule="auto"/>
              <w:ind w:firstLine="32"/>
              <w:jc w:val="both"/>
              <w:rPr>
                <w:bCs/>
                <w:kern w:val="32"/>
                <w:lang w:eastAsia="en-US"/>
              </w:rPr>
            </w:pPr>
            <w:r>
              <w:rPr>
                <w:lang w:eastAsia="en-US"/>
              </w:rPr>
              <w:t>Воскресенье</w:t>
            </w:r>
          </w:p>
        </w:tc>
        <w:tc>
          <w:tcPr>
            <w:tcW w:w="4444" w:type="dxa"/>
            <w:hideMark/>
          </w:tcPr>
          <w:p w:rsidR="00F834AE" w:rsidRDefault="00F834AE">
            <w:pPr>
              <w:spacing w:line="276" w:lineRule="auto"/>
              <w:ind w:firstLine="709"/>
              <w:rPr>
                <w:bCs/>
                <w:kern w:val="32"/>
                <w:lang w:eastAsia="en-US"/>
              </w:rPr>
            </w:pPr>
            <w:r>
              <w:rPr>
                <w:lang w:eastAsia="en-US"/>
              </w:rPr>
              <w:t>выходной</w:t>
            </w:r>
          </w:p>
        </w:tc>
      </w:tr>
    </w:tbl>
    <w:p w:rsidR="00F834AE" w:rsidRDefault="00F834AE" w:rsidP="00F834AE">
      <w:pPr>
        <w:ind w:firstLine="709"/>
        <w:jc w:val="both"/>
      </w:pPr>
      <w:r>
        <w:t>В предпраздничные дни продолжительность рабочего  времени  сокращается на 1 час.</w:t>
      </w:r>
    </w:p>
    <w:p w:rsidR="00F834AE" w:rsidRDefault="00F834AE" w:rsidP="00F834AE">
      <w:pPr>
        <w:ind w:firstLine="709"/>
        <w:jc w:val="both"/>
      </w:pPr>
      <w:r>
        <w:t>2.1.3. Место нахождения уполномоченных должностных лиц органа муниципального жилищного контроля: 404016, Волгоградская область, Дубовский район, с. Горный Балыклей ул. Пушкина, 24  Телефоны для справок: 8 (84458) 7-61-47</w:t>
      </w:r>
    </w:p>
    <w:p w:rsidR="00F834AE" w:rsidRDefault="00F834AE" w:rsidP="00F834AE">
      <w:pPr>
        <w:ind w:firstLine="709"/>
        <w:jc w:val="both"/>
      </w:pPr>
      <w:r>
        <w:t>2.1.4. Основными требованиями к информированию о порядке осуществления муниципального жилищного контроля являются:</w:t>
      </w:r>
    </w:p>
    <w:p w:rsidR="00F834AE" w:rsidRDefault="00F834AE" w:rsidP="00F834AE">
      <w:pPr>
        <w:ind w:firstLine="709"/>
        <w:jc w:val="both"/>
      </w:pPr>
      <w:r>
        <w:t>- достоверность предоставляемой информации;</w:t>
      </w:r>
    </w:p>
    <w:p w:rsidR="00F834AE" w:rsidRDefault="00F834AE" w:rsidP="00F834AE">
      <w:pPr>
        <w:ind w:firstLine="709"/>
        <w:jc w:val="both"/>
      </w:pPr>
      <w:r>
        <w:t>- четкость в изложении информации;</w:t>
      </w:r>
    </w:p>
    <w:p w:rsidR="00F834AE" w:rsidRDefault="00F834AE" w:rsidP="00F834AE">
      <w:pPr>
        <w:ind w:firstLine="709"/>
        <w:jc w:val="both"/>
        <w:rPr>
          <w:bCs/>
          <w:kern w:val="32"/>
        </w:rPr>
      </w:pPr>
      <w:r>
        <w:t>- полнота информирования.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2.1.5. Информирование заинтересованных лиц о порядке осуществления муниципального жилищного контроля обеспечивается в виде:</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индивидуального информирования;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публичного информирования.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Информирование проводится в форме:</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устного информирования;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письменного информирования.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2.1.6. Индивидуальное устное информирование о порядке осуществления муниципального жилищного контроля специалистами приемной администрации Горнобалыклейского сельского поселения Дубовского муниципального района и уполномоченными должностными лицами, осуществляющими муниципальный жилищный контроль: лично по телефону.</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2.1.7. При информировании заявителей по телефону специалистами приемной Администрации и уполномоченными должностными лицами, осуществляющими муниципальный жилищный контроль, предоставляется следующая информация: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о входящих номерах, под которыми зарегистрированы в системе делопроизводства обращения и прилагающиеся к ним материалы;</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lastRenderedPageBreak/>
        <w:t>о направлении ответа на обращение;</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о месте размещения на официальном сайте Горнобалыклейского сельского поселения постановлением  муниципального жилищного контроля.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Информирование по иным вопросам осуществляется только на основании письменного обращения.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2.1.8. При индивидуальном устном информировании (по телефону или лично) уполномоченное должностное лицо или специалист, осуществляющий индивидуальное устное информирование, должен назвать свою фамилию, имя, отчество, занимаемую должность и предложить гражданину представиться и изложить суть вопроса. В вежливой форме, корректно, без длительных пауз, с использованием официально-делового стиля речи проинформировать гражданина по поставленному вопросу. При невозможности уполномоченного должностного лица или специалиста, принявшего звонок, ответить на поставленный вопрос гражданину должен быть сообщен телефонный номер, по которому можно получить необходимую для него информацию.</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Уполномоченное должностное лицо или специалист, осуществляющий индивидуальное устное информирование, должен принять все необходимые меры для ответа на поставленные вопросы, в том числе в случае необходимости привлечь для ответа других уполномоченных лиц.</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Если для подготовки ответа требуется продолжительное время, уполномоченные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2.1.9. Индивидуальное письменное информирование о порядке осуществления муниципального жилищного контроля при обращении граждан осуществляется путем направления ответов почтовым отправлением, а также электронной почтой.</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2.1.10. Публичное информирование граждан в порядке осуществления муниципального жилищного контроля осуществляется посредством привлечения средств массовой информации, радио, телевидения, а также путем размещения информации на официальном сайте Горнобалыклейского сельского поселения в сети Интернет, а также в федеральной государственной информационной системе "Единый портал государственных и муниципальных услуг (функций)".</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2.1.11. На официальном сайте администрации Горнобалыклейского сельского поселения по вопросам осуществления муниципального жилищного контроля размещается следующая информация: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нормативные правовые акты, содержащие нормы, регулирующие деятельность по осуществлению муниципального жилищного контроля, в том числе настоящий административный регламент;</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ежегодное размещение на официальном сайте администрации Горнобалыклейского сельского поселения доклада об осуществлении муниципального жилищного контроля на территории Горнобалыклейского сельского поселения.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2.1.12. В письменном обращении для возможности проведения контрольных мероприятий в обязательном порядке указываются: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1) для граждан и индивидуальных предпринимателей - фамилия, имя, отчество (последнее - при наличии). Для юридических лиц - полное наименование юридического лица;</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 почтовый адрес, по которому должен быть направлен ответ, уведомление о переадресации обращения;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 суть обращения;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 подпись и дата.</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К письменному обращению в случае подписания его лицом, не имеющим права действовать от имени юридического лица без доверенности, либо представителя </w:t>
      </w:r>
      <w:r>
        <w:rPr>
          <w:rFonts w:ascii="Times New Roman" w:hAnsi="Times New Roman" w:cs="Times New Roman"/>
          <w:sz w:val="24"/>
          <w:szCs w:val="24"/>
        </w:rPr>
        <w:lastRenderedPageBreak/>
        <w:t>физического лица должна прилагаться доверенность, подтверждающая его полномочия на подписание обращения.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В случае необходимости подтверждения своих доводов заинтересованное лицо прилагает к письменному обращению документы и материалы либо их копии.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Обращение, поступившее в форме электронного документа, подлежит рассмотрению в порядке, установленном Федеральным </w:t>
      </w:r>
      <w:hyperlink r:id="rId42" w:history="1">
        <w:r>
          <w:rPr>
            <w:rStyle w:val="a3"/>
            <w:sz w:val="24"/>
            <w:szCs w:val="24"/>
          </w:rPr>
          <w:t>законом</w:t>
        </w:r>
      </w:hyperlink>
      <w:r>
        <w:rPr>
          <w:rFonts w:ascii="Times New Roman" w:hAnsi="Times New Roman" w:cs="Times New Roman"/>
          <w:sz w:val="24"/>
          <w:szCs w:val="24"/>
        </w:rPr>
        <w:t xml:space="preserve"> от 02.05.2006 N 59-ФЗ "О порядке рассмотрения обращений граждан Российской Федерации".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В обращении, направленном в форме электронного документа, указываются: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1) наименование обратившегося юридического лица, индивидуального предпринимателя или фамилия, имя, отчество (последнее - при наличии) гражданина;</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 суть обращения;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 дата обращения.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Заинтересованное лицо вправе приложить к своему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При рассмотрении обращения обратившееся лицо имеет право:</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представлять дополнительные документы и материалы либо обращаться с просьбой об их истребовании, в том числе в электронной форме;</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получать письменный ответ по существу поставленных в обращении вопросов, за исключением случаев, указанных в </w:t>
      </w:r>
      <w:hyperlink r:id="rId43" w:history="1">
        <w:r>
          <w:rPr>
            <w:rStyle w:val="a3"/>
            <w:sz w:val="24"/>
            <w:szCs w:val="24"/>
          </w:rPr>
          <w:t>статье 11</w:t>
        </w:r>
      </w:hyperlink>
      <w:r>
        <w:rPr>
          <w:rFonts w:ascii="Times New Roman" w:hAnsi="Times New Roman" w:cs="Times New Roman"/>
          <w:sz w:val="24"/>
          <w:szCs w:val="24"/>
        </w:rPr>
        <w:t xml:space="preserve"> Федерального закона от 02.05.2006 N 59-ФЗ "О порядке рассмотрения обращений граждан Российской Федерации",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обращаться с заявлением о прекращении рассмотрения обращения.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Срок рассмотрения обращения составляет не более 30 календарных дней с момента регистрации обращения. </w:t>
      </w:r>
    </w:p>
    <w:p w:rsidR="00F834AE" w:rsidRDefault="00F834AE" w:rsidP="00F834A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Ответ на письменное обращение должен соответствовать требованиям Федерального </w:t>
      </w:r>
      <w:hyperlink r:id="rId44" w:history="1">
        <w:r>
          <w:rPr>
            <w:rStyle w:val="a3"/>
            <w:sz w:val="24"/>
            <w:szCs w:val="24"/>
          </w:rPr>
          <w:t>закона</w:t>
        </w:r>
      </w:hyperlink>
      <w:r>
        <w:rPr>
          <w:rFonts w:ascii="Times New Roman" w:hAnsi="Times New Roman" w:cs="Times New Roman"/>
          <w:sz w:val="24"/>
          <w:szCs w:val="24"/>
        </w:rPr>
        <w:t xml:space="preserve"> от 02.05.2006 N 59-ФЗ "О порядке рассмотрения обращений граждан Российской Федерации".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834AE" w:rsidRDefault="00F834AE" w:rsidP="00F834AE">
      <w:pPr>
        <w:pStyle w:val="ConsPlusNormal"/>
        <w:jc w:val="both"/>
        <w:rPr>
          <w:rFonts w:ascii="Times New Roman" w:hAnsi="Times New Roman" w:cs="Times New Roman"/>
          <w:sz w:val="24"/>
          <w:szCs w:val="24"/>
        </w:rPr>
      </w:pPr>
    </w:p>
    <w:p w:rsidR="00F834AE" w:rsidRDefault="00F834AE" w:rsidP="00F834AE">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2.2. Срок осуществления муниципального жилищного контроля</w:t>
      </w:r>
    </w:p>
    <w:p w:rsidR="00F834AE" w:rsidRDefault="00F834AE" w:rsidP="00F834AE">
      <w:pPr>
        <w:pStyle w:val="ConsPlusNormal"/>
        <w:jc w:val="both"/>
        <w:rPr>
          <w:rFonts w:ascii="Times New Roman" w:hAnsi="Times New Roman" w:cs="Times New Roman"/>
          <w:sz w:val="24"/>
          <w:szCs w:val="24"/>
        </w:rPr>
      </w:pPr>
    </w:p>
    <w:p w:rsidR="00F834AE" w:rsidRDefault="00F834AE" w:rsidP="00F834A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2.2.1. Осуществление муниципального жилищного контроля исполняется должностными лицами органа муниципального жилищного контроля, являющимися муниципальными жилищными инспекторами, на постоянной основе в соответствии с требованиями законодательства Российской Федерации, нормативно-правовых актов Волгоградской области, а также нормативно-правовыми актами Горнобалыклейского сельского поселения и настоящего административного регламента.</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lastRenderedPageBreak/>
        <w:t>2.2.2. Срок проведения проверки, исчисляемый с даты, указанной в распоряжении о проведении проверки, не может превышать двадцать рабочих дней.</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главой Горнобалыклейского сельского поселения (заместителем главы Горнобалыклейского сельского поселения), но не более чем на двадцать рабочих дней, в отношении малых предприятий не более чем на пятьдесят часов, микропредприятий - не более чем на пятнадцать часов.</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В случае необходимости при проведении проверки в отношении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жилищного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жилищного контроля на территории, в зданиях, строениях, сооружениях, помещениях, на иных объектах субъекта малого предпринимательства.</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2.2.3. При наличии достаточных оснований, в случае предоставления документации, подтверждающей право собственности и договорных отношений в рамках </w:t>
      </w:r>
      <w:hyperlink r:id="rId45" w:history="1">
        <w:r>
          <w:rPr>
            <w:rStyle w:val="a3"/>
            <w:sz w:val="24"/>
            <w:szCs w:val="24"/>
          </w:rPr>
          <w:t>статьи 162</w:t>
        </w:r>
      </w:hyperlink>
      <w:r>
        <w:rPr>
          <w:rFonts w:ascii="Times New Roman" w:hAnsi="Times New Roman" w:cs="Times New Roman"/>
          <w:sz w:val="24"/>
          <w:szCs w:val="24"/>
        </w:rPr>
        <w:t xml:space="preserve"> Жилищного кодекса Российской Федерации, проверка деятельности управляющей организации по исполнению условий договора управления многоквартирным домом в соответствии с </w:t>
      </w:r>
      <w:hyperlink r:id="rId46" w:history="1">
        <w:r>
          <w:rPr>
            <w:rStyle w:val="a3"/>
            <w:sz w:val="24"/>
            <w:szCs w:val="24"/>
          </w:rPr>
          <w:t>частью 1.1 статьи 165</w:t>
        </w:r>
      </w:hyperlink>
      <w:r>
        <w:rPr>
          <w:rFonts w:ascii="Times New Roman" w:hAnsi="Times New Roman" w:cs="Times New Roman"/>
          <w:sz w:val="24"/>
          <w:szCs w:val="24"/>
        </w:rPr>
        <w:t xml:space="preserve"> Жилищного кодекса Российской Федерации осуществляется в пятидневный срок.</w:t>
      </w:r>
    </w:p>
    <w:p w:rsidR="00F834AE" w:rsidRDefault="00F834AE" w:rsidP="00F834AE">
      <w:pPr>
        <w:pStyle w:val="ConsPlusNormal"/>
        <w:jc w:val="both"/>
        <w:rPr>
          <w:rFonts w:ascii="Times New Roman" w:hAnsi="Times New Roman" w:cs="Times New Roman"/>
          <w:sz w:val="24"/>
          <w:szCs w:val="24"/>
        </w:rPr>
      </w:pPr>
    </w:p>
    <w:p w:rsidR="00F834AE" w:rsidRDefault="00F834AE" w:rsidP="00F834AE">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3. СОСТАВ, ПОСЛЕДОВАТЕЛЬНОСТЬ И СРОКИ ВЫПОЛНЕНИЯ</w:t>
      </w:r>
    </w:p>
    <w:p w:rsidR="00F834AE" w:rsidRDefault="00F834AE" w:rsidP="00F834AE">
      <w:pPr>
        <w:pStyle w:val="ConsPlusNormal"/>
        <w:jc w:val="center"/>
        <w:rPr>
          <w:rFonts w:ascii="Times New Roman" w:hAnsi="Times New Roman" w:cs="Times New Roman"/>
          <w:sz w:val="24"/>
          <w:szCs w:val="24"/>
        </w:rPr>
      </w:pPr>
      <w:r>
        <w:rPr>
          <w:rFonts w:ascii="Times New Roman" w:hAnsi="Times New Roman" w:cs="Times New Roman"/>
          <w:sz w:val="24"/>
          <w:szCs w:val="24"/>
        </w:rPr>
        <w:t>АДМИНИСТРАТИВНЫХ ПРОЦЕДУР (ДЕЙСТВИЙ), ТРЕБОВАНИЯ К ПОРЯДКУ</w:t>
      </w:r>
    </w:p>
    <w:p w:rsidR="00F834AE" w:rsidRDefault="00F834AE" w:rsidP="00F834AE">
      <w:pPr>
        <w:pStyle w:val="ConsPlusNormal"/>
        <w:jc w:val="center"/>
        <w:rPr>
          <w:rFonts w:ascii="Times New Roman" w:hAnsi="Times New Roman" w:cs="Times New Roman"/>
          <w:sz w:val="24"/>
          <w:szCs w:val="24"/>
        </w:rPr>
      </w:pPr>
      <w:r>
        <w:rPr>
          <w:rFonts w:ascii="Times New Roman" w:hAnsi="Times New Roman" w:cs="Times New Roman"/>
          <w:sz w:val="24"/>
          <w:szCs w:val="24"/>
        </w:rPr>
        <w:t>ИХ ВЫПОЛНЕНИЯ, В ТОМ ЧИСЛЕ ОСОБЕННОСТИ ВЫПОЛНЕНИЯ</w:t>
      </w:r>
    </w:p>
    <w:p w:rsidR="00F834AE" w:rsidRDefault="00F834AE" w:rsidP="00F834AE">
      <w:pPr>
        <w:pStyle w:val="ConsPlusNormal"/>
        <w:jc w:val="center"/>
        <w:rPr>
          <w:rFonts w:ascii="Times New Roman" w:hAnsi="Times New Roman" w:cs="Times New Roman"/>
          <w:sz w:val="24"/>
          <w:szCs w:val="24"/>
        </w:rPr>
      </w:pPr>
      <w:r>
        <w:rPr>
          <w:rFonts w:ascii="Times New Roman" w:hAnsi="Times New Roman" w:cs="Times New Roman"/>
          <w:sz w:val="24"/>
          <w:szCs w:val="24"/>
        </w:rPr>
        <w:t>АДМИНИСТРАТИВНЫХ ПРОЦЕДУР (ДЕЙСТВИЙ) В ЭЛЕКТРОННОЙ ФОРМЕ</w:t>
      </w:r>
    </w:p>
    <w:p w:rsidR="00F834AE" w:rsidRDefault="00F834AE" w:rsidP="00F834AE">
      <w:pPr>
        <w:pStyle w:val="ConsPlusNormal"/>
        <w:jc w:val="both"/>
        <w:rPr>
          <w:rFonts w:ascii="Times New Roman" w:hAnsi="Times New Roman" w:cs="Times New Roman"/>
          <w:sz w:val="24"/>
          <w:szCs w:val="24"/>
        </w:rPr>
      </w:pPr>
    </w:p>
    <w:p w:rsidR="00F834AE" w:rsidRDefault="00F834AE" w:rsidP="00F834A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 Осуществление муниципального жилищного контроля включает в себя следующие административные процедуры:</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организация проверки;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проведение проверки;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оформление результатов проверки;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принятие мер по фактам нарушений, выявленным при проведении проверки.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hyperlink r:id="rId47" w:anchor="P524" w:history="1">
        <w:r>
          <w:rPr>
            <w:rStyle w:val="a3"/>
            <w:sz w:val="24"/>
            <w:szCs w:val="24"/>
          </w:rPr>
          <w:t>Блок-схема</w:t>
        </w:r>
      </w:hyperlink>
      <w:r>
        <w:rPr>
          <w:rFonts w:ascii="Times New Roman" w:hAnsi="Times New Roman" w:cs="Times New Roman"/>
          <w:sz w:val="24"/>
          <w:szCs w:val="24"/>
        </w:rPr>
        <w:t xml:space="preserve"> административных процедур по осуществлению муниципального жилищного контроля представлена в приложении N 1 к настоящему административному регламенту.</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3.2. Выполнение административных процедур по осуществлению муниципального жилищного контроля исполняется уполномоченными должностными лицами, являющимися муниципальными жилищными инспекторами.</w:t>
      </w:r>
    </w:p>
    <w:p w:rsidR="00F834AE" w:rsidRDefault="00F834AE" w:rsidP="00F834AE">
      <w:pPr>
        <w:pStyle w:val="ConsPlusNormal"/>
        <w:jc w:val="both"/>
        <w:rPr>
          <w:rFonts w:ascii="Times New Roman" w:hAnsi="Times New Roman" w:cs="Times New Roman"/>
          <w:sz w:val="24"/>
          <w:szCs w:val="24"/>
        </w:rPr>
      </w:pPr>
    </w:p>
    <w:p w:rsidR="00F834AE" w:rsidRDefault="00F834AE" w:rsidP="00F834AE">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Организация проверки</w:t>
      </w:r>
    </w:p>
    <w:p w:rsidR="00F834AE" w:rsidRDefault="00F834AE" w:rsidP="00F834AE">
      <w:pPr>
        <w:pStyle w:val="ConsPlusNormal"/>
        <w:jc w:val="both"/>
        <w:rPr>
          <w:rFonts w:ascii="Times New Roman" w:hAnsi="Times New Roman" w:cs="Times New Roman"/>
          <w:sz w:val="24"/>
          <w:szCs w:val="24"/>
        </w:rPr>
      </w:pPr>
    </w:p>
    <w:p w:rsidR="00F834AE" w:rsidRDefault="00F834AE" w:rsidP="00F834A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3.3. Проверка в отношении юридических лиц, индивидуальных предпринимателей проводится в форме плановых и внеплановых проверок, в отношении граждан в форме внеплановых проверок.</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3.4. Плановые проверки в отношении юридических лиц и индивидуальных предпринимателей, осуществляющих деятельность по управлению многоквартирными домами и (или) деятельность по оказанию услуг и (или) выполнению работ по содержанию и ремонту общего имущества в многоквартирных домах, проводятся на основании ежегодного плана, составленного с учетом предложений органа регионального государственного жилищного надзора, утвержденного главой Горнобалыклейского сельского поселения (заместителем главы) и согласованного с органами прокуратуры в порядке, установленном Федеральным </w:t>
      </w:r>
      <w:hyperlink r:id="rId48" w:history="1">
        <w:r>
          <w:rPr>
            <w:rStyle w:val="a3"/>
            <w:sz w:val="24"/>
            <w:szCs w:val="24"/>
          </w:rPr>
          <w:t>законом</w:t>
        </w:r>
      </w:hyperlink>
      <w:r>
        <w:rPr>
          <w:rFonts w:ascii="Times New Roman" w:hAnsi="Times New Roman" w:cs="Times New Roman"/>
          <w:sz w:val="24"/>
          <w:szCs w:val="24"/>
        </w:rPr>
        <w:t xml:space="preserve"> N 294-ФЗ, с учетом требований </w:t>
      </w:r>
      <w:hyperlink r:id="rId49" w:history="1">
        <w:r>
          <w:rPr>
            <w:rStyle w:val="a3"/>
            <w:sz w:val="24"/>
            <w:szCs w:val="24"/>
          </w:rPr>
          <w:t>Закона</w:t>
        </w:r>
      </w:hyperlink>
      <w:r>
        <w:rPr>
          <w:rFonts w:ascii="Times New Roman" w:hAnsi="Times New Roman" w:cs="Times New Roman"/>
          <w:sz w:val="24"/>
          <w:szCs w:val="24"/>
        </w:rPr>
        <w:t xml:space="preserve"> Волгоградской области от 22 февраля 2013 N 19-ОД "О муниципальном жилищном контроле".</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3.4.1. Основанием для включения плановой проверки юридических лиц и индивидуальных предпринимателей в ежегодный план проведения плановых проверок является истечение одного года со дня: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3.4.2. В срок до 1 сентября года, предшествующего году проведения плановых проверок, орган муниципального контроля, с учетом предложений органа регионального государственного жилищного надзора, направляет проекты ежегодных планов проведения проверок в органы прокуратуры.</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3.4.3. Органы прокуратуры рассматривают проект ежегодного плана проведения плановых проверок на предмет законности включения в них объектов муниципального контроля и в срок до 01 октября года, предшествующему году проведения плановых проверок, вносят предложения руководителю органа муниципального контроля о проведении совместных плановых проверок.</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3.4.4. Орган муниципального контроля рассматривает предложения прокуратуры и по итогам их рассмотрения направляет в прокуратуру в срок до 01 ноября года, предшествующего году проведения проверок, утвержденный ежегодный план проведения плановых проверок.</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3.4.5. Утвержденный главой Горнобалыклейского сельского поселения (заместителем главы) ежегодный план проверок доводится до сведения заинтересованных лиц посредством его размещения на официальном сайте Горнобалыклейского сельского поселения в сети Интернет либо иным доступным способом, за исключением сведений, содержащихся в указанном плане, распространение которых ограничено или запрещено в соответствии с законодательством Российской Федерации.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3.5. Основанием для проведения внеплановой проверки юридических лиц и индивидуальных предпринимателей является: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2) поступление в орган муниципального контроля обращений и заявлений граждан, в </w:t>
      </w:r>
      <w:r>
        <w:rPr>
          <w:rFonts w:ascii="Times New Roman" w:hAnsi="Times New Roman" w:cs="Times New Roman"/>
          <w:sz w:val="24"/>
          <w:szCs w:val="24"/>
        </w:rPr>
        <w:lastRenderedPageBreak/>
        <w:t>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4) 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50" w:history="1">
        <w:r>
          <w:rPr>
            <w:rStyle w:val="a3"/>
            <w:sz w:val="24"/>
            <w:szCs w:val="24"/>
          </w:rPr>
          <w:t>части 1 статьи 164</w:t>
        </w:r>
      </w:hyperlink>
      <w:r>
        <w:rPr>
          <w:rFonts w:ascii="Times New Roman" w:hAnsi="Times New Roman" w:cs="Times New Roman"/>
          <w:sz w:val="24"/>
          <w:szCs w:val="24"/>
        </w:rPr>
        <w:t xml:space="preserve"> Жилищного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51" w:history="1">
        <w:r>
          <w:rPr>
            <w:rStyle w:val="a3"/>
            <w:sz w:val="24"/>
            <w:szCs w:val="24"/>
          </w:rPr>
          <w:t>частью 2 статьи 162</w:t>
        </w:r>
      </w:hyperlink>
      <w:r>
        <w:rPr>
          <w:rFonts w:ascii="Times New Roman" w:hAnsi="Times New Roman" w:cs="Times New Roman"/>
          <w:sz w:val="24"/>
          <w:szCs w:val="24"/>
        </w:rPr>
        <w:t xml:space="preserve"> Жилищного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w:t>
      </w:r>
      <w:r>
        <w:rPr>
          <w:rFonts w:ascii="Times New Roman" w:hAnsi="Times New Roman" w:cs="Times New Roman"/>
          <w:sz w:val="24"/>
          <w:szCs w:val="24"/>
        </w:rPr>
        <w:lastRenderedPageBreak/>
        <w:t>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52" w:history="1">
        <w:r>
          <w:rPr>
            <w:rStyle w:val="a3"/>
            <w:sz w:val="24"/>
            <w:szCs w:val="24"/>
          </w:rPr>
          <w:t>частях 1</w:t>
        </w:r>
      </w:hyperlink>
      <w:r>
        <w:rPr>
          <w:rFonts w:ascii="Times New Roman" w:hAnsi="Times New Roman" w:cs="Times New Roman"/>
          <w:sz w:val="24"/>
          <w:szCs w:val="24"/>
        </w:rPr>
        <w:t xml:space="preserve"> и </w:t>
      </w:r>
      <w:hyperlink r:id="rId53" w:history="1">
        <w:r>
          <w:rPr>
            <w:rStyle w:val="a3"/>
            <w:sz w:val="24"/>
            <w:szCs w:val="24"/>
          </w:rPr>
          <w:t>2 статьи 8.1</w:t>
        </w:r>
      </w:hyperlink>
      <w:r>
        <w:rPr>
          <w:rFonts w:ascii="Times New Roman" w:hAnsi="Times New Roman" w:cs="Times New Roman"/>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3.6. Проверки (плановые, внеплановые) проводятся в форме документарной и (или) выездной проверки.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3.6.1. Проверка проводится на основании распоряжения главы Горнобалыклейского сельского поселения, изданного в соответствии с Типовой </w:t>
      </w:r>
      <w:hyperlink r:id="rId54" w:history="1">
        <w:r>
          <w:rPr>
            <w:rStyle w:val="a3"/>
            <w:sz w:val="24"/>
            <w:szCs w:val="24"/>
          </w:rPr>
          <w:t>формой</w:t>
        </w:r>
      </w:hyperlink>
      <w:r>
        <w:rPr>
          <w:rFonts w:ascii="Times New Roman" w:hAnsi="Times New Roman" w:cs="Times New Roman"/>
          <w:sz w:val="24"/>
          <w:szCs w:val="24"/>
        </w:rPr>
        <w:t>, утвержденной в соответствии с приказом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3.6.2. В распоряжении главы городского округа о проведении проверки указываются: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1) наименование органа муниципального жилищного контроля;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 фамилии, имена, отечества, должности должностных лиц, уполномоченных на проведение проверки, экспертов, представителей экспертных организаций;</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 цели, задачи, предмет проверки и срок ее проведения;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5) правовые основания проведения проверки, в том числе подлежащие проверке обязательные требования;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6) сроки проведения и перечень мероприятий по контролю, необходимых для достижения целей и задач проведения проверки;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7) перечень административных регламентов;</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8) перечень документов, представление которых юридическим лицом и индивидуальным предпринимателем, гражданином необходимо для достижения целей и задач проведения проверки;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9) даты начала и окончания проведения проверки.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3.6.3. О проведении плановой проверки юридическое лицо, индивидуальный предприниматель уведомляется не позднее чем за три рабочих дня до начала ее проведения посредством направления копии распоряжения главы городского округа о начале проведения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3.6.4. О проведении внеплановой выездной проверки юридическое лицо, </w:t>
      </w:r>
      <w:r>
        <w:rPr>
          <w:rFonts w:ascii="Times New Roman" w:hAnsi="Times New Roman" w:cs="Times New Roman"/>
          <w:sz w:val="24"/>
          <w:szCs w:val="24"/>
        </w:rPr>
        <w:lastRenderedPageBreak/>
        <w:t xml:space="preserve">индивидуальный предприниматель уведомляются не менее чем за двадцать четыре часа до начала ее проведения любым доступным способом, за исключением случаев, предусмотренных </w:t>
      </w:r>
      <w:hyperlink r:id="rId55" w:history="1">
        <w:r>
          <w:rPr>
            <w:rStyle w:val="a3"/>
            <w:sz w:val="24"/>
            <w:szCs w:val="24"/>
          </w:rPr>
          <w:t>пунктом 2 части 2 статьи 10</w:t>
        </w:r>
      </w:hyperlink>
      <w:r>
        <w:rPr>
          <w:rFonts w:ascii="Times New Roman" w:hAnsi="Times New Roman" w:cs="Times New Roman"/>
          <w:sz w:val="24"/>
          <w:szCs w:val="24"/>
        </w:rPr>
        <w:t xml:space="preserve"> Федерального закона N 294-ФЗ, а также </w:t>
      </w:r>
      <w:hyperlink r:id="rId56" w:anchor="P329" w:history="1">
        <w:r>
          <w:rPr>
            <w:rStyle w:val="a3"/>
            <w:sz w:val="24"/>
            <w:szCs w:val="24"/>
          </w:rPr>
          <w:t>пунктом 3.6.5</w:t>
        </w:r>
      </w:hyperlink>
      <w:r>
        <w:rPr>
          <w:rFonts w:ascii="Times New Roman" w:hAnsi="Times New Roman" w:cs="Times New Roman"/>
          <w:sz w:val="24"/>
          <w:szCs w:val="24"/>
        </w:rPr>
        <w:t xml:space="preserve"> настоящего административного регламента.</w:t>
      </w:r>
    </w:p>
    <w:p w:rsidR="00F834AE" w:rsidRDefault="00F834AE" w:rsidP="00F834AE">
      <w:pPr>
        <w:pStyle w:val="ConsPlusNormal"/>
        <w:spacing w:before="220"/>
        <w:ind w:firstLine="540"/>
        <w:contextualSpacing/>
        <w:jc w:val="both"/>
        <w:rPr>
          <w:rFonts w:ascii="Times New Roman" w:hAnsi="Times New Roman" w:cs="Times New Roman"/>
          <w:sz w:val="24"/>
          <w:szCs w:val="24"/>
        </w:rPr>
      </w:pPr>
      <w:bookmarkStart w:id="2" w:name="P329"/>
      <w:bookmarkEnd w:id="2"/>
      <w:r>
        <w:rPr>
          <w:rFonts w:ascii="Times New Roman" w:hAnsi="Times New Roman" w:cs="Times New Roman"/>
          <w:sz w:val="24"/>
          <w:szCs w:val="24"/>
        </w:rPr>
        <w:t xml:space="preserve">3.6.5. Внеплановая проверка юридического лица, индивидуального предпринимателя на основании поступления, в частности посредством государственной информационной системы жилищно-коммунального хозяйства (далее - система),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выявления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57" w:history="1">
        <w:r>
          <w:rPr>
            <w:rStyle w:val="a3"/>
            <w:sz w:val="24"/>
            <w:szCs w:val="24"/>
          </w:rPr>
          <w:t>части 1 статьи 164</w:t>
        </w:r>
      </w:hyperlink>
      <w:r>
        <w:rPr>
          <w:rFonts w:ascii="Times New Roman" w:hAnsi="Times New Roman" w:cs="Times New Roman"/>
          <w:sz w:val="24"/>
          <w:szCs w:val="24"/>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58" w:history="1">
        <w:r>
          <w:rPr>
            <w:rStyle w:val="a3"/>
            <w:sz w:val="24"/>
            <w:szCs w:val="24"/>
          </w:rPr>
          <w:t>частью 2 статьи 162</w:t>
        </w:r>
      </w:hyperlink>
      <w:r>
        <w:rPr>
          <w:rFonts w:ascii="Times New Roman" w:hAnsi="Times New Roman" w:cs="Times New Roman"/>
          <w:sz w:val="24"/>
          <w:szCs w:val="24"/>
        </w:rPr>
        <w:t xml:space="preserve">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3.6.6. Гражданин уведомляется о проведении проверки путем направления уведомления не менее чем за двадцать четыре часа до начала ее проведения любым доступным способом.</w:t>
      </w:r>
    </w:p>
    <w:p w:rsidR="00F834AE" w:rsidRDefault="00F834AE" w:rsidP="00F834AE">
      <w:pPr>
        <w:pStyle w:val="ConsPlusNormal"/>
        <w:jc w:val="both"/>
        <w:rPr>
          <w:rFonts w:ascii="Times New Roman" w:hAnsi="Times New Roman" w:cs="Times New Roman"/>
          <w:sz w:val="24"/>
          <w:szCs w:val="24"/>
        </w:rPr>
      </w:pPr>
    </w:p>
    <w:p w:rsidR="00F834AE" w:rsidRDefault="00F834AE" w:rsidP="00F834AE">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Проведение проверки</w:t>
      </w:r>
    </w:p>
    <w:p w:rsidR="00F834AE" w:rsidRDefault="00F834AE" w:rsidP="00F834AE">
      <w:pPr>
        <w:pStyle w:val="ConsPlusNormal"/>
        <w:jc w:val="both"/>
        <w:rPr>
          <w:rFonts w:ascii="Times New Roman" w:hAnsi="Times New Roman" w:cs="Times New Roman"/>
          <w:sz w:val="24"/>
          <w:szCs w:val="24"/>
        </w:rPr>
      </w:pPr>
    </w:p>
    <w:p w:rsidR="00F834AE" w:rsidRDefault="00F834AE" w:rsidP="00F834A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 Основанием для начала исполнения административной процедуры является распоряжение главы городского округа о проведении плановой, внеплановой (документарной, выездной) проверки.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3.8. Проверка может проводиться только уполномоченным должностными лицами, которые указаны в распоряжении о проведении проверки.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3.9. Заверенные печатью копии распоряжения вручаются под роспись уполномоченными должностными лицами, проводящими проверку, руководителю, иному должностному лицу или уполномоченному представителю юридического лица, </w:t>
      </w:r>
      <w:r>
        <w:rPr>
          <w:rFonts w:ascii="Times New Roman" w:hAnsi="Times New Roman" w:cs="Times New Roman"/>
          <w:sz w:val="24"/>
          <w:szCs w:val="24"/>
        </w:rPr>
        <w:lastRenderedPageBreak/>
        <w:t>индивидуальному предпринимателю, его уполномоченному представителю, гражданину, его уполномоченному представителю одновременно с предъявлением служебных удостоверений. По требованию подлежащих проверке лиц уполномоченные должностные лица обязаны представить информацию об органе муниципального жилищного контроля, а также об экспертах, экспертных организациях в целях подтверждения своих полномочий.</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3.10.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уполномоченные должностные лица обязаны ознакомить проверяемое лицо с административными регламентами проведения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3.11. Проверка выполнения управляющей организацией обязательств, предусмотренных </w:t>
      </w:r>
      <w:hyperlink r:id="rId59" w:history="1">
        <w:r>
          <w:rPr>
            <w:rStyle w:val="a3"/>
            <w:sz w:val="24"/>
            <w:szCs w:val="24"/>
          </w:rPr>
          <w:t>частью 2 статьи 162</w:t>
        </w:r>
      </w:hyperlink>
      <w:r>
        <w:rPr>
          <w:rFonts w:ascii="Times New Roman" w:hAnsi="Times New Roman" w:cs="Times New Roman"/>
          <w:sz w:val="24"/>
          <w:szCs w:val="24"/>
        </w:rPr>
        <w:t xml:space="preserve"> Жилищного кодекса Российской Федерации, проводится в соответствии с </w:t>
      </w:r>
      <w:hyperlink r:id="rId60" w:history="1">
        <w:r>
          <w:rPr>
            <w:rStyle w:val="a3"/>
            <w:sz w:val="24"/>
            <w:szCs w:val="24"/>
          </w:rPr>
          <w:t>пунктом 4.2 статьи 20</w:t>
        </w:r>
      </w:hyperlink>
      <w:r>
        <w:rPr>
          <w:rFonts w:ascii="Times New Roman" w:hAnsi="Times New Roman" w:cs="Times New Roman"/>
          <w:sz w:val="24"/>
          <w:szCs w:val="24"/>
        </w:rPr>
        <w:t xml:space="preserve">, </w:t>
      </w:r>
      <w:hyperlink r:id="rId61" w:history="1">
        <w:r>
          <w:rPr>
            <w:rStyle w:val="a3"/>
            <w:sz w:val="24"/>
            <w:szCs w:val="24"/>
          </w:rPr>
          <w:t>частью 1.1 статьи 165</w:t>
        </w:r>
      </w:hyperlink>
      <w:r>
        <w:rPr>
          <w:rFonts w:ascii="Times New Roman" w:hAnsi="Times New Roman" w:cs="Times New Roman"/>
          <w:sz w:val="24"/>
          <w:szCs w:val="24"/>
        </w:rPr>
        <w:t xml:space="preserve"> Жилищного кодекса Российской Федерации только в форме внеплановой проверки (документарной, выездной).</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3.12. Проведение документарной проверки (плановой, внеплановой).</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3.12.1. Предметом документарной проверки являются сведения, содержащиеся в документах проверяемого лица, устанавливающих его организационно-правовую форму, права и обязанности, документы, используемые при осуществлении его деятельности и связанные с исполнением им обязательных требований, исполнением предписаний, выданных уполномоченными должностными лицами.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Документарная проверка проводится по месту нахождения уполномоченных должностных лиц.</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3.12.2. В процессе проведения документарной проверки уполномоченными должностными лицами в первую очередь рассматриваются документы проверяемого лица, в том числе акты предыдущих проверок, материалы рассмотрения дел об административных правонарушениях и иные документы о результатах ранее осуществляемого в отношении этих лиц муниципального жилищного контроля.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3.12.3. В случае если достоверность сведений, содержащихся в документах проверяемого лица, имеющихся в распоряжении уполномоченных лиц, вызывает обоснованные сомнения либо эти сведения не позволяют оценить исполнение проверяемыми лицами обязательных требований, а в случае проверки выполнения условий договора управления многоквартирным домом управляющей организацией не позволяют оценить выполнение управляющей организацией обязательств, предусмотренных </w:t>
      </w:r>
      <w:hyperlink r:id="rId62" w:history="1">
        <w:r>
          <w:rPr>
            <w:rStyle w:val="a3"/>
            <w:sz w:val="24"/>
            <w:szCs w:val="24"/>
          </w:rPr>
          <w:t>частью 2 статьи 162</w:t>
        </w:r>
      </w:hyperlink>
      <w:r>
        <w:rPr>
          <w:rFonts w:ascii="Times New Roman" w:hAnsi="Times New Roman" w:cs="Times New Roman"/>
          <w:sz w:val="24"/>
          <w:szCs w:val="24"/>
        </w:rPr>
        <w:t xml:space="preserve"> Жилищного кодекса Российской Федерации, уполномоченные должностные лица направляют в адрес проверяемых лиц мотивированный запрос с требованием представить иные необходимые для рассмотрения в ходе проведения документарной проверки документы. Запрос направляется за подписью главы Горнобалыклейского сельского поселения (заместителя главы) либо уполномоченного должностного лица, осуществляющего проверку.</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3.12.4. К запросу прилагается заверенная печатью Администрации копия распоряжения о проведении документарной проверки.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3.12.5. В течение десяти рабочих дней со дня получения мотивированного запроса проверяемое лицо обязано направить указанные в запросе документы.</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3.12.6.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Проверяемое лицо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3.12.7. Не допускается требовать нотариального удостоверения копий документов, представляемых на проверку, если иное не предусмотрено законодательством Российской Федерации.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3.12.8. 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содержащихся в имеющихся у проверяемого должностного лица, полученным в ходе осуществления муниципального жилищного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3.12.9. Юридическое лицо, индивидуальный предприниматель, гражданин, представляющие пояснения относительно выявленных ошибок и (или) противоречий в представленных документах либо относительно несоответствия представленных сведений, вправе представить дополнительно документы, подтверждающие достоверность ранее представленных документов.</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3.12.10. Уполномоченное должностное лицо, которое проводит документарную проверку, обязано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3.12.11. В случае если после рассмотрения представленных пояснений и документов либо при отсутствии пояснений Администрация установит признаки нарушения обязательных требований, признаки невыполнения управляющей организацией обязательств, предусмотренных </w:t>
      </w:r>
      <w:hyperlink r:id="rId63" w:history="1">
        <w:r>
          <w:rPr>
            <w:rStyle w:val="a3"/>
            <w:sz w:val="24"/>
            <w:szCs w:val="24"/>
          </w:rPr>
          <w:t>частью 2 статьи 162</w:t>
        </w:r>
      </w:hyperlink>
      <w:r>
        <w:rPr>
          <w:rFonts w:ascii="Times New Roman" w:hAnsi="Times New Roman" w:cs="Times New Roman"/>
          <w:sz w:val="24"/>
          <w:szCs w:val="24"/>
        </w:rPr>
        <w:t xml:space="preserve"> Жилищного кодекса Российской Федерации, уполномоченные должностные лица вправе провести выездную проверку.</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3.12.12. При проведении документарной проверки Администрация не вправе требовать у юридического лица, индивидуального предпринимателя, гражданина сведения и документы, не относящиеся к предмету документарной проверки, а также которые могут быть получены этим органом от иных органов государственного контроля (надзора), органов муниципального контроля.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3.13. Проведение выездной проверки (плановой, внеплановой).</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3.13.1. Выездная проверка проводится на предмет соблюдения проверяемыми лицами обязательных требований, выполнения управляющей организацией обязательств, предусмотренных </w:t>
      </w:r>
      <w:hyperlink r:id="rId64" w:history="1">
        <w:r>
          <w:rPr>
            <w:rStyle w:val="a3"/>
            <w:sz w:val="24"/>
            <w:szCs w:val="24"/>
          </w:rPr>
          <w:t>частью 2 статьи 162</w:t>
        </w:r>
      </w:hyperlink>
      <w:r>
        <w:rPr>
          <w:rFonts w:ascii="Times New Roman" w:hAnsi="Times New Roman" w:cs="Times New Roman"/>
          <w:sz w:val="24"/>
          <w:szCs w:val="24"/>
        </w:rPr>
        <w:t xml:space="preserve"> Жилищного кодекса Российской Федерации.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3.13.2. Выездная проверка (плановая, внеплановая) проводится по месту нахождения (месту жительства) проверяемого лица, и (или) по месту фактического осуществления их деятельности, и (или) по месту нахождения многоквартирного дома (жилого помещения), являющегося объектом проверки.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3.13.3. Выездная проверка проводится в случае, если при документарной проверке не представляется возможным:</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документах юридического лица, индивидуального предпринимателя;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2) оценить соответствие деятельности проверяемого лица обязательным требованиям, оценить выполнение управляющей организацией обязательств, предусмотренных </w:t>
      </w:r>
      <w:hyperlink r:id="rId65" w:history="1">
        <w:r>
          <w:rPr>
            <w:rStyle w:val="a3"/>
            <w:sz w:val="24"/>
            <w:szCs w:val="24"/>
          </w:rPr>
          <w:t>частью 2 статьи 162</w:t>
        </w:r>
      </w:hyperlink>
      <w:r>
        <w:rPr>
          <w:rFonts w:ascii="Times New Roman" w:hAnsi="Times New Roman" w:cs="Times New Roman"/>
          <w:sz w:val="24"/>
          <w:szCs w:val="24"/>
        </w:rPr>
        <w:t xml:space="preserve"> Жилищного кодекса Российской Федерации, без проведения соответствующего мероприятия по контролю.</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3.13.4. Выездная проверка начинается с предъявления служебного удостоверения </w:t>
      </w:r>
      <w:r>
        <w:rPr>
          <w:rFonts w:ascii="Times New Roman" w:hAnsi="Times New Roman" w:cs="Times New Roman"/>
          <w:sz w:val="24"/>
          <w:szCs w:val="24"/>
        </w:rPr>
        <w:lastRenderedPageBreak/>
        <w:t>уполномоченными должностными лицами, обязательного ознакомления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распоряжением главы городского округа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привлекаемыми к выездной проверке, со сроками и с условиями ее проведения.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3.13.5.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обязаны представить уполномоченным должностным лицам, проводящим выездную проверку, по их запросу информацию и документы, необходимые для проверки соблюдения обязательных требований, выполнения управляющей организацией обязательств, предусмотренных </w:t>
      </w:r>
      <w:hyperlink r:id="rId66" w:history="1">
        <w:r>
          <w:rPr>
            <w:rStyle w:val="a3"/>
            <w:sz w:val="24"/>
            <w:szCs w:val="24"/>
          </w:rPr>
          <w:t>частью 2 статьи 162</w:t>
        </w:r>
      </w:hyperlink>
      <w:r>
        <w:rPr>
          <w:rFonts w:ascii="Times New Roman" w:hAnsi="Times New Roman" w:cs="Times New Roman"/>
          <w:sz w:val="24"/>
          <w:szCs w:val="24"/>
        </w:rPr>
        <w:t xml:space="preserve"> Жилищного кодекса Российской Федерации, а также обеспечить доступ проводящих выездную проверку уполномоченных должностных лиц и участвующих в выездной проверке экспертов, представителей экспертных организаций на территории и в расположенные на них многоквартирные дома, помещения общего пользования многоквартирных домов, жилые помещения в многоквартирных домах в целях проведения их обследования, а также проведения исследования, испытания, расследования, экспертизы и других мероприятий по контролю.</w:t>
      </w:r>
    </w:p>
    <w:p w:rsidR="00F834AE" w:rsidRDefault="00F834AE" w:rsidP="00F834AE">
      <w:pPr>
        <w:pStyle w:val="ConsPlusNormal"/>
        <w:jc w:val="both"/>
        <w:rPr>
          <w:rFonts w:ascii="Times New Roman" w:hAnsi="Times New Roman" w:cs="Times New Roman"/>
          <w:sz w:val="24"/>
          <w:szCs w:val="24"/>
        </w:rPr>
      </w:pPr>
    </w:p>
    <w:p w:rsidR="00F834AE" w:rsidRDefault="00F834AE" w:rsidP="00F834AE">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Оформление результатов проверки</w:t>
      </w:r>
    </w:p>
    <w:p w:rsidR="00F834AE" w:rsidRDefault="00F834AE" w:rsidP="00F834AE">
      <w:pPr>
        <w:pStyle w:val="ConsPlusNormal"/>
        <w:jc w:val="both"/>
        <w:rPr>
          <w:rFonts w:ascii="Times New Roman" w:hAnsi="Times New Roman" w:cs="Times New Roman"/>
          <w:sz w:val="24"/>
          <w:szCs w:val="24"/>
        </w:rPr>
      </w:pPr>
    </w:p>
    <w:p w:rsidR="00F834AE" w:rsidRDefault="00F834AE" w:rsidP="00F834A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3.14. По результатам проверки уполномоченными должностными лицами составляется акт по установленной форме в двух экземплярах.</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3.15. В акте проверки указываются: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1) дата, время и место составления акта проверки;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 наименование органа муниципального жилищного контроля;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 дата и номер распоряжения о проведении проверки;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 фамилии, имена, отчества и должности уполномоченного должностного лица или уполномоченных должностных лиц, проводивших проверку;</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5) наименование проверяемого юридического лица или фамилия, имя,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юридического лица, уполномоченного представителя индивидуального предпринимателя, гражданина, его уполномоченного представителя, присутствующих при проведении проверки;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6) дата, время, продолжительность и место проведения проверки;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7) сведения о результатах проверки, в том числе о выявленных нарушениях, об их характере и о лицах, допустивших указанные нарушения;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9) подписи должностного лица или уполномоченных должностных лиц, проводивших проверку.</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lastRenderedPageBreak/>
        <w:t>3.16. К акту проверки прилагаются протоколы или заключения проведенных исследований, испытаний и экспертиз, объяснения работников юридического лица, индивидуального предпринимателя или объяснения гражданина,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3.17. Акт проверки оформляется непосредственно после ее завершения в двух экземплярах, один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об ознакомлении либо об отказе в ознакомлении с актом проверки.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3.18.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либо другим доступным способом, которое приобщается к экземпляру акта проверки, хранящемуся в деле администрации.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3.19. В случае если для составления акта проверки обязательных требований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3.20. В случае если для проведения внеплановой выездной проверки требовалось согласование ее проведения с органом прокуратуры, копия акта проверки направляется в прокуратуру в течение пяти рабочих дней со дня составления акта проверки.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3.21. В журнале учета проверок уполномоченными должностными осуществляется запись о проведенной проверке, содержащая сведения о наименовании органа муниципального жилищного контроля, дате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уполномоченного должностного лица или уполномоченных должностных лиц, проводящих проверку, его или их подписи.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3.22. При отсутствии журнала учета проверок в акте проверки делается соответствующая запись.</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3.23. В случае выявления по результатам проверки нарушений обязательных требований, за которые действующим законодательством предусмотрена административная ответственность, а при этом уполномоченные должностные лица не уполномочены составлять протоколы об административных правонарушениях, необходимые материалы в течение десяти рабочих дней направляются Администрацией соответствующим должностным лицам, органам, уполномоченным составлять протоколы об административных правонарушениях в соответствии с </w:t>
      </w:r>
      <w:hyperlink r:id="rId67" w:history="1">
        <w:r>
          <w:rPr>
            <w:rStyle w:val="a3"/>
            <w:sz w:val="24"/>
            <w:szCs w:val="24"/>
          </w:rPr>
          <w:t>Кодексом</w:t>
        </w:r>
      </w:hyperlink>
      <w:r>
        <w:rPr>
          <w:rFonts w:ascii="Times New Roman" w:hAnsi="Times New Roman" w:cs="Times New Roman"/>
          <w:sz w:val="24"/>
          <w:szCs w:val="24"/>
        </w:rPr>
        <w:t xml:space="preserve"> Российской Федерации об административных правонарушениях и </w:t>
      </w:r>
      <w:hyperlink r:id="rId68" w:history="1">
        <w:r>
          <w:rPr>
            <w:rStyle w:val="a3"/>
            <w:sz w:val="24"/>
            <w:szCs w:val="24"/>
          </w:rPr>
          <w:t>Кодексом</w:t>
        </w:r>
      </w:hyperlink>
      <w:r>
        <w:rPr>
          <w:rFonts w:ascii="Times New Roman" w:hAnsi="Times New Roman" w:cs="Times New Roman"/>
          <w:sz w:val="24"/>
          <w:szCs w:val="24"/>
        </w:rPr>
        <w:t xml:space="preserve"> Волгоградской области об административной ответственности.</w:t>
      </w:r>
    </w:p>
    <w:p w:rsidR="00F834AE" w:rsidRDefault="00F834AE" w:rsidP="00F834AE">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Принятие мер по фактам нарушений, выявленным при</w:t>
      </w:r>
    </w:p>
    <w:p w:rsidR="00F834AE" w:rsidRDefault="00F834AE" w:rsidP="00F834AE">
      <w:pPr>
        <w:pStyle w:val="ConsPlusNormal"/>
        <w:jc w:val="center"/>
        <w:rPr>
          <w:rFonts w:ascii="Times New Roman" w:hAnsi="Times New Roman" w:cs="Times New Roman"/>
          <w:sz w:val="24"/>
          <w:szCs w:val="24"/>
        </w:rPr>
      </w:pPr>
      <w:r>
        <w:rPr>
          <w:rFonts w:ascii="Times New Roman" w:hAnsi="Times New Roman" w:cs="Times New Roman"/>
          <w:sz w:val="24"/>
          <w:szCs w:val="24"/>
        </w:rPr>
        <w:t>проведении проверки</w:t>
      </w:r>
    </w:p>
    <w:p w:rsidR="00F834AE" w:rsidRDefault="00F834AE" w:rsidP="00F834AE">
      <w:pPr>
        <w:pStyle w:val="ConsPlusNormal"/>
        <w:jc w:val="both"/>
        <w:rPr>
          <w:rFonts w:ascii="Times New Roman" w:hAnsi="Times New Roman" w:cs="Times New Roman"/>
          <w:sz w:val="24"/>
          <w:szCs w:val="24"/>
        </w:rPr>
      </w:pPr>
    </w:p>
    <w:p w:rsidR="00F834AE" w:rsidRDefault="00F834AE" w:rsidP="00F834A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3.24. В случае выявления при проведении проверки нарушений юридическим лицом, индивидуальным предпринимателем, гражданином обязательных требований уполномоченные должностные лица в пределах полномочий, предусмотренных законодательством Российской Федерации, обязаны:</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1) выдать предписание юридическому лицу, индивидуальному предпринимателю, гражданину о прекращении нарушений обязательных требований, об устранении выявленных нарушений с указанием сроков их устранения, о проведении мероприятий по обеспечению соблюдения обязательных требований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(далее - предписание);</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 принять меры по контролю за устранением выявленных нарушений, их предупреждению, предотвращению возможного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 принять меры по привлечению лиц, допустивших выявленные нарушения, к административной ответственности в случае выявления нарушений обязательных требований, за которые действующим законодательством предусмотрена административная ответственность.</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В случаях, когда уполномоченные должностные лица не уполномочены составлять протоколы об административных правонарушениях по фактам нарушений обязательных требований, информация и материалы направляются должностным лицам, органам, уполномоченным составлять протоколы об административных правонарушениях в соответствии с </w:t>
      </w:r>
      <w:hyperlink r:id="rId69" w:history="1">
        <w:r>
          <w:rPr>
            <w:rStyle w:val="a3"/>
            <w:sz w:val="24"/>
            <w:szCs w:val="24"/>
          </w:rPr>
          <w:t>Кодексом</w:t>
        </w:r>
      </w:hyperlink>
      <w:r>
        <w:rPr>
          <w:rFonts w:ascii="Times New Roman" w:hAnsi="Times New Roman" w:cs="Times New Roman"/>
          <w:sz w:val="24"/>
          <w:szCs w:val="24"/>
        </w:rPr>
        <w:t xml:space="preserve"> Российской Федерации об административных правонарушениях и </w:t>
      </w:r>
      <w:hyperlink r:id="rId70" w:history="1">
        <w:r>
          <w:rPr>
            <w:rStyle w:val="a3"/>
            <w:sz w:val="24"/>
            <w:szCs w:val="24"/>
          </w:rPr>
          <w:t>Кодексом</w:t>
        </w:r>
      </w:hyperlink>
      <w:r>
        <w:rPr>
          <w:rFonts w:ascii="Times New Roman" w:hAnsi="Times New Roman" w:cs="Times New Roman"/>
          <w:sz w:val="24"/>
          <w:szCs w:val="24"/>
        </w:rPr>
        <w:t xml:space="preserve"> Волгоградской области об административной ответственности.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Не позднее 10 дней после окончания проверки уполномоченные должностные лица направляют письмо за подписью руководителя муниципального жилищного контроля в адрес органа, уполномоченного на принятие мер по фактам выявленных нарушений в части, не относящейся к полномочиям уполномоченных должностных лиц, с приложением материалов проверки для принятия мер в соответствии с компетенцией органа;</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3.25. В случае выявления нарушения управляющей организацией обязательств, предусмотренных </w:t>
      </w:r>
      <w:hyperlink r:id="rId71" w:history="1">
        <w:r>
          <w:rPr>
            <w:rStyle w:val="a3"/>
            <w:sz w:val="24"/>
            <w:szCs w:val="24"/>
          </w:rPr>
          <w:t>частью 2 статьи 162</w:t>
        </w:r>
      </w:hyperlink>
      <w:r>
        <w:rPr>
          <w:rFonts w:ascii="Times New Roman" w:hAnsi="Times New Roman" w:cs="Times New Roman"/>
          <w:sz w:val="24"/>
          <w:szCs w:val="24"/>
        </w:rPr>
        <w:t xml:space="preserve"> Жилищного кодекса РФ, уполномоченные должностные лица, проводившие проверку, руководствуются </w:t>
      </w:r>
      <w:hyperlink r:id="rId72" w:history="1">
        <w:r>
          <w:rPr>
            <w:rStyle w:val="a3"/>
            <w:sz w:val="24"/>
            <w:szCs w:val="24"/>
          </w:rPr>
          <w:t>частью 1.1 статьи 165</w:t>
        </w:r>
      </w:hyperlink>
      <w:r>
        <w:rPr>
          <w:rFonts w:ascii="Times New Roman" w:hAnsi="Times New Roman" w:cs="Times New Roman"/>
          <w:sz w:val="24"/>
          <w:szCs w:val="24"/>
        </w:rPr>
        <w:t xml:space="preserve"> Жилищного кодекса Российской Федерации.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3.26. Выдача предписания.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bookmarkStart w:id="3" w:name="P401"/>
      <w:bookmarkEnd w:id="3"/>
      <w:r>
        <w:rPr>
          <w:rFonts w:ascii="Times New Roman" w:hAnsi="Times New Roman" w:cs="Times New Roman"/>
          <w:sz w:val="24"/>
          <w:szCs w:val="24"/>
        </w:rPr>
        <w:t>3.26.1. В предписании должны быть указаны:</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(полное и сокращенное) проверяемого юридического лица или фамилия, имя и отчество индивидуального предпринимателя, гражданина, в отношении которого выдано предписание;</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в отношении которого выдано предписание, присутствовавшего при проведении проверки;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дата выдачи предписания;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фамилия, имя и отчество уполномоченного должностного лица, выдавшего предписание;</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lastRenderedPageBreak/>
        <w:t>выявленные уполномоченным должностным лицом нарушения обязательных требований;</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описание действий, которые должно выполнить лицо, в отношении которого выдано предписание;</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ссылка на нормативно-правовой акт, в соответствии с которым лицо, в отношении которого выдано предписание, было обязано выполнить требуемые действия;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срок выполнения предписываемых действий (число, месяц и год).</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3.26.2. Сведения о выданном предписании в десятидневный срок заносятся в журнал с указанием сведений, указанных в </w:t>
      </w:r>
      <w:hyperlink r:id="rId73" w:anchor="P401" w:history="1">
        <w:r>
          <w:rPr>
            <w:rStyle w:val="a3"/>
            <w:sz w:val="24"/>
            <w:szCs w:val="24"/>
          </w:rPr>
          <w:t>п. 3.26.1</w:t>
        </w:r>
      </w:hyperlink>
      <w:r>
        <w:rPr>
          <w:rFonts w:ascii="Times New Roman" w:hAnsi="Times New Roman" w:cs="Times New Roman"/>
          <w:sz w:val="24"/>
          <w:szCs w:val="24"/>
        </w:rPr>
        <w:t xml:space="preserve"> настоящего регламента. Ответственность за занесение данных в реестр и контроль соблюдения сроков несет уполномоченное должностное лицо, выдавшее предписание.</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3.26.3. Назначение административного наказания не освобождает лицо, указанное в предписании, от обязанности устранить допущенные нарушения.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3.26.4. Предписание или его отдельные положения отзываются в случаях:</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выдачи предписания ненадлежащему лицу, в обязанности которого не входит исполнение указанных в предписании обязательных требований;</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выдачи предписания об устранении нарушений обязательных требований, если надзор за исполнением таких требований не относится к полномочиям уполномоченных должностных лиц;</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при установлении отсутствия законных оснований к его выдаче;</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прекращения права собственности, владения или пользования объектом, по которому выдано предписание;</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ликвидации юридического лица или смерти гражданина, в отношении которых вынесено предписание;</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отмены (изменения) нормативных правовых актов, на основании которых было выдано предписание;</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вступления в законную силу решения суда о признании предписания незаконным;</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иных случаях, предусмотренных законодательством Российской Федерации.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Решение об отзыве предписания или его отдельных положений принимается уполномоченным лицом, вынесшим предписание.</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3.26.5. Допускается однократное продление срока исполнения предписания (отдельного его требования), для чего лицо, обязанное выполнить предписание, заявляет ходатайство с подробным обоснованием необходимости продления сроков исполнения предписаний. Продление срока предписания об устранении несоответствия устава товарищества собственников жилья, внесенных в устав изменений обязательным требованиям не допускается.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3.26.6. Рассмотрению подлежат ходатайства, поступившие в Администрацию до истечения указанных в предписании сроков его выполнения.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3.26.7. Срок исполнения предписания или его отдельных положений продлевается в случаях, связанных с:</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неблагоприятными погодными условиями, при которых в соответствии с требованиями нормативных правовых актов не допускается выполнение мероприятий и работ, указанных в предписании;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необходимостью принятия срочных мер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необходимостью проведения сложных и (или) длительных исследований, испытаний, специальных экспертиз, связанных с исполнением предписания или его отдельных положений;</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обеспечением доступа в жилые помещения для проведения связанных с исполнением </w:t>
      </w:r>
      <w:r>
        <w:rPr>
          <w:rFonts w:ascii="Times New Roman" w:hAnsi="Times New Roman" w:cs="Times New Roman"/>
          <w:sz w:val="24"/>
          <w:szCs w:val="24"/>
        </w:rPr>
        <w:lastRenderedPageBreak/>
        <w:t>предписания мероприятий по соблюдению обязательных требований в случае отказа собственниками таких жилых помещений или лицами, проживающими в них на законных основаниях, в таком доступе;</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иных случаях, когда исполнение предписания является невозможным в установленный срок по объективным причинам, не зависящим от лица, в отношении которого выдано предписание.</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Срок исполнения предписания или его отдельных положений, выданного на предмет выполнения работ по текущему ремонту, может быть продлен также на основании принятия соответствующего решения общим собранием собственников помещений в многоквартирном доме в порядке, предусмотренном Жилищным </w:t>
      </w:r>
      <w:hyperlink r:id="rId74" w:history="1">
        <w:r>
          <w:rPr>
            <w:rStyle w:val="a3"/>
            <w:sz w:val="24"/>
            <w:szCs w:val="24"/>
          </w:rPr>
          <w:t>кодексом</w:t>
        </w:r>
      </w:hyperlink>
      <w:r>
        <w:rPr>
          <w:rFonts w:ascii="Times New Roman" w:hAnsi="Times New Roman" w:cs="Times New Roman"/>
          <w:sz w:val="24"/>
          <w:szCs w:val="24"/>
        </w:rPr>
        <w:t xml:space="preserve"> Российской Федерации, при условии отсутствия угрозы безопасности проживания в многоквартирном доме.</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3.26.8. Рассмотрение ходатайства о продлении срока исполнения предписания осуществляется уполномоченным должностным лицом, выдавшим предписание.</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3.26.9. О продлении срока исполнения предписания выносится мотивированное решение с указанием причин продления сроков исполнения предписания и нового срока по исполнению данного предписания.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3.26.10. В случае отсутствия оснований для продления срока исполнения предписания выносится мотивированное решение об отказе в продлении срока исполнения предписания.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3.26.11. Решение о продлении срока (об отказе в продлении срока) исполнения предписания направляется заявителю.</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3.26.12. Порядок рассмотрения ходатайства о продлении сроков исполнения предписания.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Уполномоченное должностное лицо, выдавшее предписание, в течение десяти рабочих дней готовит мотивированное решение о продлении срока исполнения предписания или об отказе в продлении срока исполнения предписания с момента поступления ходатайства в адрес Администрации и представляет его для согласования главе сельского поселения.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Глава сельского поселения обязан принять решение о согласовании или об отказе в продлении срока исполнения предписания в согласовании уполномоченного должностного лица в течение трех рабочих дней с момента его поступления на согласование.</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В случаях если срок исполнения, установленный в предписании, составляет менее пятнадцати рабочих дней, рассмотрение ходатайства, направленного в Администрацию до истечения срока его исполнения, осуществляется в упрощенном порядке в течение двух рабочих дней с момента его поступления на согласование.</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При рассмотрении ходатайства в упрощенном порядке мотивированное решение о продлении срока (об отказе в продлении срока) исполнения предписания выносится уполномоченным должностным лицом, вынесшим предписание.</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3.27. Проверка исполнения требований предписания.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3.27.1. Проверка исполнения требований предписания или отдельной его части (далее - проверка исполнения предписания) проводится на основании распоряжения Администрации.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3.27.2. Основанием для проверки исполнения предписания является истечение срока устранения выявленных нарушений, прекращения нарушений обязательных требований, проведения мероприятий по обеспечению соблюдения обязательных требований, установленных в предписании.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Контроль за исполнением предписания осуществляет уполномоченное должностное лицо, выдавшее предписание.</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3.27.3. Проверка исполнения предписания проводится уполномоченным должностным лицом, выдавшим предписание, либо иным уполномоченным должностным </w:t>
      </w:r>
      <w:r>
        <w:rPr>
          <w:rFonts w:ascii="Times New Roman" w:hAnsi="Times New Roman" w:cs="Times New Roman"/>
          <w:sz w:val="24"/>
          <w:szCs w:val="24"/>
        </w:rPr>
        <w:lastRenderedPageBreak/>
        <w:t>лицом, уполномоченным в соответствии с распоряжением Администрации, в форме внеплановой документарной или выездной проверки в соответствии с требованиями законодательства Российской Федерации и настоящего административного регламента.</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3.27.4. Невыполнение в установленный срок исполнения предписания органа (должностного лица), осуществляющего муниципальный жилищный контроль,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не освобождает проверяемое лицо от исполнения требований выданного предписания. В случае выявления неисполнения предписания уполномоченное должностное лицо предпринимает все меры к понуждению исполнения выданного предписания, в том числе путем направления материалов проверки в органы прокуратуры.</w:t>
      </w:r>
    </w:p>
    <w:p w:rsidR="00F834AE" w:rsidRDefault="00F834AE" w:rsidP="00F834AE">
      <w:pPr>
        <w:pStyle w:val="ConsPlusNormal"/>
        <w:jc w:val="both"/>
        <w:rPr>
          <w:rFonts w:ascii="Times New Roman" w:hAnsi="Times New Roman" w:cs="Times New Roman"/>
          <w:sz w:val="24"/>
          <w:szCs w:val="24"/>
        </w:rPr>
      </w:pPr>
    </w:p>
    <w:p w:rsidR="00F834AE" w:rsidRDefault="00F834AE" w:rsidP="00F834AE">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4. Порядок и формы контроля за осуществлением муниципального</w:t>
      </w:r>
    </w:p>
    <w:p w:rsidR="00F834AE" w:rsidRDefault="00F834AE" w:rsidP="00F834AE">
      <w:pPr>
        <w:pStyle w:val="ConsPlusNormal"/>
        <w:jc w:val="center"/>
        <w:rPr>
          <w:rFonts w:ascii="Times New Roman" w:hAnsi="Times New Roman" w:cs="Times New Roman"/>
          <w:sz w:val="24"/>
          <w:szCs w:val="24"/>
        </w:rPr>
      </w:pPr>
      <w:r>
        <w:rPr>
          <w:rFonts w:ascii="Times New Roman" w:hAnsi="Times New Roman" w:cs="Times New Roman"/>
          <w:sz w:val="24"/>
          <w:szCs w:val="24"/>
        </w:rPr>
        <w:t>жилищного контроля</w:t>
      </w:r>
    </w:p>
    <w:p w:rsidR="00F834AE" w:rsidRDefault="00F834AE" w:rsidP="00F834AE">
      <w:pPr>
        <w:pStyle w:val="ConsPlusNormal"/>
        <w:jc w:val="both"/>
        <w:rPr>
          <w:rFonts w:ascii="Times New Roman" w:hAnsi="Times New Roman" w:cs="Times New Roman"/>
          <w:sz w:val="24"/>
          <w:szCs w:val="24"/>
        </w:rPr>
      </w:pPr>
    </w:p>
    <w:p w:rsidR="00F834AE" w:rsidRDefault="00F834AE" w:rsidP="00F834A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 Осуществление текущего контроля за соблюдением и исполнением ответственными должностными лицами, осуществляющими муниципальный жилищный контроль, положений административного регламента и иных нормативных правовых актов, регулирующих осуществление муниципального жилищного контроля, а также принятием ими решений.</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4.1.1. Текущий контроль за соблюдением и исполнением уполномоченными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жилищного контроля, а также принятием ими решений осуществляется постоянно в процессе осуществления муниципального жилищного контроля руководителем органа муниципального жилищного контроля, в том числе путем проведения проверок соблюдения и исполнения уполномоченными должностными лицами положений административного регламента, иных нормативных правовых актов, устанавливающих требования к осуществлению муниципального жилищного контроля.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4.2. Осуществление и периодичность проведения плановых и внеплановых проверок полноты и качества осуществления муниципального жилищного контроля, в том числе порядок и формы контроля за осуществлением муниципального жилищного контроля и качеством его исполнения.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4.2.1. Контроль за полнотой и качеством осуществления муниципального жилищного контроля (далее - контроль) осуществляется уполномоченными должностными лицами в форме проведения проверок.</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4.2.2. Контроль включает в себя проведение проверок уполномоченными должностными лицами, выявление и устранение нарушений прав юридических лиц, индивидуальных предпринимателей, граждан при проведении проверки, рассмотрение, принятие решений и подготовку ответов на обращения участников осуществления муниципального жилищного контроля, содержащие жалобы на решения, действия (бездействие) специалистов, осуществляющих муниципальный жилищный контроль.</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4.2.3. Проверки могут быть плановыми и внеплановыми. Порядок и периодичность осуществления плановых проверок устанавливается главой Горнобалыклейского сельского поселения Дубовского муниципального района. При проверке могут рассматриваться все вопросы, связанные с осуществлением муниципального жилищного контроля, или отдельный вопрос, связанный с осуществлением муниципального жилищного контроля. Проверка также может проводиться по конкретному обращению (жалобе) заявителя.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В случае проведения внеплановой проверки по обращению заявителя информация о результатах проверки и принятых мерах в отношении виновных уполномоченных должностных лиц направляется обратившемуся заявителю в сроки, установленные </w:t>
      </w:r>
      <w:r>
        <w:rPr>
          <w:rFonts w:ascii="Times New Roman" w:hAnsi="Times New Roman" w:cs="Times New Roman"/>
          <w:sz w:val="24"/>
          <w:szCs w:val="24"/>
        </w:rPr>
        <w:lastRenderedPageBreak/>
        <w:t>действующим законодательством.</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4.2.4. Результаты проведения проверок оформляются в виде акта, в котором отмечаются выявленные недостатки и предложения по их устранению.</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4.3. Ответственность уполномоченных должностных лиц за решения и действия (бездействие), принимаемые (осуществляемые) в ходе осуществления муниципального жилищного контроля.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4.3.1. Уполномоченные должностные лица, проводившие проверку,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4.3.2. Уполномоченный орган Администрации осуществляет контроль исполнения муниципальными жилищными инспекторами или должностными лицами, проводившими проверку, служебных обязанностей, ведет учет случаев ненадлежащего исполнения муниципальными жилищными инспекторами и должностными лицами, проводившими проверку,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указанных лиц.</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4.3.3. О мерах, принятых в отношении виновных в нарушении законодательства Российской Федерации муниципальных жилищных инспекторов, должностных лиц, проводивших проверку, в течение десяти дней со дня принятия таких мер уполномоченный орган Администрации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4.3.4. По результатам проведенных служебных проверок, в случае выявления нарушений осуществления муниципального жилищного контроля, осуществляется привлечение виновных лиц к ответственности в соответствии с действующим законодательством Российской Федерации.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4.3.5. Сведения, содержащиеся в обращениях, а также персональные данные управляющих организаций, сведения, составляющие коммерческую или иную тайну, установленную законодательством Российской Федерации, а также полученные в ходе осуществления муниципального жилищного контроля, используются только в служебных целях и в соответствии с полномочиями муниципального служащего.</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4.3.6. При уходе в отпуск, переходе на иную должность муниципальной или государственной службы, увольнении и освобождении от занимаемой должности муниципальный служащий обязан передать с реестром все имеющиеся у него на исполнении документы другому муниципальному служащему в соответствии с распоряжением главы городского округа. В случае, когда проверка не закончена, другой муниципальный служащий назначается на проведение проверки дополнительным распоряжением главы городского округа, которое доводится до субъекта, в отношении которого проводится проверка.</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4.4. Положения, характеризующие требования к осуществлению и формам контроля за осуществлением муниципального жилищного контроля, в том числе со стороны граждан, их объединений и организаций.</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4.4.1. Контроль за осуществлением муниципального жилищного контроля исполняется посредством открытости деятельности уполномоченных должностных лиц при осуществлении муниципального жилищного контроля, получения полной, актуальной и достоверной информации о порядке осуществления муниципального жилищного контроля и возможности досудебного рассмотрения обращений (жалоб) в процессе осуществления муниципального жилищного контроля.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4.4.2. Контроль со стороны граждан, их объединений и организаций за осуществлением муниципального жилищного контроля может быть исполнен в соответствии с действующим законодательством Российской Федерации, Волгоградской </w:t>
      </w:r>
      <w:r>
        <w:rPr>
          <w:rFonts w:ascii="Times New Roman" w:hAnsi="Times New Roman" w:cs="Times New Roman"/>
          <w:sz w:val="24"/>
          <w:szCs w:val="24"/>
        </w:rPr>
        <w:lastRenderedPageBreak/>
        <w:t>области, а также правовыми актами Горнобалыклейского сельского поселения Дубовского муниципального района путем запроса соответствующей информации в органы власти, уполномоченные на осуществление муниципального контроля, при условии, что она не является конфиденциальной.</w:t>
      </w:r>
    </w:p>
    <w:p w:rsidR="00F834AE" w:rsidRDefault="00F834AE" w:rsidP="00F834AE">
      <w:pPr>
        <w:pStyle w:val="ConsPlusNormal"/>
        <w:jc w:val="both"/>
        <w:rPr>
          <w:rFonts w:ascii="Times New Roman" w:hAnsi="Times New Roman" w:cs="Times New Roman"/>
          <w:sz w:val="24"/>
          <w:szCs w:val="24"/>
        </w:rPr>
      </w:pPr>
    </w:p>
    <w:p w:rsidR="00F834AE" w:rsidRDefault="00F834AE" w:rsidP="00F834AE">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5. Досудебный (внесудебный) порядок обжалования решений</w:t>
      </w:r>
    </w:p>
    <w:p w:rsidR="00F834AE" w:rsidRDefault="00F834AE" w:rsidP="00F834AE">
      <w:pPr>
        <w:pStyle w:val="ConsPlusNormal"/>
        <w:jc w:val="center"/>
        <w:rPr>
          <w:rFonts w:ascii="Times New Roman" w:hAnsi="Times New Roman" w:cs="Times New Roman"/>
          <w:sz w:val="24"/>
          <w:szCs w:val="24"/>
        </w:rPr>
      </w:pPr>
      <w:r>
        <w:rPr>
          <w:rFonts w:ascii="Times New Roman" w:hAnsi="Times New Roman" w:cs="Times New Roman"/>
          <w:sz w:val="24"/>
          <w:szCs w:val="24"/>
        </w:rPr>
        <w:t>и действий (бездействия) органа, осуществляющего</w:t>
      </w:r>
    </w:p>
    <w:p w:rsidR="00F834AE" w:rsidRDefault="00F834AE" w:rsidP="00F834AE">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муниципальный жилищный контроль, а также его должностных лиц</w:t>
      </w:r>
    </w:p>
    <w:p w:rsidR="00F834AE" w:rsidRDefault="00F834AE" w:rsidP="00F834AE">
      <w:pPr>
        <w:pStyle w:val="ConsPlusNormal"/>
        <w:jc w:val="both"/>
        <w:rPr>
          <w:rFonts w:ascii="Times New Roman" w:hAnsi="Times New Roman" w:cs="Times New Roman"/>
          <w:sz w:val="24"/>
          <w:szCs w:val="24"/>
        </w:rPr>
      </w:pPr>
    </w:p>
    <w:p w:rsidR="00F834AE" w:rsidRDefault="00F834AE" w:rsidP="00F834A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5.1. Обжалование действий (бездействия) уполномоченных должностных лиц, а также решений, принимаемых (осуществляемых) ими в ходе осуществления муниципального жилищного контроля, производится в досудебном (внесудебном) порядке путем подачи заинтересованным лицом (заявителем) жалобы в Администрацию или должностным лицам, предусмотренным в </w:t>
      </w:r>
      <w:hyperlink r:id="rId75" w:anchor="P506" w:history="1">
        <w:r>
          <w:rPr>
            <w:rStyle w:val="a3"/>
            <w:sz w:val="24"/>
            <w:szCs w:val="24"/>
          </w:rPr>
          <w:t>пункте 5.9</w:t>
        </w:r>
      </w:hyperlink>
      <w:r>
        <w:rPr>
          <w:rFonts w:ascii="Times New Roman" w:hAnsi="Times New Roman" w:cs="Times New Roman"/>
          <w:sz w:val="24"/>
          <w:szCs w:val="24"/>
        </w:rPr>
        <w:t xml:space="preserve"> административного регламента.</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Жалоба может быть подана как в письменной, так и в устной форме, при личном обращении и (или) направлена по почте либо в форме электронного документа.</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Жалоба в устной форме может быть заявлена на личном приеме должностного лица, указанного в </w:t>
      </w:r>
      <w:hyperlink r:id="rId76" w:anchor="P506" w:history="1">
        <w:r>
          <w:rPr>
            <w:rStyle w:val="a3"/>
            <w:sz w:val="24"/>
            <w:szCs w:val="24"/>
          </w:rPr>
          <w:t>пункте 5.9</w:t>
        </w:r>
      </w:hyperlink>
      <w:r>
        <w:rPr>
          <w:rFonts w:ascii="Times New Roman" w:hAnsi="Times New Roman" w:cs="Times New Roman"/>
          <w:sz w:val="24"/>
          <w:szCs w:val="24"/>
        </w:rPr>
        <w:t xml:space="preserve"> административного регламента.</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5.2. 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В случае направления жалобы в форме электронного документа заинтересованное лицо в жалобе в обязательном порядке указывает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Дополнительно в жалобе могут быть указаны:</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должность, фамилия, имя и отчество муниципального служащего (при наличии информации), решение, действие (бездействие) которого обжалуется;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суть обжалуемого действия (бездействия);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иные сведения, которые заинтересованное лицо считает необходимым сообщить.</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Письменное и (или) электронное обращение (жалоба) подлежит обязательной регистрации в течение трех дней с момента поступления.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bookmarkStart w:id="4" w:name="P487"/>
      <w:bookmarkEnd w:id="4"/>
      <w:r>
        <w:rPr>
          <w:rFonts w:ascii="Times New Roman" w:hAnsi="Times New Roman" w:cs="Times New Roman"/>
          <w:sz w:val="24"/>
          <w:szCs w:val="24"/>
        </w:rPr>
        <w:t>5.3. Предметом досудебного (внесудебного) обжалования являются действие (бездействие) уполномоченных должностных лиц, а также принимаемые ими решения при осуществлении муниципального жилищного контроля, в том числе связанные с:</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необоснованным отказом в осуществлении муниципального жилищного контроля;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нарушением установленного порядка осуществления муниципального жилищного контроля;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нарушением иных прав заинтересованного лица при осуществлении муниципального жилищного контроля.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lastRenderedPageBreak/>
        <w:t>5.4. Оснований для приостановления рассмотрения жалобы не имеется.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5.5. Ответ на жалобу не дается в случаях:</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если в письменном обращении не указаны наименование или фамилия заявителя, направившего обращение, и почтовый адрес, по которому должен быть направлен ответ на обращение;</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если в обращении обжалуется судебное решение. При этом в течение семи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если письменное обращение содержит вопросы, решение которых не входит в компетенцию муниципального органа, должностного лица. В этом случае обращение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Администрацию или одному и тому же должностному лицу. О данном решении уведомляется заинтересованное лицо, направившее обращение.</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В случае если причины, по которым ответ по существу поставленных в обращении (жалобе) вопросов не мог быть дан, в последующем были устранены, заявитель вправе вновь направить обращение (жалобу).</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5.6. Основанием для начала процедуры досудебного (внесудебного) обжалования является поступление жалобы в муниципальный орган или должностному лицу, предусмотренным в </w:t>
      </w:r>
      <w:hyperlink r:id="rId77" w:anchor="P506" w:history="1">
        <w:r>
          <w:rPr>
            <w:rStyle w:val="a3"/>
            <w:sz w:val="24"/>
            <w:szCs w:val="24"/>
          </w:rPr>
          <w:t>пункте 5.9</w:t>
        </w:r>
      </w:hyperlink>
      <w:r>
        <w:rPr>
          <w:rFonts w:ascii="Times New Roman" w:hAnsi="Times New Roman" w:cs="Times New Roman"/>
          <w:sz w:val="24"/>
          <w:szCs w:val="24"/>
        </w:rPr>
        <w:t xml:space="preserve"> административного регламента.</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5.7. 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w:t>
      </w:r>
      <w:hyperlink r:id="rId78" w:anchor="P487" w:history="1">
        <w:r>
          <w:rPr>
            <w:rStyle w:val="a3"/>
            <w:sz w:val="24"/>
            <w:szCs w:val="24"/>
          </w:rPr>
          <w:t>пунктом 5.3</w:t>
        </w:r>
      </w:hyperlink>
      <w:r>
        <w:rPr>
          <w:rFonts w:ascii="Times New Roman" w:hAnsi="Times New Roman" w:cs="Times New Roman"/>
          <w:sz w:val="24"/>
          <w:szCs w:val="24"/>
        </w:rPr>
        <w:t xml:space="preserve">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5.8. При подаче жалобы заинтересованное лицо вправе получить в Администрации следующую информацию:</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местонахождение Администрации;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перечень номеров телефонов для получения сведений о прохождении процедур по рассмотрению жалобы;</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местонахождение муниципальных, государственных органов, фамилии, имена, отчества и должности их руководителей, а также должностных лиц, которым может быть направлена жалоба.</w:t>
      </w:r>
    </w:p>
    <w:p w:rsidR="00F834AE" w:rsidRDefault="00F834AE" w:rsidP="00F834AE">
      <w:pPr>
        <w:pStyle w:val="ConsPlusNormal"/>
        <w:spacing w:before="220"/>
        <w:ind w:firstLine="540"/>
        <w:contextualSpacing/>
        <w:jc w:val="both"/>
        <w:rPr>
          <w:rFonts w:ascii="Times New Roman" w:hAnsi="Times New Roman" w:cs="Times New Roman"/>
          <w:sz w:val="24"/>
          <w:szCs w:val="24"/>
        </w:rPr>
      </w:pPr>
      <w:bookmarkStart w:id="5" w:name="P506"/>
      <w:bookmarkEnd w:id="5"/>
      <w:r>
        <w:rPr>
          <w:rFonts w:ascii="Times New Roman" w:hAnsi="Times New Roman" w:cs="Times New Roman"/>
          <w:sz w:val="24"/>
          <w:szCs w:val="24"/>
        </w:rPr>
        <w:lastRenderedPageBreak/>
        <w:t>5.9. Жалоба на действия (бездействие) уполномоченных должностных лиц, а также на принимаемые ими решения при осуществлении муниципального жилищного контроля может быть направлена:</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Главе Горнобалыклейского сельского поселения - при обжаловании действий (бездействия) уполномоченных должностных лиц, а также принимаемых ими решений при осуществлении муниципального жилищного контроля;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заместителю главы Горнобалыклейского сельского поселения, осуществляющему общее руководство и координацию деятельности органа муниципального жилищного контроля при обжаловании решений и действий (бездействия) руководителя муниципального жилищного контроля при осуществлении муниципального жилищного контроля.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5.10. Срок рассмотрения жалобы не может превышать тридцати дней со дня ее регистрации.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В исключительных случаях, а также в случае направления запроса, предусмотренного </w:t>
      </w:r>
      <w:hyperlink r:id="rId79" w:history="1">
        <w:r>
          <w:rPr>
            <w:rStyle w:val="a3"/>
            <w:sz w:val="24"/>
            <w:szCs w:val="24"/>
          </w:rPr>
          <w:t>частью 2 статьи 10</w:t>
        </w:r>
      </w:hyperlink>
      <w:r>
        <w:rPr>
          <w:rFonts w:ascii="Times New Roman" w:hAnsi="Times New Roman" w:cs="Times New Roman"/>
          <w:sz w:val="24"/>
          <w:szCs w:val="24"/>
        </w:rPr>
        <w:t xml:space="preserve"> Федерального закона "О порядке рассмотрения обращения граждан Российской Федерации", должностное лицо либо уполномоченное на то лицо вправе продлить срок рассмотрения жалобы не более чем на тридцать дней, уведомив о продлении срока ее рассмотрения заинтересованное лицо, направившее жалобу.</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5.11. Результатом досудебного (внесудебного) обжалования является:</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1) принятие одного из следующих решений:</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об удовлетворении (частичном удовлетворении) жалобы, в том числе в форме отмены принятого решения, исправления допущенных опечаток и ошибок в выданных в результате осуществления муниципального жилищного контроля документах, а также в иных формах;</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об отказе в удовлетворении жалобы;</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2) направление письменного ответа заинтересованному лицу в порядке, установленном Федеральным </w:t>
      </w:r>
      <w:hyperlink r:id="rId80" w:history="1">
        <w:r>
          <w:rPr>
            <w:rStyle w:val="a3"/>
            <w:sz w:val="24"/>
            <w:szCs w:val="24"/>
          </w:rPr>
          <w:t>законом</w:t>
        </w:r>
      </w:hyperlink>
      <w:r>
        <w:rPr>
          <w:rFonts w:ascii="Times New Roman" w:hAnsi="Times New Roman" w:cs="Times New Roman"/>
          <w:sz w:val="24"/>
          <w:szCs w:val="24"/>
        </w:rPr>
        <w:t xml:space="preserve"> "О порядке рассмотрения обращений граждан Российской Федерации".</w:t>
      </w:r>
    </w:p>
    <w:p w:rsidR="00F834AE" w:rsidRDefault="00F834AE" w:rsidP="00F834A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5.12. Заявители вправе обжаловать решения на действия или бездействие уполномоченных должностных лиц в судебном порядке.</w:t>
      </w:r>
    </w:p>
    <w:p w:rsidR="00F834AE" w:rsidRDefault="00F834AE" w:rsidP="00F834AE">
      <w:pPr>
        <w:pStyle w:val="ConsPlusNormal"/>
        <w:jc w:val="both"/>
        <w:rPr>
          <w:rFonts w:ascii="Times New Roman" w:hAnsi="Times New Roman" w:cs="Times New Roman"/>
          <w:sz w:val="24"/>
          <w:szCs w:val="24"/>
        </w:rPr>
      </w:pPr>
    </w:p>
    <w:p w:rsidR="00F834AE" w:rsidRDefault="00F834AE" w:rsidP="00F834AE">
      <w:pPr>
        <w:pStyle w:val="ConsPlusNormal"/>
        <w:jc w:val="both"/>
        <w:rPr>
          <w:rFonts w:ascii="Times New Roman" w:hAnsi="Times New Roman" w:cs="Times New Roman"/>
          <w:sz w:val="24"/>
          <w:szCs w:val="24"/>
        </w:rPr>
      </w:pPr>
    </w:p>
    <w:p w:rsidR="00F834AE" w:rsidRDefault="00F834AE" w:rsidP="00F834AE">
      <w:pPr>
        <w:pStyle w:val="ConsPlusNormal"/>
        <w:jc w:val="both"/>
        <w:rPr>
          <w:rFonts w:ascii="Times New Roman" w:hAnsi="Times New Roman" w:cs="Times New Roman"/>
          <w:sz w:val="24"/>
          <w:szCs w:val="24"/>
        </w:rPr>
      </w:pPr>
    </w:p>
    <w:p w:rsidR="00F834AE" w:rsidRDefault="00F834AE" w:rsidP="00F834AE">
      <w:pPr>
        <w:pStyle w:val="ConsPlusNormal"/>
        <w:jc w:val="both"/>
        <w:rPr>
          <w:rFonts w:ascii="Times New Roman" w:hAnsi="Times New Roman" w:cs="Times New Roman"/>
          <w:sz w:val="24"/>
          <w:szCs w:val="24"/>
        </w:rPr>
      </w:pPr>
    </w:p>
    <w:p w:rsidR="00F834AE" w:rsidRDefault="00F834AE" w:rsidP="00F834AE">
      <w:pPr>
        <w:pStyle w:val="ConsPlusNormal"/>
        <w:jc w:val="both"/>
        <w:rPr>
          <w:rFonts w:ascii="Times New Roman" w:hAnsi="Times New Roman" w:cs="Times New Roman"/>
          <w:sz w:val="24"/>
          <w:szCs w:val="24"/>
        </w:rPr>
      </w:pPr>
    </w:p>
    <w:p w:rsidR="00F834AE" w:rsidRDefault="00F834AE" w:rsidP="00F834AE">
      <w:pPr>
        <w:pStyle w:val="ConsPlusNormal"/>
        <w:jc w:val="both"/>
        <w:rPr>
          <w:rFonts w:ascii="Times New Roman" w:hAnsi="Times New Roman" w:cs="Times New Roman"/>
          <w:sz w:val="24"/>
          <w:szCs w:val="24"/>
        </w:rPr>
      </w:pPr>
    </w:p>
    <w:p w:rsidR="00F834AE" w:rsidRDefault="00F834AE" w:rsidP="00F834AE">
      <w:pPr>
        <w:pStyle w:val="ConsPlusNormal"/>
        <w:jc w:val="both"/>
        <w:rPr>
          <w:rFonts w:ascii="Times New Roman" w:hAnsi="Times New Roman" w:cs="Times New Roman"/>
          <w:sz w:val="24"/>
          <w:szCs w:val="24"/>
        </w:rPr>
      </w:pPr>
    </w:p>
    <w:p w:rsidR="00F834AE" w:rsidRDefault="00F834AE" w:rsidP="00F834AE">
      <w:pPr>
        <w:pStyle w:val="ConsPlusNormal"/>
        <w:jc w:val="both"/>
        <w:rPr>
          <w:rFonts w:ascii="Times New Roman" w:hAnsi="Times New Roman" w:cs="Times New Roman"/>
          <w:sz w:val="24"/>
          <w:szCs w:val="24"/>
        </w:rPr>
      </w:pPr>
    </w:p>
    <w:p w:rsidR="00F834AE" w:rsidRDefault="00F834AE" w:rsidP="00F834AE">
      <w:pPr>
        <w:pStyle w:val="ConsPlusNormal"/>
        <w:jc w:val="both"/>
        <w:rPr>
          <w:rFonts w:ascii="Times New Roman" w:hAnsi="Times New Roman" w:cs="Times New Roman"/>
          <w:sz w:val="24"/>
          <w:szCs w:val="24"/>
        </w:rPr>
      </w:pPr>
    </w:p>
    <w:p w:rsidR="00F834AE" w:rsidRDefault="00F834AE" w:rsidP="00F834AE">
      <w:pPr>
        <w:pStyle w:val="ConsPlusNormal"/>
        <w:jc w:val="both"/>
        <w:rPr>
          <w:rFonts w:ascii="Times New Roman" w:hAnsi="Times New Roman" w:cs="Times New Roman"/>
          <w:sz w:val="24"/>
          <w:szCs w:val="24"/>
        </w:rPr>
      </w:pPr>
    </w:p>
    <w:p w:rsidR="00F834AE" w:rsidRDefault="00F834AE" w:rsidP="00F834AE">
      <w:pPr>
        <w:pStyle w:val="ConsPlusNormal"/>
        <w:jc w:val="both"/>
        <w:rPr>
          <w:rFonts w:ascii="Times New Roman" w:hAnsi="Times New Roman" w:cs="Times New Roman"/>
          <w:sz w:val="24"/>
          <w:szCs w:val="24"/>
        </w:rPr>
      </w:pPr>
    </w:p>
    <w:p w:rsidR="00F834AE" w:rsidRDefault="00F834AE" w:rsidP="00F834AE">
      <w:pPr>
        <w:pStyle w:val="ConsPlusNormal"/>
        <w:jc w:val="both"/>
        <w:rPr>
          <w:rFonts w:ascii="Times New Roman" w:hAnsi="Times New Roman" w:cs="Times New Roman"/>
          <w:sz w:val="24"/>
          <w:szCs w:val="24"/>
        </w:rPr>
      </w:pPr>
    </w:p>
    <w:p w:rsidR="00F834AE" w:rsidRDefault="00F834AE" w:rsidP="00F834AE">
      <w:pPr>
        <w:pStyle w:val="ConsPlusNormal"/>
        <w:jc w:val="both"/>
        <w:rPr>
          <w:rFonts w:ascii="Times New Roman" w:hAnsi="Times New Roman" w:cs="Times New Roman"/>
          <w:sz w:val="24"/>
          <w:szCs w:val="24"/>
        </w:rPr>
      </w:pPr>
    </w:p>
    <w:p w:rsidR="00F834AE" w:rsidRDefault="00F834AE" w:rsidP="00F834AE">
      <w:pPr>
        <w:pStyle w:val="ConsPlusNormal"/>
        <w:jc w:val="both"/>
        <w:rPr>
          <w:rFonts w:ascii="Times New Roman" w:hAnsi="Times New Roman" w:cs="Times New Roman"/>
          <w:sz w:val="24"/>
          <w:szCs w:val="24"/>
        </w:rPr>
      </w:pPr>
    </w:p>
    <w:p w:rsidR="00F834AE" w:rsidRDefault="00F834AE" w:rsidP="00F834AE">
      <w:pPr>
        <w:pStyle w:val="ConsPlusNormal"/>
        <w:jc w:val="both"/>
        <w:rPr>
          <w:rFonts w:ascii="Times New Roman" w:hAnsi="Times New Roman" w:cs="Times New Roman"/>
          <w:sz w:val="24"/>
          <w:szCs w:val="24"/>
        </w:rPr>
      </w:pPr>
    </w:p>
    <w:p w:rsidR="00F834AE" w:rsidRDefault="00F834AE" w:rsidP="00F834AE">
      <w:pPr>
        <w:pStyle w:val="ConsPlusNormal"/>
        <w:jc w:val="both"/>
        <w:rPr>
          <w:rFonts w:ascii="Times New Roman" w:hAnsi="Times New Roman" w:cs="Times New Roman"/>
          <w:sz w:val="24"/>
          <w:szCs w:val="24"/>
        </w:rPr>
      </w:pPr>
    </w:p>
    <w:p w:rsidR="00F834AE" w:rsidRDefault="00F834AE" w:rsidP="00F834AE">
      <w:pPr>
        <w:pStyle w:val="ConsPlusNormal"/>
        <w:jc w:val="both"/>
        <w:rPr>
          <w:rFonts w:ascii="Times New Roman" w:hAnsi="Times New Roman" w:cs="Times New Roman"/>
          <w:sz w:val="24"/>
          <w:szCs w:val="24"/>
        </w:rPr>
      </w:pPr>
    </w:p>
    <w:p w:rsidR="00F834AE" w:rsidRDefault="00F834AE" w:rsidP="00F834AE">
      <w:pPr>
        <w:pStyle w:val="ConsPlusNormal"/>
        <w:jc w:val="both"/>
        <w:rPr>
          <w:rFonts w:ascii="Times New Roman" w:hAnsi="Times New Roman" w:cs="Times New Roman"/>
          <w:sz w:val="24"/>
          <w:szCs w:val="24"/>
        </w:rPr>
      </w:pPr>
    </w:p>
    <w:p w:rsidR="00F834AE" w:rsidRDefault="00F834AE" w:rsidP="00F834AE">
      <w:pPr>
        <w:pStyle w:val="ConsPlusNormal"/>
        <w:jc w:val="both"/>
        <w:rPr>
          <w:rFonts w:ascii="Times New Roman" w:hAnsi="Times New Roman" w:cs="Times New Roman"/>
          <w:sz w:val="24"/>
          <w:szCs w:val="24"/>
        </w:rPr>
      </w:pPr>
    </w:p>
    <w:p w:rsidR="00F834AE" w:rsidRDefault="00F834AE" w:rsidP="00F834AE">
      <w:pPr>
        <w:pStyle w:val="ConsPlusNormal"/>
        <w:jc w:val="both"/>
        <w:rPr>
          <w:rFonts w:ascii="Times New Roman" w:hAnsi="Times New Roman" w:cs="Times New Roman"/>
          <w:sz w:val="24"/>
          <w:szCs w:val="24"/>
        </w:rPr>
      </w:pPr>
    </w:p>
    <w:p w:rsidR="00F834AE" w:rsidRDefault="00F834AE" w:rsidP="00F834AE">
      <w:pPr>
        <w:pStyle w:val="ConsPlusNormal"/>
        <w:jc w:val="both"/>
        <w:rPr>
          <w:rFonts w:ascii="Times New Roman" w:hAnsi="Times New Roman" w:cs="Times New Roman"/>
          <w:sz w:val="24"/>
          <w:szCs w:val="24"/>
        </w:rPr>
      </w:pPr>
    </w:p>
    <w:p w:rsidR="00F834AE" w:rsidRDefault="00F834AE" w:rsidP="00F834AE">
      <w:pPr>
        <w:pStyle w:val="ConsPlusNormal"/>
        <w:jc w:val="both"/>
        <w:rPr>
          <w:rFonts w:ascii="Times New Roman" w:hAnsi="Times New Roman" w:cs="Times New Roman"/>
          <w:sz w:val="24"/>
          <w:szCs w:val="24"/>
        </w:rPr>
      </w:pPr>
    </w:p>
    <w:p w:rsidR="00F834AE" w:rsidRDefault="00F834AE" w:rsidP="00F834AE">
      <w:pPr>
        <w:autoSpaceDE w:val="0"/>
        <w:autoSpaceDN w:val="0"/>
        <w:adjustRightInd w:val="0"/>
        <w:jc w:val="right"/>
        <w:outlineLvl w:val="0"/>
        <w:rPr>
          <w:lang w:eastAsia="en-US"/>
        </w:rPr>
      </w:pPr>
      <w:r>
        <w:rPr>
          <w:bCs/>
          <w:lang w:eastAsia="en-US"/>
        </w:rPr>
        <w:t>Приложение 1</w:t>
      </w:r>
    </w:p>
    <w:p w:rsidR="00F834AE" w:rsidRDefault="00F834AE" w:rsidP="00F834AE">
      <w:pPr>
        <w:autoSpaceDE w:val="0"/>
        <w:autoSpaceDN w:val="0"/>
        <w:adjustRightInd w:val="0"/>
        <w:jc w:val="both"/>
        <w:rPr>
          <w:bCs/>
          <w:lang w:eastAsia="en-US"/>
        </w:rPr>
      </w:pPr>
    </w:p>
    <w:p w:rsidR="00F834AE" w:rsidRDefault="00F834AE" w:rsidP="00F834AE">
      <w:pPr>
        <w:autoSpaceDE w:val="0"/>
        <w:autoSpaceDN w:val="0"/>
        <w:adjustRightInd w:val="0"/>
        <w:jc w:val="center"/>
        <w:rPr>
          <w:b/>
          <w:bCs/>
          <w:lang w:eastAsia="en-US"/>
        </w:rPr>
      </w:pPr>
      <w:r>
        <w:rPr>
          <w:b/>
          <w:lang w:eastAsia="en-US"/>
        </w:rPr>
        <w:t>БЛОК-СХЕМА</w:t>
      </w:r>
    </w:p>
    <w:p w:rsidR="00F834AE" w:rsidRDefault="00F834AE" w:rsidP="00F834AE">
      <w:pPr>
        <w:autoSpaceDE w:val="0"/>
        <w:autoSpaceDN w:val="0"/>
        <w:adjustRightInd w:val="0"/>
        <w:jc w:val="center"/>
        <w:rPr>
          <w:b/>
          <w:lang w:eastAsia="en-US"/>
        </w:rPr>
      </w:pPr>
      <w:r>
        <w:rPr>
          <w:b/>
          <w:lang w:eastAsia="en-US"/>
        </w:rPr>
        <w:t>АДМИНИСТРАТИВНЫХ ПРОЦЕДУР ПО ОСУЩЕСТВЛЕНИЮ МУНИЦИПАЛЬНОГО</w:t>
      </w:r>
    </w:p>
    <w:p w:rsidR="00F834AE" w:rsidRDefault="00F834AE" w:rsidP="00F834AE">
      <w:pPr>
        <w:autoSpaceDE w:val="0"/>
        <w:autoSpaceDN w:val="0"/>
        <w:adjustRightInd w:val="0"/>
        <w:jc w:val="center"/>
        <w:rPr>
          <w:b/>
          <w:lang w:eastAsia="en-US"/>
        </w:rPr>
      </w:pPr>
      <w:r>
        <w:rPr>
          <w:b/>
          <w:lang w:eastAsia="en-US"/>
        </w:rPr>
        <w:t>ЖИЛИЩНОГО КОНТРОЛЯ НА ТЕРРИТОРИИ ПИЧУЖИНСКОГО СЕЛЬСКОГО ПОСЕЛЕНИЯ</w:t>
      </w:r>
    </w:p>
    <w:p w:rsidR="00F834AE" w:rsidRDefault="00F834AE" w:rsidP="00F834AE">
      <w:pPr>
        <w:widowControl w:val="0"/>
        <w:autoSpaceDE w:val="0"/>
        <w:autoSpaceDN w:val="0"/>
        <w:adjustRightInd w:val="0"/>
        <w:jc w:val="center"/>
        <w:rPr>
          <w:kern w:val="32"/>
        </w:rPr>
      </w:pPr>
      <w:r>
        <w:t>Блок-схема</w:t>
      </w:r>
    </w:p>
    <w:p w:rsidR="00F834AE" w:rsidRDefault="00F834AE" w:rsidP="00F834AE">
      <w:pPr>
        <w:widowControl w:val="0"/>
        <w:autoSpaceDE w:val="0"/>
        <w:autoSpaceDN w:val="0"/>
        <w:adjustRightInd w:val="0"/>
        <w:jc w:val="center"/>
      </w:pPr>
      <w:r>
        <w:t>Исполнения муниципальной функции « Осуществление муниципального жилищного контроля на территории Горнобалыклейского сельского поселения»</w:t>
      </w:r>
    </w:p>
    <w:p w:rsidR="00F834AE" w:rsidRDefault="00F834AE" w:rsidP="00F834AE">
      <w:pPr>
        <w:widowControl w:val="0"/>
        <w:autoSpaceDE w:val="0"/>
        <w:autoSpaceDN w:val="0"/>
        <w:adjustRightInd w:val="0"/>
        <w:ind w:left="540"/>
        <w:contextualSpacing/>
        <w:jc w:val="cente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3"/>
      </w:tblGrid>
      <w:tr w:rsidR="00F834AE" w:rsidTr="00F834AE">
        <w:trPr>
          <w:trHeight w:val="900"/>
        </w:trPr>
        <w:tc>
          <w:tcPr>
            <w:tcW w:w="9000" w:type="dxa"/>
            <w:tcBorders>
              <w:top w:val="single" w:sz="4" w:space="0" w:color="auto"/>
              <w:left w:val="single" w:sz="4" w:space="0" w:color="auto"/>
              <w:bottom w:val="single" w:sz="4" w:space="0" w:color="auto"/>
              <w:right w:val="single" w:sz="4" w:space="0" w:color="auto"/>
            </w:tcBorders>
          </w:tcPr>
          <w:p w:rsidR="00F834AE" w:rsidRDefault="00F834AE">
            <w:pPr>
              <w:widowControl w:val="0"/>
              <w:tabs>
                <w:tab w:val="left" w:pos="720"/>
              </w:tabs>
              <w:autoSpaceDE w:val="0"/>
              <w:autoSpaceDN w:val="0"/>
              <w:adjustRightInd w:val="0"/>
              <w:spacing w:line="276" w:lineRule="auto"/>
              <w:ind w:left="540"/>
              <w:contextualSpacing/>
              <w:jc w:val="both"/>
              <w:rPr>
                <w:bCs/>
                <w:kern w:val="32"/>
                <w:lang w:eastAsia="en-US"/>
              </w:rPr>
            </w:pPr>
          </w:p>
          <w:p w:rsidR="00F834AE" w:rsidRDefault="00F834AE">
            <w:pPr>
              <w:widowControl w:val="0"/>
              <w:tabs>
                <w:tab w:val="left" w:pos="720"/>
              </w:tabs>
              <w:autoSpaceDE w:val="0"/>
              <w:autoSpaceDN w:val="0"/>
              <w:adjustRightInd w:val="0"/>
              <w:spacing w:line="276" w:lineRule="auto"/>
              <w:ind w:left="540"/>
              <w:contextualSpacing/>
              <w:jc w:val="both"/>
              <w:rPr>
                <w:lang w:eastAsia="en-US"/>
              </w:rPr>
            </w:pPr>
            <w:r>
              <w:rPr>
                <w:lang w:eastAsia="en-US"/>
              </w:rPr>
              <w:t xml:space="preserve">Принятие решения о проведении проверки и подготовка к ее проведению  </w:t>
            </w:r>
          </w:p>
          <w:p w:rsidR="00F834AE" w:rsidRDefault="00F834AE">
            <w:pPr>
              <w:widowControl w:val="0"/>
              <w:tabs>
                <w:tab w:val="left" w:pos="720"/>
              </w:tabs>
              <w:autoSpaceDE w:val="0"/>
              <w:autoSpaceDN w:val="0"/>
              <w:adjustRightInd w:val="0"/>
              <w:spacing w:line="276" w:lineRule="auto"/>
              <w:ind w:left="-108"/>
              <w:contextualSpacing/>
              <w:jc w:val="both"/>
              <w:rPr>
                <w:bCs/>
                <w:kern w:val="32"/>
                <w:lang w:eastAsia="en-US"/>
              </w:rPr>
            </w:pPr>
          </w:p>
        </w:tc>
      </w:tr>
    </w:tbl>
    <w:p w:rsidR="00F834AE" w:rsidRDefault="00F834AE" w:rsidP="00F834AE">
      <w:pPr>
        <w:widowControl w:val="0"/>
        <w:tabs>
          <w:tab w:val="left" w:pos="720"/>
        </w:tabs>
        <w:autoSpaceDE w:val="0"/>
        <w:autoSpaceDN w:val="0"/>
        <w:adjustRightInd w:val="0"/>
        <w:ind w:left="540"/>
        <w:contextualSpacing/>
        <w:jc w:val="both"/>
        <w:rPr>
          <w:bCs/>
          <w:kern w:val="32"/>
        </w:rPr>
      </w:pPr>
      <w:r>
        <w:rPr>
          <w:noProof/>
        </w:rPr>
        <mc:AlternateContent>
          <mc:Choice Requires="wps">
            <w:drawing>
              <wp:anchor distT="0" distB="0" distL="114298" distR="114298" simplePos="0" relativeHeight="251658240" behindDoc="0" locked="0" layoutInCell="1" allowOverlap="1">
                <wp:simplePos x="0" y="0"/>
                <wp:positionH relativeFrom="column">
                  <wp:posOffset>2971800</wp:posOffset>
                </wp:positionH>
                <wp:positionV relativeFrom="paragraph">
                  <wp:posOffset>0</wp:posOffset>
                </wp:positionV>
                <wp:extent cx="0" cy="345440"/>
                <wp:effectExtent l="76200" t="0" r="76200" b="5461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4pt,0" to="234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">
                <v:stroke endarrow="block"/>
              </v:line>
            </w:pict>
          </mc:Fallback>
        </mc:AlternateContent>
      </w:r>
    </w:p>
    <w:p w:rsidR="00F834AE" w:rsidRDefault="00F834AE" w:rsidP="00F834AE">
      <w:pPr>
        <w:widowControl w:val="0"/>
        <w:tabs>
          <w:tab w:val="left" w:pos="720"/>
        </w:tabs>
        <w:autoSpaceDE w:val="0"/>
        <w:autoSpaceDN w:val="0"/>
        <w:adjustRightInd w:val="0"/>
        <w:ind w:left="540"/>
        <w:contextualSpacing/>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3"/>
      </w:tblGrid>
      <w:tr w:rsidR="00F834AE" w:rsidTr="00F834AE">
        <w:trPr>
          <w:trHeight w:val="720"/>
        </w:trPr>
        <w:tc>
          <w:tcPr>
            <w:tcW w:w="9000" w:type="dxa"/>
            <w:tcBorders>
              <w:top w:val="single" w:sz="4" w:space="0" w:color="auto"/>
              <w:left w:val="single" w:sz="4" w:space="0" w:color="auto"/>
              <w:bottom w:val="single" w:sz="4" w:space="0" w:color="auto"/>
              <w:right w:val="single" w:sz="4" w:space="0" w:color="auto"/>
            </w:tcBorders>
          </w:tcPr>
          <w:p w:rsidR="00F834AE" w:rsidRDefault="00F834AE">
            <w:pPr>
              <w:widowControl w:val="0"/>
              <w:tabs>
                <w:tab w:val="left" w:pos="720"/>
              </w:tabs>
              <w:autoSpaceDE w:val="0"/>
              <w:autoSpaceDN w:val="0"/>
              <w:adjustRightInd w:val="0"/>
              <w:spacing w:line="276" w:lineRule="auto"/>
              <w:ind w:left="540"/>
              <w:contextualSpacing/>
              <w:jc w:val="both"/>
              <w:rPr>
                <w:bCs/>
                <w:kern w:val="32"/>
                <w:lang w:eastAsia="en-US"/>
              </w:rPr>
            </w:pPr>
            <w:r>
              <w:rPr>
                <w:lang w:eastAsia="en-US"/>
              </w:rPr>
              <w:t xml:space="preserve">         </w:t>
            </w:r>
          </w:p>
          <w:p w:rsidR="00F834AE" w:rsidRDefault="00F834AE">
            <w:pPr>
              <w:pStyle w:val="ConsPlusNonformat"/>
              <w:tabs>
                <w:tab w:val="left" w:pos="720"/>
              </w:tabs>
              <w:spacing w:line="276" w:lineRule="auto"/>
              <w:ind w:left="540" w:right="-108"/>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Проведение проверки плановой/внеплановой (документарной, выездной)  </w:t>
            </w:r>
          </w:p>
          <w:p w:rsidR="00F834AE" w:rsidRDefault="00F834AE">
            <w:pPr>
              <w:pStyle w:val="ConsPlusNonformat"/>
              <w:tabs>
                <w:tab w:val="left" w:pos="720"/>
              </w:tabs>
              <w:spacing w:line="276" w:lineRule="auto"/>
              <w:ind w:left="540"/>
              <w:contextualSpacing/>
              <w:rPr>
                <w:rFonts w:ascii="Times New Roman" w:hAnsi="Times New Roman" w:cs="Times New Roman"/>
                <w:sz w:val="24"/>
                <w:szCs w:val="24"/>
                <w:lang w:eastAsia="en-US"/>
              </w:rPr>
            </w:pPr>
          </w:p>
        </w:tc>
      </w:tr>
    </w:tbl>
    <w:p w:rsidR="00F834AE" w:rsidRDefault="00F834AE" w:rsidP="00F834AE">
      <w:pPr>
        <w:pStyle w:val="ConsPlusNonformat"/>
        <w:tabs>
          <w:tab w:val="left" w:pos="720"/>
        </w:tabs>
        <w:ind w:left="540"/>
        <w:contextualSpacing/>
        <w:rPr>
          <w:rFonts w:ascii="Times New Roman" w:hAnsi="Times New Roman" w:cs="Times New Roman"/>
          <w:sz w:val="24"/>
          <w:szCs w:val="24"/>
        </w:rPr>
      </w:pPr>
      <w:r>
        <w:rPr>
          <w:noProof/>
        </w:rPr>
        <mc:AlternateContent>
          <mc:Choice Requires="wps">
            <w:drawing>
              <wp:anchor distT="0" distB="0" distL="114298" distR="114298" simplePos="0" relativeHeight="251658240" behindDoc="0" locked="0" layoutInCell="1" allowOverlap="1">
                <wp:simplePos x="0" y="0"/>
                <wp:positionH relativeFrom="column">
                  <wp:posOffset>2971800</wp:posOffset>
                </wp:positionH>
                <wp:positionV relativeFrom="paragraph">
                  <wp:posOffset>0</wp:posOffset>
                </wp:positionV>
                <wp:extent cx="0" cy="516890"/>
                <wp:effectExtent l="76200" t="0" r="57150" b="5461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4pt,0" to="234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">
                <v:stroke endarrow="block"/>
              </v:line>
            </w:pict>
          </mc:Fallback>
        </mc:AlternateContent>
      </w:r>
      <w:r>
        <w:rPr>
          <w:rFonts w:ascii="Times New Roman" w:hAnsi="Times New Roman" w:cs="Times New Roman"/>
          <w:sz w:val="24"/>
          <w:szCs w:val="24"/>
        </w:rPr>
        <w:t xml:space="preserve">                        </w:t>
      </w:r>
    </w:p>
    <w:p w:rsidR="00F834AE" w:rsidRDefault="00F834AE" w:rsidP="00F834AE">
      <w:pPr>
        <w:pStyle w:val="ConsPlusNonformat"/>
        <w:tabs>
          <w:tab w:val="left" w:pos="720"/>
        </w:tabs>
        <w:ind w:left="540"/>
        <w:contextualSpacing/>
        <w:jc w:val="both"/>
        <w:rPr>
          <w:rFonts w:ascii="Times New Roman" w:hAnsi="Times New Roman" w:cs="Times New Roman"/>
          <w:sz w:val="24"/>
          <w:szCs w:val="24"/>
        </w:rPr>
      </w:pPr>
    </w:p>
    <w:p w:rsidR="00F834AE" w:rsidRDefault="00F834AE" w:rsidP="00F834AE">
      <w:pPr>
        <w:pStyle w:val="ConsPlusNonformat"/>
        <w:tabs>
          <w:tab w:val="left" w:pos="720"/>
        </w:tabs>
        <w:ind w:left="540"/>
        <w:contextualSpacing/>
        <w:jc w:val="both"/>
        <w:rPr>
          <w:rFonts w:ascii="Times New Roman" w:hAnsi="Times New Roman" w:cs="Times New Roman"/>
          <w:sz w:val="24"/>
          <w:szCs w:val="24"/>
        </w:rPr>
      </w:pPr>
    </w:p>
    <w:tbl>
      <w:tblPr>
        <w:tblpPr w:leftFromText="180" w:rightFromText="180" w:bottomFromText="200" w:vertAnchor="text" w:tblpX="685"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8"/>
      </w:tblGrid>
      <w:tr w:rsidR="00F834AE" w:rsidTr="00F834AE">
        <w:trPr>
          <w:trHeight w:val="1602"/>
        </w:trPr>
        <w:tc>
          <w:tcPr>
            <w:tcW w:w="8928" w:type="dxa"/>
            <w:tcBorders>
              <w:top w:val="single" w:sz="4" w:space="0" w:color="auto"/>
              <w:left w:val="single" w:sz="4" w:space="0" w:color="auto"/>
              <w:bottom w:val="single" w:sz="4" w:space="0" w:color="auto"/>
              <w:right w:val="single" w:sz="4" w:space="0" w:color="auto"/>
            </w:tcBorders>
          </w:tcPr>
          <w:p w:rsidR="00F834AE" w:rsidRDefault="00F834AE">
            <w:pPr>
              <w:pStyle w:val="ConsPlusNonformat"/>
              <w:tabs>
                <w:tab w:val="left" w:pos="720"/>
              </w:tabs>
              <w:spacing w:line="276" w:lineRule="auto"/>
              <w:ind w:left="540"/>
              <w:contextualSpacing/>
              <w:rPr>
                <w:rFonts w:ascii="Times New Roman" w:hAnsi="Times New Roman" w:cs="Times New Roman"/>
                <w:sz w:val="24"/>
                <w:szCs w:val="24"/>
                <w:lang w:eastAsia="en-US"/>
              </w:rPr>
            </w:pPr>
          </w:p>
          <w:p w:rsidR="00F834AE" w:rsidRDefault="00F834AE">
            <w:pPr>
              <w:pStyle w:val="ConsPlusNonformat"/>
              <w:tabs>
                <w:tab w:val="left" w:pos="720"/>
              </w:tabs>
              <w:spacing w:line="276" w:lineRule="auto"/>
              <w:ind w:left="180"/>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Составление акта проверки и ознакомление с ним руководителя, иного должностного лица или уполномоченного представителя юридического лица,     гражданина, индивидуального предпринимателя, его уполномоченного представителя  </w:t>
            </w:r>
          </w:p>
          <w:p w:rsidR="00F834AE" w:rsidRDefault="00F834AE">
            <w:pPr>
              <w:pStyle w:val="ConsPlusNonformat"/>
              <w:tabs>
                <w:tab w:val="left" w:pos="720"/>
              </w:tabs>
              <w:spacing w:line="276" w:lineRule="auto"/>
              <w:ind w:left="540"/>
              <w:contextualSpacing/>
              <w:rPr>
                <w:rFonts w:ascii="Times New Roman" w:hAnsi="Times New Roman" w:cs="Times New Roman"/>
                <w:sz w:val="24"/>
                <w:szCs w:val="24"/>
                <w:lang w:eastAsia="en-US"/>
              </w:rPr>
            </w:pPr>
            <w:r>
              <w:rPr>
                <w:noProof/>
              </w:rPr>
              <mc:AlternateContent>
                <mc:Choice Requires="wps">
                  <w:drawing>
                    <wp:anchor distT="0" distB="0" distL="114300" distR="114300" simplePos="0" relativeHeight="251658240" behindDoc="0" locked="0" layoutInCell="1" allowOverlap="1">
                      <wp:simplePos x="0" y="0"/>
                      <wp:positionH relativeFrom="column">
                        <wp:posOffset>3796030</wp:posOffset>
                      </wp:positionH>
                      <wp:positionV relativeFrom="paragraph">
                        <wp:posOffset>163830</wp:posOffset>
                      </wp:positionV>
                      <wp:extent cx="570230" cy="569595"/>
                      <wp:effectExtent l="0" t="0" r="77470" b="5905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 cy="569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9pt,12.9pt" to="343.8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">
                      <v:stroke endarrow="block"/>
                    </v:line>
                  </w:pict>
                </mc:Fallback>
              </mc:AlternateContent>
            </w:r>
            <w:r>
              <w:rPr>
                <w:noProof/>
              </w:rPr>
              <mc:AlternateContent>
                <mc:Choice Requires="wps">
                  <w:drawing>
                    <wp:anchor distT="0" distB="0" distL="114298" distR="114298" simplePos="0" relativeHeight="251658240" behindDoc="0" locked="0" layoutInCell="1" allowOverlap="1">
                      <wp:simplePos x="0" y="0"/>
                      <wp:positionH relativeFrom="column">
                        <wp:posOffset>2538730</wp:posOffset>
                      </wp:positionH>
                      <wp:positionV relativeFrom="paragraph">
                        <wp:posOffset>163830</wp:posOffset>
                      </wp:positionV>
                      <wp:extent cx="0" cy="569595"/>
                      <wp:effectExtent l="76200" t="0" r="57150" b="5905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69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flip:x;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99.9pt,12.9pt" to="199.9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595630</wp:posOffset>
                      </wp:positionH>
                      <wp:positionV relativeFrom="paragraph">
                        <wp:posOffset>163830</wp:posOffset>
                      </wp:positionV>
                      <wp:extent cx="571500" cy="571500"/>
                      <wp:effectExtent l="38100" t="0" r="19050" b="5715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pt,12.9pt" to="91.9pt,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">
                      <v:stroke endarrow="block"/>
                    </v:line>
                  </w:pict>
                </mc:Fallback>
              </mc:AlternateContent>
            </w:r>
            <w:r>
              <w:rPr>
                <w:rFonts w:ascii="Times New Roman" w:hAnsi="Times New Roman" w:cs="Times New Roman"/>
                <w:sz w:val="24"/>
                <w:szCs w:val="24"/>
                <w:lang w:eastAsia="en-US"/>
              </w:rPr>
              <w:t xml:space="preserve">                                                         </w:t>
            </w:r>
          </w:p>
        </w:tc>
      </w:tr>
    </w:tbl>
    <w:p w:rsidR="00F834AE" w:rsidRDefault="00F834AE" w:rsidP="00F834AE">
      <w:pPr>
        <w:pStyle w:val="ConsPlusNonformat"/>
        <w:rPr>
          <w:rFonts w:ascii="Times New Roman" w:hAnsi="Times New Roman" w:cs="Times New Roman"/>
          <w:sz w:val="24"/>
          <w:szCs w:val="24"/>
        </w:rPr>
      </w:pPr>
    </w:p>
    <w:p w:rsidR="00F834AE" w:rsidRDefault="00F834AE" w:rsidP="00F834AE">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F834AE" w:rsidRDefault="00F834AE" w:rsidP="00F834AE">
      <w:pPr>
        <w:autoSpaceDE w:val="0"/>
        <w:autoSpaceDN w:val="0"/>
        <w:adjustRightInd w:val="0"/>
        <w:jc w:val="right"/>
        <w:outlineLvl w:val="0"/>
      </w:pPr>
    </w:p>
    <w:p w:rsidR="00F834AE" w:rsidRDefault="00F834AE" w:rsidP="00F834AE">
      <w:pPr>
        <w:autoSpaceDE w:val="0"/>
        <w:autoSpaceDN w:val="0"/>
        <w:adjustRightInd w:val="0"/>
        <w:jc w:val="right"/>
        <w:outlineLvl w:val="0"/>
      </w:pPr>
      <w:r>
        <w:t xml:space="preserve">   </w:t>
      </w:r>
    </w:p>
    <w:p w:rsidR="00F834AE" w:rsidRDefault="00F834AE" w:rsidP="00F834AE">
      <w:pPr>
        <w:autoSpaceDE w:val="0"/>
        <w:autoSpaceDN w:val="0"/>
        <w:adjustRightInd w:val="0"/>
        <w:jc w:val="right"/>
        <w:outlineLvl w:val="0"/>
      </w:pPr>
    </w:p>
    <w:p w:rsidR="00F834AE" w:rsidRDefault="00F834AE" w:rsidP="00F834AE">
      <w:pPr>
        <w:autoSpaceDE w:val="0"/>
        <w:autoSpaceDN w:val="0"/>
        <w:adjustRightInd w:val="0"/>
        <w:jc w:val="right"/>
        <w:outlineLvl w:val="0"/>
      </w:pPr>
    </w:p>
    <w:p w:rsidR="00F834AE" w:rsidRDefault="00F834AE" w:rsidP="00F834AE">
      <w:pPr>
        <w:autoSpaceDE w:val="0"/>
        <w:autoSpaceDN w:val="0"/>
        <w:adjustRightInd w:val="0"/>
        <w:jc w:val="right"/>
        <w:outlineLvl w:val="0"/>
      </w:pPr>
    </w:p>
    <w:p w:rsidR="00F834AE" w:rsidRDefault="00F834AE" w:rsidP="00F834AE">
      <w:pPr>
        <w:autoSpaceDE w:val="0"/>
        <w:autoSpaceDN w:val="0"/>
        <w:adjustRightInd w:val="0"/>
        <w:jc w:val="right"/>
        <w:outlineLvl w:val="0"/>
      </w:pPr>
      <w:r>
        <w:t xml:space="preserve">  </w:t>
      </w:r>
    </w:p>
    <w:p w:rsidR="00F834AE" w:rsidRDefault="00F834AE" w:rsidP="00F834AE">
      <w:pPr>
        <w:autoSpaceDE w:val="0"/>
        <w:autoSpaceDN w:val="0"/>
        <w:adjustRightInd w:val="0"/>
        <w:jc w:val="right"/>
        <w:outlineLvl w:val="0"/>
      </w:pPr>
    </w:p>
    <w:p w:rsidR="00F834AE" w:rsidRDefault="00F834AE" w:rsidP="00F834AE">
      <w:pPr>
        <w:autoSpaceDE w:val="0"/>
        <w:autoSpaceDN w:val="0"/>
        <w:adjustRightInd w:val="0"/>
        <w:jc w:val="right"/>
        <w:outlineLvl w:val="0"/>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292"/>
        <w:gridCol w:w="2576"/>
        <w:gridCol w:w="236"/>
        <w:gridCol w:w="2947"/>
      </w:tblGrid>
      <w:tr w:rsidR="00F834AE" w:rsidTr="00F834AE">
        <w:tc>
          <w:tcPr>
            <w:tcW w:w="2880" w:type="dxa"/>
            <w:tcBorders>
              <w:top w:val="single" w:sz="4" w:space="0" w:color="auto"/>
              <w:left w:val="single" w:sz="4" w:space="0" w:color="auto"/>
              <w:bottom w:val="single" w:sz="4" w:space="0" w:color="auto"/>
              <w:right w:val="single" w:sz="4" w:space="0" w:color="auto"/>
            </w:tcBorders>
            <w:hideMark/>
          </w:tcPr>
          <w:p w:rsidR="00F834AE" w:rsidRDefault="00F834AE">
            <w:pPr>
              <w:autoSpaceDE w:val="0"/>
              <w:autoSpaceDN w:val="0"/>
              <w:adjustRightInd w:val="0"/>
              <w:spacing w:line="276" w:lineRule="auto"/>
              <w:jc w:val="both"/>
              <w:outlineLvl w:val="0"/>
              <w:rPr>
                <w:bCs/>
                <w:kern w:val="32"/>
                <w:lang w:eastAsia="en-US"/>
              </w:rPr>
            </w:pPr>
            <w:r>
              <w:rPr>
                <w:lang w:eastAsia="en-US"/>
              </w:rPr>
              <w:t>Выдача предписания юридическому лицу, индивидуальному предпринимателю, гражданину об устранении выявленных нарушений с указанием сроков их устранения.</w:t>
            </w:r>
          </w:p>
        </w:tc>
        <w:tc>
          <w:tcPr>
            <w:tcW w:w="293" w:type="dxa"/>
            <w:tcBorders>
              <w:top w:val="nil"/>
              <w:left w:val="single" w:sz="4" w:space="0" w:color="auto"/>
              <w:bottom w:val="nil"/>
              <w:right w:val="single" w:sz="4" w:space="0" w:color="auto"/>
            </w:tcBorders>
          </w:tcPr>
          <w:p w:rsidR="00F834AE" w:rsidRDefault="00F834AE">
            <w:pPr>
              <w:autoSpaceDE w:val="0"/>
              <w:autoSpaceDN w:val="0"/>
              <w:adjustRightInd w:val="0"/>
              <w:spacing w:line="276" w:lineRule="auto"/>
              <w:jc w:val="both"/>
              <w:outlineLvl w:val="0"/>
              <w:rPr>
                <w:bCs/>
                <w:kern w:val="32"/>
                <w:lang w:eastAsia="en-US"/>
              </w:rPr>
            </w:pPr>
          </w:p>
        </w:tc>
        <w:tc>
          <w:tcPr>
            <w:tcW w:w="2587" w:type="dxa"/>
            <w:tcBorders>
              <w:top w:val="single" w:sz="4" w:space="0" w:color="auto"/>
              <w:left w:val="single" w:sz="4" w:space="0" w:color="auto"/>
              <w:bottom w:val="single" w:sz="4" w:space="0" w:color="auto"/>
              <w:right w:val="single" w:sz="4" w:space="0" w:color="auto"/>
            </w:tcBorders>
          </w:tcPr>
          <w:p w:rsidR="00F834AE" w:rsidRDefault="00F834AE">
            <w:pPr>
              <w:autoSpaceDE w:val="0"/>
              <w:autoSpaceDN w:val="0"/>
              <w:adjustRightInd w:val="0"/>
              <w:spacing w:line="276" w:lineRule="auto"/>
              <w:jc w:val="both"/>
              <w:rPr>
                <w:bCs/>
                <w:kern w:val="32"/>
                <w:lang w:eastAsia="en-US"/>
              </w:rPr>
            </w:pPr>
            <w:r>
              <w:rPr>
                <w:lang w:eastAsia="en-US"/>
              </w:rPr>
              <w:t>Принять иные меры для устранения выявленных нарушений</w:t>
            </w:r>
          </w:p>
          <w:p w:rsidR="00F834AE" w:rsidRDefault="00F834AE">
            <w:pPr>
              <w:autoSpaceDE w:val="0"/>
              <w:autoSpaceDN w:val="0"/>
              <w:adjustRightInd w:val="0"/>
              <w:spacing w:line="276" w:lineRule="auto"/>
              <w:jc w:val="both"/>
              <w:outlineLvl w:val="0"/>
              <w:rPr>
                <w:bCs/>
                <w:kern w:val="32"/>
                <w:lang w:eastAsia="en-US"/>
              </w:rPr>
            </w:pPr>
          </w:p>
        </w:tc>
        <w:tc>
          <w:tcPr>
            <w:tcW w:w="236" w:type="dxa"/>
            <w:tcBorders>
              <w:top w:val="nil"/>
              <w:left w:val="single" w:sz="4" w:space="0" w:color="auto"/>
              <w:bottom w:val="nil"/>
              <w:right w:val="single" w:sz="4" w:space="0" w:color="auto"/>
            </w:tcBorders>
          </w:tcPr>
          <w:p w:rsidR="00F834AE" w:rsidRDefault="00F834AE">
            <w:pPr>
              <w:autoSpaceDE w:val="0"/>
              <w:autoSpaceDN w:val="0"/>
              <w:adjustRightInd w:val="0"/>
              <w:spacing w:line="276" w:lineRule="auto"/>
              <w:jc w:val="both"/>
              <w:outlineLvl w:val="0"/>
              <w:rPr>
                <w:bCs/>
                <w:kern w:val="32"/>
                <w:lang w:eastAsia="en-US"/>
              </w:rPr>
            </w:pPr>
          </w:p>
        </w:tc>
        <w:tc>
          <w:tcPr>
            <w:tcW w:w="2959" w:type="dxa"/>
            <w:tcBorders>
              <w:top w:val="single" w:sz="4" w:space="0" w:color="auto"/>
              <w:left w:val="single" w:sz="4" w:space="0" w:color="auto"/>
              <w:bottom w:val="single" w:sz="4" w:space="0" w:color="auto"/>
              <w:right w:val="single" w:sz="4" w:space="0" w:color="auto"/>
            </w:tcBorders>
            <w:hideMark/>
          </w:tcPr>
          <w:p w:rsidR="00F834AE" w:rsidRDefault="00F834AE">
            <w:pPr>
              <w:widowControl w:val="0"/>
              <w:autoSpaceDE w:val="0"/>
              <w:autoSpaceDN w:val="0"/>
              <w:adjustRightInd w:val="0"/>
              <w:spacing w:line="276" w:lineRule="auto"/>
              <w:jc w:val="both"/>
              <w:rPr>
                <w:bCs/>
                <w:kern w:val="32"/>
                <w:lang w:eastAsia="en-US"/>
              </w:rPr>
            </w:pPr>
            <w:r>
              <w:rPr>
                <w:lang w:eastAsia="en-US"/>
              </w:rPr>
              <w:t>В  установленных ст.165 Жилищного кодекса Российской Федерации случаях созвать  собрание собственников помещений в данном доме для решения вопросов о расторжении договора с  управляющей организацией и о выборе новой управляющей организации или об изменении способа управления данным домом</w:t>
            </w:r>
          </w:p>
        </w:tc>
      </w:tr>
    </w:tbl>
    <w:p w:rsidR="00F834AE" w:rsidRDefault="00F834AE" w:rsidP="00F834AE">
      <w:pPr>
        <w:rPr>
          <w:bCs/>
          <w:kern w:val="32"/>
        </w:rPr>
      </w:pPr>
    </w:p>
    <w:p w:rsidR="00F834AE" w:rsidRDefault="00F834AE" w:rsidP="00F834AE">
      <w:pPr>
        <w:autoSpaceDE w:val="0"/>
        <w:autoSpaceDN w:val="0"/>
        <w:adjustRightInd w:val="0"/>
        <w:jc w:val="both"/>
        <w:rPr>
          <w:lang w:eastAsia="en-US"/>
        </w:rPr>
      </w:pPr>
    </w:p>
    <w:p w:rsidR="00F834AE" w:rsidRDefault="00F834AE" w:rsidP="00F834AE">
      <w:pPr>
        <w:rPr>
          <w:lang w:eastAsia="en-US"/>
        </w:rPr>
      </w:pPr>
    </w:p>
    <w:p w:rsidR="00F834AE" w:rsidRDefault="00F834AE" w:rsidP="00F834AE">
      <w:pPr>
        <w:autoSpaceDE w:val="0"/>
        <w:autoSpaceDN w:val="0"/>
        <w:adjustRightInd w:val="0"/>
        <w:jc w:val="center"/>
        <w:rPr>
          <w:b/>
          <w:bCs/>
        </w:rPr>
      </w:pPr>
    </w:p>
    <w:p w:rsidR="00F834AE" w:rsidRDefault="00F834AE" w:rsidP="00F834AE">
      <w:pPr>
        <w:pStyle w:val="consplusnormal0"/>
        <w:ind w:left="5664" w:firstLine="708"/>
        <w:rPr>
          <w:b/>
        </w:rPr>
      </w:pPr>
    </w:p>
    <w:p w:rsidR="00F834AE" w:rsidRDefault="00F834AE" w:rsidP="00F834AE">
      <w:pPr>
        <w:pStyle w:val="consplusnormal0"/>
        <w:ind w:left="5664" w:firstLine="708"/>
        <w:rPr>
          <w:b/>
        </w:rPr>
      </w:pPr>
    </w:p>
    <w:p w:rsidR="00F834AE" w:rsidRDefault="00F834AE" w:rsidP="00F834AE"/>
    <w:p w:rsidR="00F834AE" w:rsidRDefault="00F834AE" w:rsidP="00F834AE"/>
    <w:p w:rsidR="00F834AE" w:rsidRDefault="00F834AE" w:rsidP="00F834AE">
      <w:r>
        <w:t xml:space="preserve">                                  </w:t>
      </w:r>
    </w:p>
    <w:p w:rsidR="00F31FED" w:rsidRDefault="00F31FED">
      <w:bookmarkStart w:id="6" w:name="_GoBack"/>
      <w:bookmarkEnd w:id="6"/>
    </w:p>
    <w:sectPr w:rsidR="00F31F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4AE"/>
    <w:rsid w:val="00F31FED"/>
    <w:rsid w:val="00F83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4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834AE"/>
    <w:rPr>
      <w:color w:val="0000FF"/>
      <w:u w:val="single"/>
    </w:rPr>
  </w:style>
  <w:style w:type="character" w:styleId="a4">
    <w:name w:val="FollowedHyperlink"/>
    <w:basedOn w:val="a0"/>
    <w:uiPriority w:val="99"/>
    <w:semiHidden/>
    <w:unhideWhenUsed/>
    <w:rsid w:val="00F834AE"/>
    <w:rPr>
      <w:color w:val="800080" w:themeColor="followedHyperlink"/>
      <w:u w:val="single"/>
    </w:rPr>
  </w:style>
  <w:style w:type="paragraph" w:customStyle="1" w:styleId="ConsPlusNormal">
    <w:name w:val="ConsPlusNormal"/>
    <w:uiPriority w:val="99"/>
    <w:rsid w:val="00F834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F834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0">
    <w:name w:val="consplusnormal"/>
    <w:basedOn w:val="a"/>
    <w:rsid w:val="00F834AE"/>
    <w:pPr>
      <w:spacing w:before="100" w:beforeAutospacing="1" w:after="100" w:afterAutospacing="1"/>
    </w:pPr>
  </w:style>
  <w:style w:type="paragraph" w:customStyle="1" w:styleId="ConsPlusNonformat">
    <w:name w:val="ConsPlusNonformat"/>
    <w:uiPriority w:val="99"/>
    <w:rsid w:val="00F834AE"/>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F834AE"/>
    <w:rPr>
      <w:rFonts w:ascii="Tahoma" w:hAnsi="Tahoma" w:cs="Tahoma"/>
      <w:sz w:val="16"/>
      <w:szCs w:val="16"/>
    </w:rPr>
  </w:style>
  <w:style w:type="character" w:customStyle="1" w:styleId="a6">
    <w:name w:val="Текст выноски Знак"/>
    <w:basedOn w:val="a0"/>
    <w:link w:val="a5"/>
    <w:uiPriority w:val="99"/>
    <w:semiHidden/>
    <w:rsid w:val="00F834A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4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834AE"/>
    <w:rPr>
      <w:color w:val="0000FF"/>
      <w:u w:val="single"/>
    </w:rPr>
  </w:style>
  <w:style w:type="character" w:styleId="a4">
    <w:name w:val="FollowedHyperlink"/>
    <w:basedOn w:val="a0"/>
    <w:uiPriority w:val="99"/>
    <w:semiHidden/>
    <w:unhideWhenUsed/>
    <w:rsid w:val="00F834AE"/>
    <w:rPr>
      <w:color w:val="800080" w:themeColor="followedHyperlink"/>
      <w:u w:val="single"/>
    </w:rPr>
  </w:style>
  <w:style w:type="paragraph" w:customStyle="1" w:styleId="ConsPlusNormal">
    <w:name w:val="ConsPlusNormal"/>
    <w:uiPriority w:val="99"/>
    <w:rsid w:val="00F834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F834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0">
    <w:name w:val="consplusnormal"/>
    <w:basedOn w:val="a"/>
    <w:rsid w:val="00F834AE"/>
    <w:pPr>
      <w:spacing w:before="100" w:beforeAutospacing="1" w:after="100" w:afterAutospacing="1"/>
    </w:pPr>
  </w:style>
  <w:style w:type="paragraph" w:customStyle="1" w:styleId="ConsPlusNonformat">
    <w:name w:val="ConsPlusNonformat"/>
    <w:uiPriority w:val="99"/>
    <w:rsid w:val="00F834AE"/>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F834AE"/>
    <w:rPr>
      <w:rFonts w:ascii="Tahoma" w:hAnsi="Tahoma" w:cs="Tahoma"/>
      <w:sz w:val="16"/>
      <w:szCs w:val="16"/>
    </w:rPr>
  </w:style>
  <w:style w:type="character" w:customStyle="1" w:styleId="a6">
    <w:name w:val="Текст выноски Знак"/>
    <w:basedOn w:val="a0"/>
    <w:link w:val="a5"/>
    <w:uiPriority w:val="99"/>
    <w:semiHidden/>
    <w:rsid w:val="00F834A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59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6BF0E0E0B2EDD3727E89F98364F2A5DC6976A14F928DF5AECD26F9E66q0O0O" TargetMode="External"/><Relationship Id="rId18" Type="http://schemas.openxmlformats.org/officeDocument/2006/relationships/hyperlink" Target="consultantplus://offline/ref=96BF0E0E0B2EDD3727E89F98364F2A5DC69C6612FA23DF5AECD26F9E66q0O0O" TargetMode="External"/><Relationship Id="rId26" Type="http://schemas.openxmlformats.org/officeDocument/2006/relationships/hyperlink" Target="consultantplus://offline/ref=96BF0E0E0B2EDD3727E89F98364F2A5DC59F621EF523DF5AECD26F9E66q0O0O" TargetMode="External"/><Relationship Id="rId39" Type="http://schemas.openxmlformats.org/officeDocument/2006/relationships/hyperlink" Target="consultantplus://offline/ref=96BF0E0E0B2EDD3727E89F98364F2A5DC59F621EF523DF5AECD26F9E66q0O0O" TargetMode="External"/><Relationship Id="rId21" Type="http://schemas.openxmlformats.org/officeDocument/2006/relationships/hyperlink" Target="consultantplus://offline/ref=96BF0E0E0B2EDD3727E89F98364F2A5DC39B6510FE2B8250E48B639Cq6O1O" TargetMode="External"/><Relationship Id="rId34" Type="http://schemas.openxmlformats.org/officeDocument/2006/relationships/hyperlink" Target="consultantplus://offline/ref=96BF0E0E0B2EDD3727E89F98364F2A5DC59E6711F921DF5AECD26F9E66q0O0O" TargetMode="External"/><Relationship Id="rId42" Type="http://schemas.openxmlformats.org/officeDocument/2006/relationships/hyperlink" Target="consultantplus://offline/ref=96BF0E0E0B2EDD3727E89F98364F2A5DC6976A14F928DF5AECD26F9E66q0O0O" TargetMode="External"/><Relationship Id="rId47" Type="http://schemas.openxmlformats.org/officeDocument/2006/relationships/hyperlink" Target="file:///C:\Users\&#1040;&#1076;&#1084;&#1080;&#1085;&#1080;&#1089;&#1090;&#1088;&#1072;&#1094;&#1080;&#1103;\Desktop\&#1053;&#1086;&#1074;&#1072;&#1103;%20&#1087;&#1072;&#1087;&#1082;&#1072;%20(3)\25%20%20&#1086;&#1090;%2007.06.2017.docx" TargetMode="External"/><Relationship Id="rId50" Type="http://schemas.openxmlformats.org/officeDocument/2006/relationships/hyperlink" Target="consultantplus://offline/ref=96BF0E0E0B2EDD3727E89F98364F2A5DC59F621EF523DF5AECD26F9E660010A8BA696DA9ABq4O1O" TargetMode="External"/><Relationship Id="rId55" Type="http://schemas.openxmlformats.org/officeDocument/2006/relationships/hyperlink" Target="consultantplus://offline/ref=96BF0E0E0B2EDD3727E89F98364F2A5DC59E6416FF27DF5AECD26F9E660010A8BA696DACAEq4O5O" TargetMode="External"/><Relationship Id="rId63" Type="http://schemas.openxmlformats.org/officeDocument/2006/relationships/hyperlink" Target="consultantplus://offline/ref=96BF0E0E0B2EDD3727E89F98364F2A5DC59F621EF523DF5AECD26F9E660010A8BA696DA9ABq4O7O" TargetMode="External"/><Relationship Id="rId68" Type="http://schemas.openxmlformats.org/officeDocument/2006/relationships/hyperlink" Target="consultantplus://offline/ref=96BF0E0E0B2EDD3727E8819520237558C7943C1AFD24DC0AB68669C9395016FDFAq2O9O" TargetMode="External"/><Relationship Id="rId76" Type="http://schemas.openxmlformats.org/officeDocument/2006/relationships/hyperlink" Target="file:///C:\Users\&#1040;&#1076;&#1084;&#1080;&#1085;&#1080;&#1089;&#1090;&#1088;&#1072;&#1094;&#1080;&#1103;\Desktop\&#1053;&#1086;&#1074;&#1072;&#1103;%20&#1087;&#1072;&#1087;&#1082;&#1072;%20(3)\25%20%20&#1086;&#1090;%2007.06.2017.docx" TargetMode="External"/><Relationship Id="rId7" Type="http://schemas.openxmlformats.org/officeDocument/2006/relationships/hyperlink" Target="consultantplus://offline/ref=96BF0E0E0B2EDD3727E89F98364F2A5DC59F621EF523DF5AECD26F9E660010A8BA696DACAF4444BDqDO7O" TargetMode="External"/><Relationship Id="rId71" Type="http://schemas.openxmlformats.org/officeDocument/2006/relationships/hyperlink" Target="consultantplus://offline/ref=96BF0E0E0B2EDD3727E89F98364F2A5DC59F621EF523DF5AECD26F9E660010A8BA696DA9ABq4O7O" TargetMode="External"/><Relationship Id="rId2" Type="http://schemas.microsoft.com/office/2007/relationships/stylesWithEffects" Target="stylesWithEffects.xml"/><Relationship Id="rId16" Type="http://schemas.openxmlformats.org/officeDocument/2006/relationships/hyperlink" Target="consultantplus://offline/ref=96BF0E0E0B2EDD3727E89F98364F2A5DC59E6110F926DF5AECD26F9E66q0O0O" TargetMode="External"/><Relationship Id="rId29" Type="http://schemas.openxmlformats.org/officeDocument/2006/relationships/hyperlink" Target="consultantplus://offline/ref=96BF0E0E0B2EDD3727E89F98364F2A5DC59F621EF523DF5AECD26F9E66q0O0O" TargetMode="External"/><Relationship Id="rId11" Type="http://schemas.openxmlformats.org/officeDocument/2006/relationships/hyperlink" Target="consultantplus://offline/ref=96BF0E0E0B2EDD3727E89F98364F2A5DC59F621FFF25DF5AECD26F9E66q0O0O" TargetMode="External"/><Relationship Id="rId24" Type="http://schemas.openxmlformats.org/officeDocument/2006/relationships/hyperlink" Target="consultantplus://offline/ref=96BF0E0E0B2EDD3727E89F98364F2A5DC59F621EF523DF5AECD26F9E660010A8BA696DACAF454CB2qDO1O" TargetMode="External"/><Relationship Id="rId32" Type="http://schemas.openxmlformats.org/officeDocument/2006/relationships/hyperlink" Target="consultantplus://offline/ref=96BF0E0E0B2EDD3727E89F98364F2A5DC59E6711F921DF5AECD26F9E66q0O0O" TargetMode="External"/><Relationship Id="rId37" Type="http://schemas.openxmlformats.org/officeDocument/2006/relationships/hyperlink" Target="consultantplus://offline/ref=96BF0E0E0B2EDD3727E8819520237558C7943C1AFD24DC0AB68669C9395016FDFAq2O9O" TargetMode="External"/><Relationship Id="rId40" Type="http://schemas.openxmlformats.org/officeDocument/2006/relationships/hyperlink" Target="file:///C:\Users\&#1040;&#1076;&#1084;&#1080;&#1085;&#1080;&#1089;&#1090;&#1088;&#1072;&#1094;&#1080;&#1103;\Desktop\&#1053;&#1086;&#1074;&#1072;&#1103;%20&#1087;&#1072;&#1087;&#1082;&#1072;%20(3)\25%20%20&#1086;&#1090;%2007.06.2017.docx" TargetMode="External"/><Relationship Id="rId45" Type="http://schemas.openxmlformats.org/officeDocument/2006/relationships/hyperlink" Target="consultantplus://offline/ref=96BF0E0E0B2EDD3727E89F98364F2A5DC59F621EF523DF5AECD26F9E660010A8BA696DACAF454CB2qDO1O" TargetMode="External"/><Relationship Id="rId53" Type="http://schemas.openxmlformats.org/officeDocument/2006/relationships/hyperlink" Target="consultantplus://offline/ref=96BF0E0E0B2EDD3727E89F98364F2A5DC59E6416FF27DF5AECD26F9E660010A8BA696DAFA7q4O5O" TargetMode="External"/><Relationship Id="rId58" Type="http://schemas.openxmlformats.org/officeDocument/2006/relationships/hyperlink" Target="consultantplus://offline/ref=96BF0E0E0B2EDD3727E89F98364F2A5DC59F621EF523DF5AECD26F9E660010A8BA696DA9ABq4O7O" TargetMode="External"/><Relationship Id="rId66" Type="http://schemas.openxmlformats.org/officeDocument/2006/relationships/hyperlink" Target="consultantplus://offline/ref=96BF0E0E0B2EDD3727E89F98364F2A5DC59F621EF523DF5AECD26F9E660010A8BA696DA9ABq4O7O" TargetMode="External"/><Relationship Id="rId74" Type="http://schemas.openxmlformats.org/officeDocument/2006/relationships/hyperlink" Target="consultantplus://offline/ref=96BF0E0E0B2EDD3727E89F98364F2A5DC59F621EF523DF5AECD26F9E66q0O0O" TargetMode="External"/><Relationship Id="rId79" Type="http://schemas.openxmlformats.org/officeDocument/2006/relationships/hyperlink" Target="consultantplus://offline/ref=96BF0E0E0B2EDD3727E89F98364F2A5DC6976A14F928DF5AECD26F9E660010A8BA696DACAF4545BFqDOAO" TargetMode="External"/><Relationship Id="rId5" Type="http://schemas.openxmlformats.org/officeDocument/2006/relationships/image" Target="media/image1.jpeg"/><Relationship Id="rId61" Type="http://schemas.openxmlformats.org/officeDocument/2006/relationships/hyperlink" Target="consultantplus://offline/ref=96BF0E0E0B2EDD3727E89F98364F2A5DC59F621EF523DF5AECD26F9E660010A8BA696DACAF4447BEqDO4O" TargetMode="External"/><Relationship Id="rId82" Type="http://schemas.openxmlformats.org/officeDocument/2006/relationships/theme" Target="theme/theme1.xml"/><Relationship Id="rId10" Type="http://schemas.openxmlformats.org/officeDocument/2006/relationships/hyperlink" Target="consultantplus://offline/ref=96BF0E0E0B2EDD3727E89F98364F2A5DC59E661FF921DF5AECD26F9E660010A8BA696DACAF4447BFqDO6O" TargetMode="External"/><Relationship Id="rId19" Type="http://schemas.openxmlformats.org/officeDocument/2006/relationships/hyperlink" Target="consultantplus://offline/ref=96BF0E0E0B2EDD3727E89F98364F2A5DC59E6110F823DF5AECD26F9E66q0O0O" TargetMode="External"/><Relationship Id="rId31" Type="http://schemas.openxmlformats.org/officeDocument/2006/relationships/hyperlink" Target="consultantplus://offline/ref=96BF0E0E0B2EDD3727E89F98364F2A5DC59F6414FE23DF5AECD26F9E660010A8BA696DA9qAOAO" TargetMode="External"/><Relationship Id="rId44" Type="http://schemas.openxmlformats.org/officeDocument/2006/relationships/hyperlink" Target="consultantplus://offline/ref=96BF0E0E0B2EDD3727E89F98364F2A5DC6976A14F928DF5AECD26F9E66q0O0O" TargetMode="External"/><Relationship Id="rId52" Type="http://schemas.openxmlformats.org/officeDocument/2006/relationships/hyperlink" Target="consultantplus://offline/ref=96BF0E0E0B2EDD3727E89F98364F2A5DC59E6416FF27DF5AECD26F9E660010A8BA696DAFAFq4OCO" TargetMode="External"/><Relationship Id="rId60" Type="http://schemas.openxmlformats.org/officeDocument/2006/relationships/hyperlink" Target="consultantplus://offline/ref=96BF0E0E0B2EDD3727E89F98364F2A5DC59F621EF523DF5AECD26F9E660010A8BA696DACAF4447BFqDOBO" TargetMode="External"/><Relationship Id="rId65" Type="http://schemas.openxmlformats.org/officeDocument/2006/relationships/hyperlink" Target="consultantplus://offline/ref=96BF0E0E0B2EDD3727E89F98364F2A5DC59F621EF523DF5AECD26F9E660010A8BA696DA9ABq4O7O" TargetMode="External"/><Relationship Id="rId73" Type="http://schemas.openxmlformats.org/officeDocument/2006/relationships/hyperlink" Target="file:///C:\Users\&#1040;&#1076;&#1084;&#1080;&#1085;&#1080;&#1089;&#1090;&#1088;&#1072;&#1094;&#1080;&#1103;\Desktop\&#1053;&#1086;&#1074;&#1072;&#1103;%20&#1087;&#1072;&#1087;&#1082;&#1072;%20(3)\25%20%20&#1086;&#1090;%2007.06.2017.docx" TargetMode="External"/><Relationship Id="rId78" Type="http://schemas.openxmlformats.org/officeDocument/2006/relationships/hyperlink" Target="file:///C:\Users\&#1040;&#1076;&#1084;&#1080;&#1085;&#1080;&#1089;&#1090;&#1088;&#1072;&#1094;&#1080;&#1103;\Desktop\&#1053;&#1086;&#1074;&#1072;&#1103;%20&#1087;&#1072;&#1087;&#1082;&#1072;%20(3)\25%20%20&#1086;&#1090;%2007.06.2017.docx"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6BF0E0E0B2EDD3727E89F98364F2A5DC59E6711F921DF5AECD26F9E66q0O0O" TargetMode="External"/><Relationship Id="rId14" Type="http://schemas.openxmlformats.org/officeDocument/2006/relationships/hyperlink" Target="consultantplus://offline/ref=96BF0E0E0B2EDD3727E89F98364F2A5DC59E6116F520DF5AECD26F9E66q0O0O" TargetMode="External"/><Relationship Id="rId22" Type="http://schemas.openxmlformats.org/officeDocument/2006/relationships/hyperlink" Target="consultantplus://offline/ref=96BF0E0E0B2EDD3727E8819520237558C7943C1AFD22D00BB68F69C9395016FDFAq2O9O" TargetMode="External"/><Relationship Id="rId27" Type="http://schemas.openxmlformats.org/officeDocument/2006/relationships/hyperlink" Target="consultantplus://offline/ref=96BF0E0E0B2EDD3727E89F98364F2A5DC59F621EF523DF5AECD26F9E66q0O0O" TargetMode="External"/><Relationship Id="rId30" Type="http://schemas.openxmlformats.org/officeDocument/2006/relationships/hyperlink" Target="consultantplus://offline/ref=96BF0E0E0B2EDD3727E89F98364F2A5DC59E6416FF27DF5AECD26F9E66q0O0O" TargetMode="External"/><Relationship Id="rId35" Type="http://schemas.openxmlformats.org/officeDocument/2006/relationships/hyperlink" Target="consultantplus://offline/ref=96BF0E0E0B2EDD3727E8819520237558C7943C1AFD24DC0AB68669C9395016FDFAq2O9O" TargetMode="External"/><Relationship Id="rId43" Type="http://schemas.openxmlformats.org/officeDocument/2006/relationships/hyperlink" Target="consultantplus://offline/ref=96BF0E0E0B2EDD3727E89F98364F2A5DC6976A14F928DF5AECD26F9E660010A8BA696DACAF4545BCqDO3O" TargetMode="External"/><Relationship Id="rId48" Type="http://schemas.openxmlformats.org/officeDocument/2006/relationships/hyperlink" Target="consultantplus://offline/ref=96BF0E0E0B2EDD3727E89F98364F2A5DC59E6416FF27DF5AECD26F9E66q0O0O" TargetMode="External"/><Relationship Id="rId56" Type="http://schemas.openxmlformats.org/officeDocument/2006/relationships/hyperlink" Target="file:///C:\Users\&#1040;&#1076;&#1084;&#1080;&#1085;&#1080;&#1089;&#1090;&#1088;&#1072;&#1094;&#1080;&#1103;\Desktop\&#1053;&#1086;&#1074;&#1072;&#1103;%20&#1087;&#1072;&#1087;&#1082;&#1072;%20(3)\25%20%20&#1086;&#1090;%2007.06.2017.docx" TargetMode="External"/><Relationship Id="rId64" Type="http://schemas.openxmlformats.org/officeDocument/2006/relationships/hyperlink" Target="consultantplus://offline/ref=96BF0E0E0B2EDD3727E89F98364F2A5DC59F621EF523DF5AECD26F9E660010A8BA696DA9ABq4O7O" TargetMode="External"/><Relationship Id="rId69" Type="http://schemas.openxmlformats.org/officeDocument/2006/relationships/hyperlink" Target="consultantplus://offline/ref=96BF0E0E0B2EDD3727E89F98364F2A5DC59E6711F921DF5AECD26F9E66q0O0O" TargetMode="External"/><Relationship Id="rId77" Type="http://schemas.openxmlformats.org/officeDocument/2006/relationships/hyperlink" Target="file:///C:\Users\&#1040;&#1076;&#1084;&#1080;&#1085;&#1080;&#1089;&#1090;&#1088;&#1072;&#1094;&#1080;&#1103;\Desktop\&#1053;&#1086;&#1074;&#1072;&#1103;%20&#1087;&#1072;&#1087;&#1082;&#1072;%20(3)\25%20%20&#1086;&#1090;%2007.06.2017.docx" TargetMode="External"/><Relationship Id="rId8" Type="http://schemas.openxmlformats.org/officeDocument/2006/relationships/hyperlink" Target="consultantplus://offline/ref=96BF0E0E0B2EDD3727E89F98364F2A5DC59E6612F927DF5AECD26F9E66q0O0O" TargetMode="External"/><Relationship Id="rId51" Type="http://schemas.openxmlformats.org/officeDocument/2006/relationships/hyperlink" Target="consultantplus://offline/ref=96BF0E0E0B2EDD3727E89F98364F2A5DC59F621EF523DF5AECD26F9E660010A8BA696DA9ABq4O7O" TargetMode="External"/><Relationship Id="rId72" Type="http://schemas.openxmlformats.org/officeDocument/2006/relationships/hyperlink" Target="consultantplus://offline/ref=96BF0E0E0B2EDD3727E89F98364F2A5DC59F621EF523DF5AECD26F9E660010A8BA696DACAF4447BEqDO4O" TargetMode="External"/><Relationship Id="rId80" Type="http://schemas.openxmlformats.org/officeDocument/2006/relationships/hyperlink" Target="consultantplus://offline/ref=96BF0E0E0B2EDD3727E89F98364F2A5DC6976A14F928DF5AECD26F9E66q0O0O" TargetMode="External"/><Relationship Id="rId3" Type="http://schemas.openxmlformats.org/officeDocument/2006/relationships/settings" Target="settings.xml"/><Relationship Id="rId12" Type="http://schemas.openxmlformats.org/officeDocument/2006/relationships/hyperlink" Target="consultantplus://offline/ref=96BF0E0E0B2EDD3727E89F98364F2A5DC59E6116F425DF5AECD26F9E66q0O0O" TargetMode="External"/><Relationship Id="rId17" Type="http://schemas.openxmlformats.org/officeDocument/2006/relationships/hyperlink" Target="consultantplus://offline/ref=96BF0E0E0B2EDD3727E89F98364F2A5DC59E6110FC22DF5AECD26F9E66q0O0O" TargetMode="External"/><Relationship Id="rId25" Type="http://schemas.openxmlformats.org/officeDocument/2006/relationships/hyperlink" Target="consultantplus://offline/ref=96BF0E0E0B2EDD3727E89F98364F2A5DC59F621EF523DF5AECD26F9E660010A8BA696DACAF4445BAqDO0O" TargetMode="External"/><Relationship Id="rId33" Type="http://schemas.openxmlformats.org/officeDocument/2006/relationships/hyperlink" Target="consultantplus://offline/ref=96BF0E0E0B2EDD3727E8819520237558C7943C1AFD24DC0AB68669C9395016FDFAq2O9O" TargetMode="External"/><Relationship Id="rId38" Type="http://schemas.openxmlformats.org/officeDocument/2006/relationships/hyperlink" Target="consultantplus://offline/ref=96BF0E0E0B2EDD3727E89F98364F2A5DC59F621EF523DF5AECD26F9E66q0O0O" TargetMode="External"/><Relationship Id="rId46" Type="http://schemas.openxmlformats.org/officeDocument/2006/relationships/hyperlink" Target="consultantplus://offline/ref=96BF0E0E0B2EDD3727E89F98364F2A5DC59F621EF523DF5AECD26F9E660010A8BA696DACAF4447BEqDO4O" TargetMode="External"/><Relationship Id="rId59" Type="http://schemas.openxmlformats.org/officeDocument/2006/relationships/hyperlink" Target="consultantplus://offline/ref=96BF0E0E0B2EDD3727E89F98364F2A5DC59F621EF523DF5AECD26F9E660010A8BA696DA9ABq4O7O" TargetMode="External"/><Relationship Id="rId67" Type="http://schemas.openxmlformats.org/officeDocument/2006/relationships/hyperlink" Target="consultantplus://offline/ref=96BF0E0E0B2EDD3727E89F98364F2A5DC59E6711F921DF5AECD26F9E66q0O0O" TargetMode="External"/><Relationship Id="rId20" Type="http://schemas.openxmlformats.org/officeDocument/2006/relationships/hyperlink" Target="consultantplus://offline/ref=96BF0E0E0B2EDD3727E89F98364F2A5DC59F6612FB24DF5AECD26F9E66q0O0O" TargetMode="External"/><Relationship Id="rId41" Type="http://schemas.openxmlformats.org/officeDocument/2006/relationships/hyperlink" Target="consultantplus://offline/ref=96BF0E0E0B2EDD3727E89F98364F2A5DC59F621EF523DF5AECD26F9E660010A8BA696DA9ABq4O7O" TargetMode="External"/><Relationship Id="rId54" Type="http://schemas.openxmlformats.org/officeDocument/2006/relationships/hyperlink" Target="consultantplus://offline/ref=96BF0E0E0B2EDD3727E89F98364F2A5DC59F6414FE23DF5AECD26F9E660010A8BA696DABqAOCO" TargetMode="External"/><Relationship Id="rId62" Type="http://schemas.openxmlformats.org/officeDocument/2006/relationships/hyperlink" Target="consultantplus://offline/ref=96BF0E0E0B2EDD3727E89F98364F2A5DC59F621EF523DF5AECD26F9E660010A8BA696DA9ABq4O7O" TargetMode="External"/><Relationship Id="rId70" Type="http://schemas.openxmlformats.org/officeDocument/2006/relationships/hyperlink" Target="consultantplus://offline/ref=96BF0E0E0B2EDD3727E8819520237558C7943C1AFD24DC0AB68669C9395016FDFAq2O9O" TargetMode="External"/><Relationship Id="rId75" Type="http://schemas.openxmlformats.org/officeDocument/2006/relationships/hyperlink" Target="file:///C:\Users\&#1040;&#1076;&#1084;&#1080;&#1085;&#1080;&#1089;&#1090;&#1088;&#1072;&#1094;&#1080;&#1103;\Desktop\&#1053;&#1086;&#1074;&#1072;&#1103;%20&#1087;&#1072;&#1087;&#1082;&#1072;%20(3)\25%20%20&#1086;&#1090;%2007.06.2017.docx" TargetMode="External"/><Relationship Id="rId1" Type="http://schemas.openxmlformats.org/officeDocument/2006/relationships/styles" Target="styles.xml"/><Relationship Id="rId6" Type="http://schemas.openxmlformats.org/officeDocument/2006/relationships/hyperlink" Target="consultantplus://offline/ref=96BF0E0E0B2EDD3727E89F98364F2A5DC5976512F7768858BD8761q9OBO" TargetMode="External"/><Relationship Id="rId15" Type="http://schemas.openxmlformats.org/officeDocument/2006/relationships/hyperlink" Target="consultantplus://offline/ref=96BF0E0E0B2EDD3727E89F98364F2A5DC2986B12FA2B8250E48B639Cq6O1O" TargetMode="External"/><Relationship Id="rId23" Type="http://schemas.openxmlformats.org/officeDocument/2006/relationships/hyperlink" Target="consultantplus://offline/ref=96BF0E0E0B2EDD3727E89F98364F2A5DC59F621EF523DF5AECD26F9E660010A8BA696DACAF4446B3qDO1O" TargetMode="External"/><Relationship Id="rId28" Type="http://schemas.openxmlformats.org/officeDocument/2006/relationships/hyperlink" Target="consultantplus://offline/ref=96BF0E0E0B2EDD3727E89F98364F2A5DC59F621EF523DF5AECD26F9E66q0O0O" TargetMode="External"/><Relationship Id="rId36" Type="http://schemas.openxmlformats.org/officeDocument/2006/relationships/hyperlink" Target="consultantplus://offline/ref=96BF0E0E0B2EDD3727E89F98364F2A5DC59E6711F921DF5AECD26F9E66q0O0O" TargetMode="External"/><Relationship Id="rId49" Type="http://schemas.openxmlformats.org/officeDocument/2006/relationships/hyperlink" Target="consultantplus://offline/ref=96BF0E0E0B2EDD3727E8819520237558C7943C1AFD22D00BB68F69C9395016FDFAq2O9O" TargetMode="External"/><Relationship Id="rId57" Type="http://schemas.openxmlformats.org/officeDocument/2006/relationships/hyperlink" Target="consultantplus://offline/ref=96BF0E0E0B2EDD3727E89F98364F2A5DC59F621EF523DF5AECD26F9E660010A8BA696DA9ABq4O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16231</Words>
  <Characters>92517</Characters>
  <Application>Microsoft Office Word</Application>
  <DocSecurity>0</DocSecurity>
  <Lines>770</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108531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1</cp:revision>
  <dcterms:created xsi:type="dcterms:W3CDTF">2017-06-21T12:25:00Z</dcterms:created>
  <dcterms:modified xsi:type="dcterms:W3CDTF">2017-06-21T12:26:00Z</dcterms:modified>
</cp:coreProperties>
</file>