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552" w:rsidRPr="00CC3552" w:rsidRDefault="00192A9D" w:rsidP="00CC35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715 жителей Волгоградской области получили персональные консультации в региональном Росреестре</w:t>
      </w:r>
    </w:p>
    <w:p w:rsidR="00CC3552" w:rsidRPr="00CC3552" w:rsidRDefault="00CC3552" w:rsidP="00CC355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A9D" w:rsidRDefault="00192A9D" w:rsidP="00192A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A9D">
        <w:rPr>
          <w:rFonts w:ascii="Times New Roman" w:eastAsia="Calibri" w:hAnsi="Times New Roman" w:cs="Times New Roman"/>
          <w:sz w:val="28"/>
          <w:szCs w:val="28"/>
        </w:rPr>
        <w:t>В Управление Росреестра по Волгоград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области в 1 квартале </w:t>
      </w:r>
      <w:r w:rsidRPr="00192A9D">
        <w:rPr>
          <w:rFonts w:ascii="Times New Roman" w:eastAsia="Calibri" w:hAnsi="Times New Roman" w:cs="Times New Roman"/>
          <w:sz w:val="28"/>
          <w:szCs w:val="28"/>
        </w:rPr>
        <w:t>2023 года поступило 715 обращений граждан, орга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низаций,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юридических лиц.</w:t>
      </w:r>
    </w:p>
    <w:p w:rsidR="00192A9D" w:rsidRPr="00192A9D" w:rsidRDefault="00192A9D" w:rsidP="00192A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A9D" w:rsidRDefault="00192A9D" w:rsidP="00192A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A9D">
        <w:rPr>
          <w:rFonts w:ascii="Times New Roman" w:eastAsia="Calibri" w:hAnsi="Times New Roman" w:cs="Times New Roman"/>
          <w:sz w:val="28"/>
          <w:szCs w:val="28"/>
        </w:rPr>
        <w:t xml:space="preserve">Все поступающие в Управление обращения рассматриваются в установленные законодательством сроки. Для подачи заявления можно воспользоваться интернет сервисом Росреестра, путем заполнения специальной формы «Обращения граждан </w:t>
      </w:r>
      <w:proofErr w:type="spellStart"/>
      <w:r w:rsidRPr="00192A9D">
        <w:rPr>
          <w:rFonts w:ascii="Times New Roman" w:eastAsia="Calibri" w:hAnsi="Times New Roman" w:cs="Times New Roman"/>
          <w:sz w:val="28"/>
          <w:szCs w:val="28"/>
        </w:rPr>
        <w:t>online</w:t>
      </w:r>
      <w:proofErr w:type="spellEnd"/>
      <w:r w:rsidRPr="00192A9D">
        <w:rPr>
          <w:rFonts w:ascii="Times New Roman" w:eastAsia="Calibri" w:hAnsi="Times New Roman" w:cs="Times New Roman"/>
          <w:sz w:val="28"/>
          <w:szCs w:val="28"/>
        </w:rPr>
        <w:t>» на официальном сайте Росреестр</w:t>
      </w:r>
      <w:r>
        <w:rPr>
          <w:rFonts w:ascii="Times New Roman" w:eastAsia="Calibri" w:hAnsi="Times New Roman" w:cs="Times New Roman"/>
          <w:sz w:val="28"/>
          <w:szCs w:val="28"/>
        </w:rPr>
        <w:t>а, направить</w:t>
      </w:r>
      <w:r w:rsidRPr="00192A9D">
        <w:rPr>
          <w:rFonts w:ascii="Times New Roman" w:eastAsia="Calibri" w:hAnsi="Times New Roman" w:cs="Times New Roman"/>
          <w:sz w:val="28"/>
          <w:szCs w:val="28"/>
        </w:rPr>
        <w:t xml:space="preserve"> письменно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92A9D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92A9D">
        <w:rPr>
          <w:rFonts w:ascii="Times New Roman" w:eastAsia="Calibri" w:hAnsi="Times New Roman" w:cs="Times New Roman"/>
          <w:sz w:val="28"/>
          <w:szCs w:val="28"/>
        </w:rPr>
        <w:t xml:space="preserve"> по почтовому адресу Управления: г. Волгоград, ул. Калинина </w:t>
      </w:r>
      <w:r>
        <w:rPr>
          <w:rFonts w:ascii="Times New Roman" w:eastAsia="Calibri" w:hAnsi="Times New Roman" w:cs="Times New Roman"/>
          <w:sz w:val="28"/>
          <w:szCs w:val="28"/>
        </w:rPr>
        <w:t>д.4, в письменном виде по факсу,</w:t>
      </w:r>
      <w:r w:rsidRPr="00192A9D">
        <w:rPr>
          <w:rFonts w:ascii="Times New Roman" w:eastAsia="Calibri" w:hAnsi="Times New Roman" w:cs="Times New Roman"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192A9D">
        <w:rPr>
          <w:rFonts w:ascii="Times New Roman" w:eastAsia="Calibri" w:hAnsi="Times New Roman" w:cs="Times New Roman"/>
          <w:sz w:val="28"/>
          <w:szCs w:val="28"/>
        </w:rPr>
        <w:t xml:space="preserve"> через Ведомственный центр телефонного обслуживания Росреестра.</w:t>
      </w:r>
    </w:p>
    <w:p w:rsidR="00192A9D" w:rsidRPr="00192A9D" w:rsidRDefault="00192A9D" w:rsidP="00192A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2D1" w:rsidRDefault="00192A9D" w:rsidP="00192A9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A9D">
        <w:rPr>
          <w:rFonts w:ascii="Times New Roman" w:eastAsia="Calibri" w:hAnsi="Times New Roman" w:cs="Times New Roman"/>
          <w:i/>
          <w:sz w:val="28"/>
          <w:szCs w:val="28"/>
        </w:rPr>
        <w:t>«Деятельность Управления нацелена на повышение удовлетворенности граждан, устранение имеющихся недостатков, использование результатов оценки гражданами эффективности деятельности Управления, а также на проведение комплекса мероприятий, направленных на повышение качества и доступности государственных услуг»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- отметила </w:t>
      </w:r>
      <w:r w:rsidRPr="00414031">
        <w:rPr>
          <w:rFonts w:ascii="Times New Roman" w:eastAsia="Calibri" w:hAnsi="Times New Roman" w:cs="Times New Roman"/>
          <w:b/>
          <w:sz w:val="28"/>
          <w:szCs w:val="28"/>
        </w:rPr>
        <w:t>Наталья Шмелева</w:t>
      </w:r>
      <w:r>
        <w:rPr>
          <w:rFonts w:ascii="Times New Roman" w:eastAsia="Calibri" w:hAnsi="Times New Roman" w:cs="Times New Roman"/>
          <w:sz w:val="28"/>
          <w:szCs w:val="28"/>
        </w:rPr>
        <w:t>, заместитель руководителя Управления.</w:t>
      </w:r>
    </w:p>
    <w:p w:rsidR="00CC3552" w:rsidRDefault="00CC355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92A9D" w:rsidRDefault="00192A9D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BD65D6" w:rsidRPr="006D32DE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  <w:bookmarkStart w:id="0" w:name="_GoBack"/>
      <w:bookmarkEnd w:id="0"/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92A9D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031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70CC8"/>
    <w:rsid w:val="00B84D81"/>
    <w:rsid w:val="00B859B2"/>
    <w:rsid w:val="00B90A3E"/>
    <w:rsid w:val="00B97F8A"/>
    <w:rsid w:val="00BA5192"/>
    <w:rsid w:val="00BB4585"/>
    <w:rsid w:val="00BC5C0B"/>
    <w:rsid w:val="00BD65D6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2023-04-26T14:09:00Z</dcterms:created>
  <dcterms:modified xsi:type="dcterms:W3CDTF">2023-04-27T11:20:00Z</dcterms:modified>
</cp:coreProperties>
</file>