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86" w:rsidRDefault="00693D86" w:rsidP="00693D86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D86" w:rsidRDefault="00693D86" w:rsidP="00693D86">
      <w:pPr>
        <w:rPr>
          <w:b/>
        </w:rPr>
      </w:pPr>
      <w:r>
        <w:rPr>
          <w:b/>
        </w:rPr>
        <w:t xml:space="preserve">         </w:t>
      </w:r>
    </w:p>
    <w:p w:rsidR="00693D86" w:rsidRDefault="00693D86" w:rsidP="00693D86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693D86" w:rsidRDefault="00693D86" w:rsidP="00693D86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693D86" w:rsidRDefault="00693D86" w:rsidP="00693D86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693D86" w:rsidRDefault="00693D86" w:rsidP="00693D86"/>
    <w:p w:rsidR="00693D86" w:rsidRDefault="00693D86" w:rsidP="00693D86"/>
    <w:p w:rsidR="00693D86" w:rsidRDefault="00693D86" w:rsidP="00693D86">
      <w:r>
        <w:t xml:space="preserve">                                             ПОСТАНОВЛЕНИЕ</w:t>
      </w:r>
    </w:p>
    <w:p w:rsidR="00693D86" w:rsidRDefault="00693D86" w:rsidP="00693D86">
      <w:pPr>
        <w:tabs>
          <w:tab w:val="left" w:pos="3420"/>
        </w:tabs>
      </w:pPr>
      <w:r>
        <w:t xml:space="preserve">     От__17.12.15                                                                                         №_42</w:t>
      </w:r>
    </w:p>
    <w:p w:rsidR="00693D86" w:rsidRDefault="00693D86" w:rsidP="00693D8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 утверждении Правил нормирования в сфере закупок  товаров,  работ,  услуг для обеспечения муниципальных нужд </w:t>
      </w:r>
      <w:proofErr w:type="spellStart"/>
      <w:r>
        <w:rPr>
          <w:i/>
          <w:sz w:val="28"/>
          <w:szCs w:val="28"/>
        </w:rPr>
        <w:t>Горнобалыклейского</w:t>
      </w:r>
      <w:proofErr w:type="spellEnd"/>
      <w:r>
        <w:rPr>
          <w:i/>
          <w:sz w:val="28"/>
          <w:szCs w:val="28"/>
        </w:rPr>
        <w:t xml:space="preserve">  сельского  поселения</w:t>
      </w:r>
    </w:p>
    <w:p w:rsidR="00693D86" w:rsidRDefault="00693D86" w:rsidP="00693D86">
      <w:pPr>
        <w:jc w:val="both"/>
        <w:rPr>
          <w:b/>
          <w:sz w:val="28"/>
          <w:szCs w:val="28"/>
        </w:rPr>
      </w:pPr>
    </w:p>
    <w:p w:rsidR="00693D86" w:rsidRDefault="00693D86" w:rsidP="00693D86">
      <w:pPr>
        <w:jc w:val="both"/>
        <w:rPr>
          <w:sz w:val="28"/>
          <w:szCs w:val="28"/>
        </w:rPr>
      </w:pPr>
    </w:p>
    <w:p w:rsidR="00693D86" w:rsidRDefault="00693D86" w:rsidP="00693D86">
      <w:pPr>
        <w:ind w:firstLine="720"/>
        <w:jc w:val="both"/>
        <w:rPr>
          <w:bCs/>
        </w:rPr>
      </w:pPr>
      <w:r>
        <w:t xml:space="preserve">В связи с письмом прокурора Дубовского района, в соответствии с частью 4 статьи 19 Федерального закона от 5 апреля 2013 года № 44ФЗ «О контрактной системе в сфере закупок товаров, работ, услуг для обеспечения государственных и муниципальных нужд» «Об общих принципах организации местного самоуправления в Российской Федерации,  </w:t>
      </w:r>
    </w:p>
    <w:p w:rsidR="00693D86" w:rsidRDefault="00693D86" w:rsidP="00693D86">
      <w:pPr>
        <w:jc w:val="both"/>
        <w:rPr>
          <w:bCs/>
        </w:rPr>
      </w:pPr>
      <w:r>
        <w:t>ПОСТАНОВЛЯЮ:</w:t>
      </w:r>
    </w:p>
    <w:p w:rsidR="00693D86" w:rsidRDefault="00693D86" w:rsidP="00693D8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прилагаемые Правила нормирования в сфере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93D86" w:rsidRDefault="00693D86" w:rsidP="00693D8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 момента подписания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информационнокоммуникационной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"Интернет".</w:t>
      </w:r>
    </w:p>
    <w:p w:rsidR="00693D86" w:rsidRDefault="00693D86" w:rsidP="00693D86">
      <w:pPr>
        <w:jc w:val="both"/>
      </w:pPr>
    </w:p>
    <w:p w:rsidR="00693D86" w:rsidRDefault="00693D86" w:rsidP="00693D86">
      <w:pPr>
        <w:jc w:val="both"/>
      </w:pPr>
    </w:p>
    <w:p w:rsidR="00693D86" w:rsidRDefault="00693D86" w:rsidP="00693D86">
      <w:pPr>
        <w:jc w:val="both"/>
      </w:pPr>
    </w:p>
    <w:p w:rsidR="00693D86" w:rsidRDefault="00693D86" w:rsidP="00693D86">
      <w:pPr>
        <w:jc w:val="both"/>
      </w:pPr>
    </w:p>
    <w:p w:rsidR="00693D86" w:rsidRDefault="00693D86" w:rsidP="00693D86">
      <w:pPr>
        <w:jc w:val="both"/>
      </w:pPr>
    </w:p>
    <w:p w:rsidR="00693D86" w:rsidRDefault="00693D86" w:rsidP="00693D86">
      <w:pPr>
        <w:jc w:val="both"/>
      </w:pPr>
    </w:p>
    <w:p w:rsidR="00693D86" w:rsidRDefault="00693D86" w:rsidP="00693D86">
      <w:pPr>
        <w:jc w:val="both"/>
      </w:pPr>
    </w:p>
    <w:p w:rsidR="00693D86" w:rsidRDefault="00693D86" w:rsidP="00693D86">
      <w:pPr>
        <w:jc w:val="both"/>
      </w:pPr>
    </w:p>
    <w:p w:rsidR="00693D86" w:rsidRDefault="00693D86" w:rsidP="00693D86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693D86" w:rsidRDefault="00693D86" w:rsidP="00693D86">
      <w:r>
        <w:t>сельского поселения                                                                    М.И. Пичугин</w:t>
      </w:r>
    </w:p>
    <w:p w:rsidR="00693D86" w:rsidRDefault="00693D86" w:rsidP="00693D86"/>
    <w:p w:rsidR="00693D86" w:rsidRDefault="00693D86" w:rsidP="00693D86"/>
    <w:p w:rsidR="00693D86" w:rsidRDefault="00693D86" w:rsidP="00693D86"/>
    <w:p w:rsidR="00693D86" w:rsidRDefault="00693D86" w:rsidP="00693D86"/>
    <w:p w:rsidR="00693D86" w:rsidRDefault="00693D86" w:rsidP="00693D86"/>
    <w:p w:rsidR="00693D86" w:rsidRDefault="00693D86" w:rsidP="00693D86"/>
    <w:p w:rsidR="00693D86" w:rsidRDefault="00693D86" w:rsidP="00693D86"/>
    <w:p w:rsidR="00693D86" w:rsidRDefault="00693D86" w:rsidP="00693D86"/>
    <w:p w:rsidR="00693D86" w:rsidRDefault="00693D86" w:rsidP="00693D86"/>
    <w:p w:rsidR="00693D86" w:rsidRDefault="00693D86" w:rsidP="00693D86"/>
    <w:p w:rsidR="00693D86" w:rsidRDefault="00693D86" w:rsidP="00693D86"/>
    <w:p w:rsidR="00693D86" w:rsidRDefault="00693D86" w:rsidP="00693D86"/>
    <w:p w:rsidR="00693D86" w:rsidRDefault="00693D86" w:rsidP="00693D86"/>
    <w:p w:rsidR="00693D86" w:rsidRDefault="00693D86" w:rsidP="00693D86">
      <w:pPr>
        <w:tabs>
          <w:tab w:val="right" w:pos="9360"/>
        </w:tabs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693D86" w:rsidRDefault="00693D86" w:rsidP="00693D86">
      <w:pPr>
        <w:tabs>
          <w:tab w:val="right" w:pos="9360"/>
        </w:tabs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главы </w:t>
      </w:r>
    </w:p>
    <w:p w:rsidR="00693D86" w:rsidRDefault="00693D86" w:rsidP="00693D86">
      <w:pPr>
        <w:tabs>
          <w:tab w:val="right" w:pos="9360"/>
        </w:tabs>
        <w:ind w:left="64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Горнобалыклейского</w:t>
      </w:r>
      <w:proofErr w:type="spellEnd"/>
      <w:r>
        <w:rPr>
          <w:sz w:val="22"/>
          <w:szCs w:val="22"/>
        </w:rPr>
        <w:t xml:space="preserve"> сельского поселения № 42</w:t>
      </w:r>
    </w:p>
    <w:p w:rsidR="00693D86" w:rsidRDefault="00693D86" w:rsidP="00693D86">
      <w:pPr>
        <w:tabs>
          <w:tab w:val="right" w:pos="9360"/>
        </w:tabs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17 .12.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2"/>
            <w:szCs w:val="22"/>
          </w:rPr>
          <w:t>2015 г</w:t>
        </w:r>
      </w:smartTag>
      <w:r>
        <w:rPr>
          <w:sz w:val="22"/>
          <w:szCs w:val="22"/>
        </w:rPr>
        <w:t>.</w:t>
      </w:r>
    </w:p>
    <w:p w:rsidR="00693D86" w:rsidRDefault="00693D86" w:rsidP="00693D86">
      <w:pPr>
        <w:tabs>
          <w:tab w:val="right" w:pos="9360"/>
        </w:tabs>
        <w:jc w:val="both"/>
      </w:pPr>
    </w:p>
    <w:p w:rsidR="00693D86" w:rsidRDefault="00693D86" w:rsidP="00693D86">
      <w:pPr>
        <w:jc w:val="center"/>
        <w:rPr>
          <w:b/>
        </w:rPr>
      </w:pPr>
      <w:r>
        <w:rPr>
          <w:b/>
        </w:rPr>
        <w:t xml:space="preserve">Правила </w:t>
      </w:r>
    </w:p>
    <w:p w:rsidR="00693D86" w:rsidRDefault="00693D86" w:rsidP="00693D86">
      <w:pPr>
        <w:jc w:val="center"/>
        <w:rPr>
          <w:b/>
        </w:rPr>
      </w:pPr>
      <w:r>
        <w:rPr>
          <w:b/>
        </w:rPr>
        <w:t xml:space="preserve">нормирования в сфере закупок товаров, работ, услуг для обеспечения  муниципальных нужд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сельского поселения  </w:t>
      </w:r>
    </w:p>
    <w:p w:rsidR="00693D86" w:rsidRDefault="00693D86" w:rsidP="00693D86">
      <w:pPr>
        <w:jc w:val="center"/>
      </w:pPr>
    </w:p>
    <w:p w:rsidR="00693D86" w:rsidRDefault="00693D86" w:rsidP="00693D86">
      <w:pPr>
        <w:jc w:val="center"/>
        <w:rPr>
          <w:b/>
        </w:rPr>
      </w:pPr>
      <w:r>
        <w:rPr>
          <w:b/>
        </w:rPr>
        <w:t>1. Общие положения</w:t>
      </w:r>
    </w:p>
    <w:p w:rsidR="00693D86" w:rsidRDefault="00693D86" w:rsidP="00693D86">
      <w:pPr>
        <w:numPr>
          <w:ilvl w:val="0"/>
          <w:numId w:val="1"/>
        </w:numPr>
        <w:ind w:left="0" w:firstLine="426"/>
        <w:jc w:val="both"/>
      </w:pPr>
      <w:proofErr w:type="gramStart"/>
      <w:r>
        <w:t xml:space="preserve">Правила нормирования в сфере закупок товаров, работ, услуг для обеспечения муниципальных нужд  </w:t>
      </w:r>
      <w:proofErr w:type="spellStart"/>
      <w:r>
        <w:t>Горнобалыклейского</w:t>
      </w:r>
      <w:proofErr w:type="spellEnd"/>
      <w:r>
        <w:t xml:space="preserve"> сельского поселения  (далее – Правила) определяют требования к порядку разработки, содержанию, принятию и исполнению правовых актов о нормировании в сфере закупок для муниципальных нужд </w:t>
      </w:r>
      <w:proofErr w:type="spellStart"/>
      <w:r>
        <w:t>Горнобалыклейского</w:t>
      </w:r>
      <w:proofErr w:type="spellEnd"/>
      <w:r>
        <w:t xml:space="preserve"> сельского поселения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поселения, являющейся  главным распорядителем бюджетных средств муниципального образования, осуществляющего функции и полномочия учредителя, в подведомственности  которого, находится соответствующий</w:t>
      </w:r>
      <w:proofErr w:type="gramEnd"/>
      <w:r>
        <w:t xml:space="preserve"> заказчик (далее – главные распорядители бюджетных средств).</w:t>
      </w:r>
    </w:p>
    <w:p w:rsidR="00693D86" w:rsidRDefault="00693D86" w:rsidP="00693D86">
      <w:pPr>
        <w:ind w:firstLine="426"/>
        <w:jc w:val="both"/>
      </w:pPr>
      <w:r>
        <w:t>1.2. В настоящих Правилах используются следующие термины и определения:</w:t>
      </w:r>
    </w:p>
    <w:p w:rsidR="00693D86" w:rsidRDefault="00693D86" w:rsidP="00693D86">
      <w:pPr>
        <w:ind w:firstLine="426"/>
        <w:jc w:val="both"/>
      </w:pPr>
      <w:proofErr w:type="gramStart"/>
      <w:r>
        <w:t xml:space="preserve">1.2.1.Правовой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нормативным затратам на обеспечение исполнения функций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поселения, являющейся  главным распорядителем бюджетных средств муниципального образования, осуществляющего функции и полномочия учредителя, в подведомственности  которого находится соответствующий заказчик.</w:t>
      </w:r>
      <w:proofErr w:type="gramEnd"/>
    </w:p>
    <w:p w:rsidR="00693D86" w:rsidRDefault="00693D86" w:rsidP="00693D86">
      <w:pPr>
        <w:ind w:firstLine="426"/>
        <w:jc w:val="both"/>
      </w:pPr>
      <w:r>
        <w:t xml:space="preserve">1.2.2.Заказчик – </w:t>
      </w:r>
      <w:r>
        <w:rPr>
          <w:color w:val="000000"/>
        </w:rPr>
        <w:t xml:space="preserve">Администрация </w:t>
      </w:r>
      <w:proofErr w:type="spellStart"/>
      <w:r>
        <w:t>Горнобалыклейского</w:t>
      </w:r>
      <w:proofErr w:type="spellEnd"/>
      <w:r>
        <w:rPr>
          <w:color w:val="000000"/>
        </w:rPr>
        <w:t xml:space="preserve"> сельского поселения, как главный распорядитель средств бюджета сельского поселения. </w:t>
      </w:r>
    </w:p>
    <w:p w:rsidR="00693D86" w:rsidRDefault="00693D86" w:rsidP="00693D86">
      <w:pPr>
        <w:ind w:firstLine="426"/>
        <w:jc w:val="both"/>
      </w:pPr>
      <w:r>
        <w:t>1.2.3. Конечные потребители – физические лица, в целях удовлетворения потребностей которых, заказчик осуществляет закупку товаров, работ, услуг, если такие потребности удовлетворяются в процессе исполнения заказчиком муниципальных функций, предоставления муниципальных и иных услуг в соответствии с законодательством Российской Федерации.</w:t>
      </w:r>
    </w:p>
    <w:p w:rsidR="00693D86" w:rsidRDefault="00693D86" w:rsidP="00693D86">
      <w:pPr>
        <w:jc w:val="center"/>
        <w:rPr>
          <w:b/>
        </w:rPr>
      </w:pPr>
      <w:r>
        <w:rPr>
          <w:b/>
        </w:rPr>
        <w:t xml:space="preserve">2. Требования </w:t>
      </w:r>
    </w:p>
    <w:p w:rsidR="00693D86" w:rsidRDefault="00693D86" w:rsidP="00693D86">
      <w:pPr>
        <w:jc w:val="center"/>
        <w:rPr>
          <w:b/>
        </w:rPr>
      </w:pPr>
      <w:r>
        <w:rPr>
          <w:b/>
        </w:rPr>
        <w:t>к разработке правовых актов о нормировании в сфере закупок</w:t>
      </w:r>
    </w:p>
    <w:p w:rsidR="00693D86" w:rsidRDefault="00693D86" w:rsidP="00693D86">
      <w:pPr>
        <w:ind w:firstLine="426"/>
        <w:jc w:val="both"/>
      </w:pPr>
      <w:r>
        <w:t>2.1.Разработка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693D86" w:rsidRDefault="00693D86" w:rsidP="00693D86">
      <w:pPr>
        <w:ind w:firstLine="426"/>
        <w:jc w:val="both"/>
      </w:pPr>
      <w:r>
        <w:t>2.2.Разработка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средств бюджета поселения. В состав комиссии включаются представитель заказчика, подведомственного главному распорядителю средств бюджета поселения. В случае</w:t>
      </w:r>
      <w:proofErr w:type="gramStart"/>
      <w:r>
        <w:t>,</w:t>
      </w:r>
      <w:proofErr w:type="gramEnd"/>
      <w:r>
        <w:t xml:space="preserve">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693D86" w:rsidRDefault="00693D86" w:rsidP="00693D86">
      <w:pPr>
        <w:ind w:firstLine="426"/>
        <w:jc w:val="both"/>
      </w:pPr>
      <w:r>
        <w:t>2.3. Правовые акты о нормировании в сфере закупок утверждаются главным распорядителем средств бюджета поселения в соответствии с компетенцией и с учетом настоящих Правил.</w:t>
      </w:r>
    </w:p>
    <w:p w:rsidR="00693D86" w:rsidRDefault="00693D86" w:rsidP="00693D86">
      <w:pPr>
        <w:ind w:firstLine="426"/>
        <w:jc w:val="both"/>
      </w:pPr>
      <w:r>
        <w:t xml:space="preserve">2.4.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44ФЗ «О контрактной системе в </w:t>
      </w:r>
      <w:r>
        <w:lastRenderedPageBreak/>
        <w:t>сфере закупок товаров, работ, услуг для обеспечения государственных и муниципальных нужд».</w:t>
      </w:r>
    </w:p>
    <w:p w:rsidR="00693D86" w:rsidRDefault="00693D86" w:rsidP="00693D86">
      <w:pPr>
        <w:ind w:firstLine="426"/>
        <w:jc w:val="both"/>
      </w:pPr>
      <w:r>
        <w:t>2.5. В случае</w:t>
      </w:r>
      <w:proofErr w:type="gramStart"/>
      <w:r>
        <w:t>,</w:t>
      </w:r>
      <w:proofErr w:type="gramEnd"/>
      <w:r>
        <w:t xml:space="preserve"> если по решению главного распорядителя средств бюджета  поселения 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693D86" w:rsidRDefault="00693D86" w:rsidP="00693D86">
      <w:pPr>
        <w:jc w:val="center"/>
        <w:rPr>
          <w:b/>
        </w:rPr>
      </w:pPr>
      <w:r>
        <w:rPr>
          <w:b/>
        </w:rPr>
        <w:t xml:space="preserve">3. Требования </w:t>
      </w:r>
    </w:p>
    <w:p w:rsidR="00693D86" w:rsidRDefault="00693D86" w:rsidP="00693D86">
      <w:pPr>
        <w:jc w:val="center"/>
        <w:rPr>
          <w:b/>
        </w:rPr>
      </w:pPr>
      <w:r>
        <w:rPr>
          <w:b/>
        </w:rPr>
        <w:t>к содержанию правового акта о нормировании в сфере закупок</w:t>
      </w:r>
    </w:p>
    <w:p w:rsidR="00693D86" w:rsidRDefault="00693D86" w:rsidP="00693D86">
      <w:pPr>
        <w:ind w:firstLine="426"/>
        <w:jc w:val="both"/>
      </w:pPr>
      <w:r>
        <w:t>3.1.Правовой акт о нормировании в сфере закупок должен содержать требования к отдельным товарам, работам, услугам, закупаемым заказчиком. Перечень отдельных товаров, работ, услуг, в отношении которых принимаются правовые акты о нормировании в сфере закупок, утверждается главным распорядителем средств бюджета  поселения.</w:t>
      </w:r>
    </w:p>
    <w:p w:rsidR="00693D86" w:rsidRDefault="00693D86" w:rsidP="00693D86">
      <w:pPr>
        <w:ind w:firstLine="426"/>
        <w:jc w:val="both"/>
      </w:pPr>
      <w:r>
        <w:t>3.2.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заказчика,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Российской Федерации.</w:t>
      </w:r>
    </w:p>
    <w:p w:rsidR="00693D86" w:rsidRDefault="00693D86" w:rsidP="00693D86">
      <w:pPr>
        <w:ind w:firstLine="426"/>
        <w:jc w:val="both"/>
      </w:pPr>
      <w:r>
        <w:t xml:space="preserve">3.3. </w:t>
      </w:r>
      <w:proofErr w:type="gramStart"/>
      <w:r>
        <w:t>При установлении в правовом акте о нормировании в сфере закупок требований о количестве</w:t>
      </w:r>
      <w:proofErr w:type="gramEnd"/>
      <w:r>
        <w:t xml:space="preserve"> товаров, работ, услуг, подлежащих закупке, должны учитываться:</w:t>
      </w:r>
    </w:p>
    <w:p w:rsidR="00693D86" w:rsidRDefault="00693D86" w:rsidP="00693D86">
      <w:pPr>
        <w:ind w:firstLine="426"/>
        <w:jc w:val="both"/>
      </w:pPr>
      <w:r>
        <w:t xml:space="preserve"> количество аналогичных товаров, работ, услуг, приобретенных главным распорядителем средств бюджета поселения и подведомственным ему заказчиком (на основе предложений) за предыдущий двухлетний период;</w:t>
      </w:r>
    </w:p>
    <w:p w:rsidR="00693D86" w:rsidRDefault="00693D86" w:rsidP="00693D86">
      <w:pPr>
        <w:ind w:firstLine="426"/>
        <w:jc w:val="both"/>
      </w:pPr>
      <w:r>
        <w:t xml:space="preserve"> 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693D86" w:rsidRDefault="00693D86" w:rsidP="00693D86">
      <w:pPr>
        <w:ind w:firstLine="426"/>
        <w:jc w:val="both"/>
      </w:pPr>
      <w:r>
        <w:t xml:space="preserve"> наличие (отсутствие) факта закупки излишнего товара, работ, услуг за предыдущий двухлетний период;</w:t>
      </w:r>
    </w:p>
    <w:p w:rsidR="00693D86" w:rsidRDefault="00693D86" w:rsidP="00693D86">
      <w:pPr>
        <w:ind w:firstLine="426"/>
        <w:jc w:val="both"/>
      </w:pPr>
      <w:r>
        <w:t xml:space="preserve"> 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693D86" w:rsidRDefault="00693D86" w:rsidP="00693D86">
      <w:pPr>
        <w:ind w:firstLine="426"/>
        <w:jc w:val="both"/>
      </w:pPr>
      <w:r>
        <w:t xml:space="preserve">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693D86" w:rsidRDefault="00693D86" w:rsidP="00693D86">
      <w:pPr>
        <w:ind w:firstLine="426"/>
        <w:jc w:val="both"/>
      </w:pPr>
      <w:r>
        <w:t>3.4.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средств бюджета  поселение  и подведомственных ему заказчиков.</w:t>
      </w:r>
    </w:p>
    <w:p w:rsidR="00693D86" w:rsidRDefault="00693D86" w:rsidP="00693D86">
      <w:pPr>
        <w:ind w:firstLine="426"/>
        <w:jc w:val="both"/>
      </w:pPr>
      <w:r>
        <w:t xml:space="preserve">3.5. </w:t>
      </w:r>
      <w:proofErr w:type="gramStart"/>
      <w:r>
        <w:t xml:space="preserve"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средств бюджета  поселения  и подведомственным ему заказчиком (на основе их предложений) за предыдущий двухлетний период конкретного товара, работы, услуги и прогнозируемых производственных (функциональных) потребностей  на последующий период. </w:t>
      </w:r>
      <w:proofErr w:type="gramEnd"/>
    </w:p>
    <w:p w:rsidR="00693D86" w:rsidRDefault="00693D86" w:rsidP="00693D86">
      <w:pPr>
        <w:ind w:firstLine="426"/>
        <w:jc w:val="both"/>
      </w:pPr>
      <w:r>
        <w:t xml:space="preserve">3.6. </w:t>
      </w:r>
      <w:proofErr w:type="gramStart"/>
      <w:r>
        <w:t>При установлении в правовом акте о нормировании в сфере закупок требований к качеству</w:t>
      </w:r>
      <w:proofErr w:type="gramEnd"/>
      <w: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693D86" w:rsidRDefault="00693D86" w:rsidP="00693D86">
      <w:pPr>
        <w:ind w:firstLine="426"/>
        <w:jc w:val="both"/>
      </w:pPr>
      <w:r>
        <w:t xml:space="preserve"> степень соответствия качества, потребительских свойств и иных характеристик товаров, работ, услуг, приобретенных главным распорядителем средств бюджета  поселение 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693D86" w:rsidRDefault="00693D86" w:rsidP="00693D86">
      <w:pPr>
        <w:ind w:firstLine="426"/>
        <w:jc w:val="both"/>
      </w:pPr>
      <w:r>
        <w:lastRenderedPageBreak/>
        <w:t xml:space="preserve">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693D86" w:rsidRDefault="00693D86" w:rsidP="00693D86">
      <w:pPr>
        <w:ind w:firstLine="426"/>
        <w:jc w:val="both"/>
      </w:pPr>
      <w:r>
        <w:t xml:space="preserve">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693D86" w:rsidRDefault="00693D86" w:rsidP="00693D86">
      <w:pPr>
        <w:ind w:firstLine="426"/>
        <w:jc w:val="both"/>
      </w:pPr>
      <w:r>
        <w:t xml:space="preserve">3.7. </w:t>
      </w:r>
      <w:proofErr w:type="gramStart"/>
      <w: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 № 184ФЗ  «О техническом регулировании».</w:t>
      </w:r>
      <w:proofErr w:type="gramEnd"/>
    </w:p>
    <w:p w:rsidR="00693D86" w:rsidRDefault="00693D86" w:rsidP="00693D86">
      <w:pPr>
        <w:ind w:firstLine="426"/>
        <w:jc w:val="both"/>
      </w:pPr>
      <w:r>
        <w:t xml:space="preserve">3.8.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</w:t>
      </w:r>
      <w:proofErr w:type="gramStart"/>
      <w:r>
        <w:t>деятельности главного распорядителя средств бюджета  поселения</w:t>
      </w:r>
      <w:proofErr w:type="gramEnd"/>
      <w:r>
        <w:t xml:space="preserve">  и подведомственного ему заказчика.</w:t>
      </w:r>
    </w:p>
    <w:p w:rsidR="00693D86" w:rsidRDefault="00693D86" w:rsidP="00693D86">
      <w:pPr>
        <w:ind w:firstLine="426"/>
        <w:jc w:val="both"/>
      </w:pPr>
      <w:r>
        <w:t>3.9.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693D86" w:rsidRDefault="00693D86" w:rsidP="00693D86">
      <w:pPr>
        <w:ind w:firstLine="426"/>
        <w:jc w:val="both"/>
      </w:pPr>
      <w:r>
        <w:t>3.10.Правовой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693D86" w:rsidRDefault="00693D86" w:rsidP="00693D86">
      <w:pPr>
        <w:ind w:firstLine="426"/>
        <w:jc w:val="both"/>
      </w:pPr>
      <w:r>
        <w:t>3.11.При формировании предельной цены товаров, работ, услуг могут использоваться:</w:t>
      </w:r>
    </w:p>
    <w:p w:rsidR="00693D86" w:rsidRDefault="00693D86" w:rsidP="00693D86">
      <w:pPr>
        <w:ind w:firstLine="426"/>
        <w:jc w:val="both"/>
      </w:pPr>
      <w:r>
        <w:t xml:space="preserve"> данные государственной статистической отчетности;</w:t>
      </w:r>
    </w:p>
    <w:p w:rsidR="00693D86" w:rsidRDefault="00693D86" w:rsidP="00693D86">
      <w:pPr>
        <w:ind w:firstLine="426"/>
        <w:jc w:val="both"/>
      </w:pPr>
      <w:r>
        <w:t xml:space="preserve"> данные реестра контрактов;</w:t>
      </w:r>
    </w:p>
    <w:p w:rsidR="00693D86" w:rsidRDefault="00693D86" w:rsidP="00693D86">
      <w:pPr>
        <w:ind w:firstLine="426"/>
        <w:jc w:val="both"/>
      </w:pPr>
      <w:r>
        <w:t xml:space="preserve"> информация о ценах производителей;</w:t>
      </w:r>
    </w:p>
    <w:p w:rsidR="00693D86" w:rsidRDefault="00693D86" w:rsidP="00693D86">
      <w:pPr>
        <w:ind w:firstLine="426"/>
        <w:jc w:val="both"/>
      </w:pPr>
      <w:r>
        <w:t xml:space="preserve"> общедоступные результаты изучения рынка, исследования рынка, проведенные главным распорядителем средств бюджета сельского поселения как самостоятельно, так и с привлечением третьих лиц;</w:t>
      </w:r>
    </w:p>
    <w:p w:rsidR="00693D86" w:rsidRDefault="00693D86" w:rsidP="00693D86">
      <w:pPr>
        <w:ind w:firstLine="426"/>
        <w:jc w:val="both"/>
      </w:pPr>
      <w:r>
        <w:t xml:space="preserve"> иные источники информации. </w:t>
      </w:r>
    </w:p>
    <w:p w:rsidR="00693D86" w:rsidRDefault="00693D86" w:rsidP="00693D86">
      <w:pPr>
        <w:ind w:firstLine="426"/>
        <w:jc w:val="both"/>
      </w:pPr>
      <w:r>
        <w:t>3.12.Правовой акт о нормировании в сфере закупок может содержать нормативные затраты на обеспечение функций заказчика.</w:t>
      </w:r>
    </w:p>
    <w:p w:rsidR="00693D86" w:rsidRDefault="00693D86" w:rsidP="00693D86">
      <w:pPr>
        <w:ind w:firstLine="426"/>
        <w:jc w:val="both"/>
      </w:pPr>
      <w:r>
        <w:t>3.13. Нормативные затраты на обеспечение функций заказчика формируются в том числе на основе данных о количестве сотрудников, участвующих в выполнении функции заказчика, номенклатуры и количества товаров, работ, услуг, необходимых для выполнения функций заказчика.</w:t>
      </w:r>
    </w:p>
    <w:p w:rsidR="00693D86" w:rsidRDefault="00693D86" w:rsidP="00693D86">
      <w:pPr>
        <w:ind w:firstLine="426"/>
        <w:jc w:val="both"/>
      </w:pPr>
      <w:r>
        <w:t>3.14. Формирование нормативных затрат на обеспечение функций заказчика осуществляется с учетом планируемого количества конечных потребителей на очередной финансовый год в случае, если объем затрат заказчика на выполнение функции зависит от количества конечных потребителей.</w:t>
      </w:r>
    </w:p>
    <w:p w:rsidR="00693D86" w:rsidRDefault="00693D86" w:rsidP="00693D86">
      <w:pPr>
        <w:ind w:firstLine="426"/>
        <w:jc w:val="both"/>
      </w:pPr>
      <w:r>
        <w:t>3.15.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693D86" w:rsidRDefault="00693D86" w:rsidP="00693D86">
      <w:pPr>
        <w:ind w:firstLine="709"/>
        <w:jc w:val="both"/>
      </w:pPr>
    </w:p>
    <w:p w:rsidR="00693D86" w:rsidRDefault="00693D86" w:rsidP="00693D86">
      <w:pPr>
        <w:suppressAutoHyphens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4. Правила формирования перечня товаров, работ, услуг, подлежащих обязательному нормированию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4.1. </w:t>
      </w:r>
      <w:proofErr w:type="gramStart"/>
      <w:r>
        <w:rPr>
          <w:color w:val="000000"/>
        </w:rPr>
        <w:t>Перечень товаров, работ, услуг, подлежащих обязательному нормированию (далее – Перечень) формируется в целях определения товаров, работ, услуг, приобретаемых для обеспечения муниципальных нужд сельского поселения,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 сельского поселения, но не приводят к закупкам товаров, работ и услуг, имеющих избыточные</w:t>
      </w:r>
      <w:proofErr w:type="gramEnd"/>
      <w:r>
        <w:rPr>
          <w:color w:val="000000"/>
        </w:rPr>
        <w:t xml:space="preserve"> потребительские свойства или </w:t>
      </w:r>
      <w:proofErr w:type="gramStart"/>
      <w:r>
        <w:rPr>
          <w:color w:val="000000"/>
        </w:rPr>
        <w:t>являющихся</w:t>
      </w:r>
      <w:proofErr w:type="gramEnd"/>
      <w:r>
        <w:rPr>
          <w:color w:val="000000"/>
        </w:rPr>
        <w:t xml:space="preserve"> предметами роскоши. 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4.2. Перечень товаров, работ, услуг для обеспечения муниципальных нужд сельского поселения, подлежащих обязательному нормированию, утверждается, соответственно, администрацией сельского поселения по форме согласно приложению № 1 к настоящим Правилам. 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4.3. Перечень формируется по группам «Товары», «Работы», «Услуги» и содержит: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4.3.1.код общероссийских классификаторов и каталогов товаров, работ и услуг для обеспечения муниципальных нужд;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4.3.2.наименование товара, работы, услуги;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4.3.3.функциональное назначение товара, работы, услуги;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4.3.4.описание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4.3.5.описание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4.3.6.наименование органа  местного самоуправления, который утверждает требования к приобретаемым товарам, работам, услугам.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4.4.Товары, работы, услуги включаются в  Перечень в следующих случаях: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4.4.1.приобретаемые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4.4.2.товар,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4.4.3.необходимо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4.4.4.необходимо внедрять новые  стандарты потребления ресурсов, необходимых для эффективного осуществления деятельности заказчиком;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4.4.5.товар, работа, услуга является комплементарным или заменителем товара, работы, услуги, которые подлежать обязательному нормированию. 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5. </w:t>
      </w:r>
      <w:proofErr w:type="gramStart"/>
      <w:r>
        <w:rPr>
          <w:color w:val="000000"/>
        </w:rPr>
        <w:t xml:space="preserve">Наименование товаров, работ, услуг определяется в соответствии с наименованиями  общероссийских классификаторов и каталогов товаров, работ и услуг для муниципальных) нужд, утвержденных в установленном порядке. </w:t>
      </w:r>
      <w:proofErr w:type="gramEnd"/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7. Функциональные требования товара, работ, услуг определяется целями и условиями  использования соответствующего товара, работы, услуги. </w:t>
      </w:r>
      <w:proofErr w:type="gramStart"/>
      <w:r>
        <w:rPr>
          <w:color w:val="000000"/>
        </w:rPr>
        <w:t xml:space="preserve"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</w:t>
      </w:r>
      <w:r>
        <w:rPr>
          <w:color w:val="000000"/>
        </w:rPr>
        <w:lastRenderedPageBreak/>
        <w:t>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8. </w:t>
      </w:r>
      <w:proofErr w:type="gramStart"/>
      <w:r>
        <w:rPr>
          <w:color w:val="000000"/>
        </w:rPr>
        <w:t xml:space="preserve"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  <w:proofErr w:type="gramEnd"/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9. </w:t>
      </w:r>
      <w:proofErr w:type="gramStart"/>
      <w:r>
        <w:rPr>
          <w:color w:val="000000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proofErr w:type="gramEnd"/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10. Проекты правовых актов и утвержденные правовые акты, устанавливающие Перечень товаров, работ, услуг, подлежащих обязательному нормированию, подлежат размещению в единой информационной системе. 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11. Перечень товаров, работ, услуг, подлежащих обязательному нормированию,  подлежат пересмотру в случае: 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11.1.внесения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11.2.изменения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11.3.появления  новых товаров, работ, услуг, которые могут более эффективно (с меньшими затратами) удовлетворять нужды заказчика; 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11.4.принятия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12.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 </w:t>
      </w: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rPr>
          <w:color w:val="000000"/>
        </w:rPr>
        <w:sectPr w:rsidR="00693D86">
          <w:pgSz w:w="11906" w:h="16838"/>
          <w:pgMar w:top="1134" w:right="851" w:bottom="1134" w:left="1701" w:header="709" w:footer="709" w:gutter="0"/>
          <w:cols w:space="720"/>
        </w:sectPr>
      </w:pPr>
    </w:p>
    <w:p w:rsidR="00693D86" w:rsidRDefault="00693D86" w:rsidP="00693D86">
      <w:pPr>
        <w:suppressAutoHyphens/>
        <w:jc w:val="right"/>
        <w:rPr>
          <w:color w:val="000000"/>
          <w:sz w:val="22"/>
          <w:szCs w:val="22"/>
        </w:rPr>
      </w:pPr>
      <w:bookmarkStart w:id="0" w:name="_GoBack"/>
      <w:r>
        <w:rPr>
          <w:color w:val="000000"/>
          <w:sz w:val="22"/>
          <w:szCs w:val="22"/>
        </w:rPr>
        <w:lastRenderedPageBreak/>
        <w:t xml:space="preserve">Приложение 1  </w:t>
      </w:r>
    </w:p>
    <w:p w:rsidR="00693D86" w:rsidRDefault="00693D86" w:rsidP="00693D86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к Правилам </w:t>
      </w:r>
      <w:r>
        <w:rPr>
          <w:sz w:val="22"/>
          <w:szCs w:val="22"/>
        </w:rPr>
        <w:t xml:space="preserve">нормирования </w:t>
      </w:r>
    </w:p>
    <w:p w:rsidR="00693D86" w:rsidRDefault="00693D86" w:rsidP="00693D8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сфере закупок  товаров,  работ,  услуг </w:t>
      </w:r>
    </w:p>
    <w:p w:rsidR="00693D86" w:rsidRDefault="00693D86" w:rsidP="00693D8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для  обеспечения муниципальных нужд </w:t>
      </w:r>
    </w:p>
    <w:p w:rsidR="00693D86" w:rsidRDefault="00693D86" w:rsidP="00693D86">
      <w:pPr>
        <w:suppressAutoHyphens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Горнобалыклейского</w:t>
      </w:r>
      <w:proofErr w:type="spellEnd"/>
      <w:r>
        <w:rPr>
          <w:sz w:val="22"/>
          <w:szCs w:val="22"/>
        </w:rPr>
        <w:t xml:space="preserve">  сельского  поселения </w:t>
      </w:r>
    </w:p>
    <w:p w:rsidR="00693D86" w:rsidRDefault="00693D86" w:rsidP="00693D86">
      <w:pPr>
        <w:suppressAutoHyphens/>
        <w:jc w:val="right"/>
        <w:rPr>
          <w:color w:val="000000"/>
        </w:rPr>
      </w:pPr>
    </w:p>
    <w:p w:rsidR="00693D86" w:rsidRDefault="00693D86" w:rsidP="00693D86">
      <w:pPr>
        <w:suppressAutoHyphens/>
        <w:ind w:firstLine="709"/>
        <w:jc w:val="center"/>
        <w:rPr>
          <w:color w:val="000000"/>
        </w:rPr>
      </w:pPr>
      <w:r>
        <w:rPr>
          <w:color w:val="000000"/>
        </w:rPr>
        <w:t>Перечень товаров, работ, услуг, для обеспечения муниципальных нужд сельского поселения, подлежащих обязательному нормированию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2073"/>
        <w:gridCol w:w="2452"/>
        <w:gridCol w:w="4421"/>
        <w:gridCol w:w="1502"/>
        <w:gridCol w:w="3540"/>
      </w:tblGrid>
      <w:tr w:rsidR="00693D86" w:rsidTr="00693D8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товара, работы, услуги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Функциональное назначение товара, работы, услуги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Единицы измерения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693D86" w:rsidTr="00693D86">
        <w:trPr>
          <w:trHeight w:val="27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693D86" w:rsidTr="00693D86">
        <w:trPr>
          <w:trHeight w:val="22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I.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Товары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  <w:tr w:rsidR="00693D86" w:rsidTr="00693D8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693D86" w:rsidTr="00693D8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II.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Работы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  <w:tr w:rsidR="00693D86" w:rsidTr="00693D8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693D86" w:rsidTr="00693D8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III.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Услуги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  <w:tr w:rsidR="00693D86" w:rsidTr="00693D8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6" w:rsidRDefault="00693D86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693D86" w:rsidRDefault="00693D86" w:rsidP="00693D86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693D86" w:rsidRDefault="00693D86" w:rsidP="00693D86">
      <w:pPr>
        <w:pStyle w:val="a3"/>
        <w:spacing w:line="100" w:lineRule="atLeast"/>
        <w:ind w:left="0"/>
        <w:jc w:val="both"/>
      </w:pPr>
    </w:p>
    <w:bookmarkEnd w:id="0"/>
    <w:p w:rsidR="0087676F" w:rsidRDefault="0087676F"/>
    <w:sectPr w:rsidR="0087676F" w:rsidSect="00693D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60559"/>
    <w:multiLevelType w:val="multilevel"/>
    <w:tmpl w:val="2176FAB8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86"/>
    <w:rsid w:val="00693D86"/>
    <w:rsid w:val="0087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93D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93D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D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93D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93D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D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2015-12-18T11:03:00Z</dcterms:created>
  <dcterms:modified xsi:type="dcterms:W3CDTF">2015-12-18T11:04:00Z</dcterms:modified>
</cp:coreProperties>
</file>