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FA7193" w:rsidRPr="004A5D84" w:rsidRDefault="004A5D84" w:rsidP="004A5D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3B2DEA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Сроки государственной регистрации права на недвижимость</w:t>
      </w:r>
      <w:r w:rsidRPr="003B2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2D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значительно сократились</w:t>
      </w:r>
    </w:p>
    <w:bookmarkEnd w:id="0"/>
    <w:p w:rsidR="00BE583F" w:rsidRDefault="00BE583F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D84" w:rsidRDefault="004A5D84" w:rsidP="004A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существования Росреестра </w:t>
      </w:r>
      <w:r w:rsidRPr="00B53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регистрации прав на недвижимость существенно модернизировался. </w:t>
      </w:r>
      <w:r w:rsidRPr="003B2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важнейших изменений стоит выделить со</w:t>
      </w:r>
      <w:r w:rsidRPr="003B2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кращение сроков осуществления учетно-регистрационных действий.</w:t>
      </w:r>
      <w:r w:rsidRPr="003B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D84" w:rsidRDefault="004A5D84" w:rsidP="004A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84" w:rsidRDefault="004A5D84" w:rsidP="004A5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FF9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10FF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№ 122-ФЗ</w:t>
      </w:r>
      <w:r w:rsidRPr="001C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21.07.1997 «О государственной регистрации прав на недвижимое имущество и сделок с ним»</w:t>
      </w:r>
      <w:r w:rsidRPr="00910FF9">
        <w:rPr>
          <w:rFonts w:ascii="Times New Roman" w:hAnsi="Times New Roman" w:cs="Times New Roman"/>
          <w:sz w:val="28"/>
          <w:szCs w:val="28"/>
        </w:rPr>
        <w:t xml:space="preserve"> устанавливал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10FF9">
        <w:rPr>
          <w:rFonts w:ascii="Times New Roman" w:hAnsi="Times New Roman" w:cs="Times New Roman"/>
          <w:sz w:val="28"/>
          <w:szCs w:val="28"/>
        </w:rPr>
        <w:t xml:space="preserve"> месячный срок регистрации, тепер</w:t>
      </w:r>
      <w:r>
        <w:rPr>
          <w:rFonts w:ascii="Times New Roman" w:hAnsi="Times New Roman" w:cs="Times New Roman"/>
          <w:sz w:val="28"/>
          <w:szCs w:val="28"/>
        </w:rPr>
        <w:t xml:space="preserve">ь же общий максимальный срок в соответствии с Федеральным </w:t>
      </w:r>
      <w:r w:rsidRPr="00910FF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№ 218-ФЗ от 13.07.2015 «О государственной регистрации недвижимости</w:t>
      </w:r>
      <w:r w:rsidRPr="001C595A">
        <w:rPr>
          <w:rFonts w:ascii="Times New Roman" w:hAnsi="Times New Roman" w:cs="Times New Roman"/>
          <w:sz w:val="28"/>
          <w:szCs w:val="28"/>
          <w:u w:val="single"/>
        </w:rPr>
        <w:t>» составляет 9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, а благодаря </w:t>
      </w:r>
      <w:r w:rsidRPr="003B2DEA">
        <w:rPr>
          <w:rFonts w:ascii="Times New Roman" w:hAnsi="Times New Roman" w:cs="Times New Roman"/>
          <w:sz w:val="28"/>
          <w:szCs w:val="28"/>
        </w:rPr>
        <w:t>утвержденной</w:t>
      </w:r>
      <w:r w:rsidRPr="003B2DEA">
        <w:rPr>
          <w:rFonts w:ascii="Times New Roman" w:hAnsi="Times New Roman"/>
          <w:sz w:val="28"/>
          <w:szCs w:val="28"/>
        </w:rPr>
        <w:t xml:space="preserve"> ведомственной программе цифровой трансформации Федеральной службы государственной регистрации,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A">
        <w:rPr>
          <w:rFonts w:ascii="Times New Roman" w:hAnsi="Times New Roman"/>
          <w:sz w:val="28"/>
          <w:szCs w:val="28"/>
        </w:rPr>
        <w:t xml:space="preserve">кадастра и картографии общий срок </w:t>
      </w:r>
      <w:r>
        <w:rPr>
          <w:rFonts w:ascii="Times New Roman" w:hAnsi="Times New Roman"/>
          <w:sz w:val="28"/>
          <w:szCs w:val="28"/>
        </w:rPr>
        <w:t xml:space="preserve">государственного кадастрового учета и (или) государственной </w:t>
      </w:r>
      <w:r w:rsidRPr="003B2DEA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1C595A">
        <w:rPr>
          <w:rFonts w:ascii="Times New Roman" w:hAnsi="Times New Roman"/>
          <w:b/>
          <w:sz w:val="28"/>
          <w:szCs w:val="28"/>
        </w:rPr>
        <w:t>сократился до 2-3 дней</w:t>
      </w:r>
      <w:r>
        <w:rPr>
          <w:rFonts w:ascii="Times New Roman" w:hAnsi="Times New Roman"/>
          <w:sz w:val="28"/>
          <w:szCs w:val="28"/>
        </w:rPr>
        <w:t xml:space="preserve">, при этом по заявлениям, поступившим в электронном виде, </w:t>
      </w:r>
      <w:r w:rsidRPr="001C595A">
        <w:rPr>
          <w:rFonts w:ascii="Times New Roman" w:hAnsi="Times New Roman"/>
          <w:b/>
          <w:sz w:val="28"/>
          <w:szCs w:val="28"/>
        </w:rPr>
        <w:t>срок составляет 1 день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5D84" w:rsidRDefault="004A5D84" w:rsidP="004A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84" w:rsidRPr="007246F9" w:rsidRDefault="004A5D84" w:rsidP="004A5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95A">
        <w:rPr>
          <w:rFonts w:ascii="Times New Roman" w:hAnsi="Times New Roman" w:cs="Times New Roman"/>
          <w:i/>
          <w:sz w:val="28"/>
          <w:szCs w:val="28"/>
        </w:rPr>
        <w:t>«Сокращение сроков регистрации прав на недвижимость стало возможным благодаря все большему переводу процесса регистрации прав в электронный вид, в том числе электронному взаимодействию с профессиональными сообществами. Процесс обмена данных происходит без участия заявителя. Это позволяет не только быстрее оказывать услуги, но сэкономить время заявителя»</w:t>
      </w:r>
      <w:r>
        <w:rPr>
          <w:rFonts w:ascii="Times New Roman" w:hAnsi="Times New Roman" w:cs="Times New Roman"/>
          <w:sz w:val="28"/>
          <w:szCs w:val="28"/>
        </w:rPr>
        <w:t xml:space="preserve">, - отмечает </w:t>
      </w:r>
      <w:r w:rsidRPr="001C595A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4A5D84" w:rsidRPr="007246F9" w:rsidRDefault="004A5D84" w:rsidP="004A5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A5D84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38B0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2023-09-28T07:36:00Z</dcterms:created>
  <dcterms:modified xsi:type="dcterms:W3CDTF">2023-09-28T07:36:00Z</dcterms:modified>
</cp:coreProperties>
</file>