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6"/>
        <w:numPr>
          <w:ilvl w:val="0"/>
          <w:numId w:val="0"/>
        </w:numPr>
        <w:ind w:hanging="0"/>
        <w:jc w:val="center"/>
        <w:outlineLvl w:val="0"/>
        <w:rPr>
          <w:rStyle w:val="Style14"/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-13335</wp:posOffset>
            </wp:positionH>
            <wp:positionV relativeFrom="paragraph">
              <wp:posOffset>107950</wp:posOffset>
            </wp:positionV>
            <wp:extent cx="1343660" cy="134366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numPr>
          <w:ilvl w:val="0"/>
          <w:numId w:val="0"/>
        </w:numPr>
        <w:ind w:hanging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>ПРЕСС-СЛУЖБА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ГОСУДАРСТВЕННОГО УЧРЕЖДЕНИЯ – ОТДЕЛЕНИЯ 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ПЕНСИОННОГО ФОНДА РФ ПО ВОЛГОГРАДСКОЙ ОБЛАСТИ</w:t>
      </w:r>
    </w:p>
    <w:p>
      <w:pPr>
        <w:pStyle w:val="Style20"/>
        <w:ind w:left="1622" w:right="0" w:firstLine="578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20"/>
        <w:ind w:left="1620" w:right="0" w:hanging="0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-1087755</wp:posOffset>
                </wp:positionH>
                <wp:positionV relativeFrom="paragraph">
                  <wp:posOffset>135890</wp:posOffset>
                </wp:positionV>
                <wp:extent cx="6670040" cy="2286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9360" cy="1728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5.7pt,10.05pt" to="439.4pt,11.35pt" stroked="t" style="position:absolute;flip:y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Style20"/>
        <w:ind w:left="1622" w:right="0" w:hanging="0"/>
        <w:jc w:val="center"/>
        <w:rPr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</w:t>
      </w:r>
      <w:hyperlink r:id="rId3">
        <w:r>
          <w:rPr>
            <w:rStyle w:val="Style11"/>
            <w:sz w:val="24"/>
            <w:szCs w:val="24"/>
            <w:lang w:val="en-US"/>
          </w:rPr>
          <w:t>pfr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gov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ru</w:t>
        </w:r>
      </w:hyperlink>
    </w:p>
    <w:p>
      <w:pPr>
        <w:pStyle w:val="Style20"/>
        <w:ind w:left="1622" w:right="0" w:hanging="0"/>
        <w:jc w:val="center"/>
        <w:rPr>
          <w:sz w:val="24"/>
          <w:szCs w:val="24"/>
          <w:lang w:val="en-US"/>
        </w:rPr>
      </w:pPr>
      <w:r>
        <w:rPr/>
      </w:r>
    </w:p>
    <w:p>
      <w:pPr>
        <w:pStyle w:val="Style20"/>
        <w:ind w:left="1622" w:right="0" w:hanging="0"/>
        <w:jc w:val="center"/>
        <w:rPr>
          <w:sz w:val="24"/>
          <w:szCs w:val="24"/>
          <w:lang w:val="en-US"/>
        </w:rPr>
      </w:pPr>
      <w:r>
        <w:rPr/>
      </w:r>
    </w:p>
    <w:p>
      <w:pPr>
        <w:pStyle w:val="Normal"/>
        <w:jc w:val="center"/>
        <w:rPr>
          <w:rFonts w:ascii="Liberation Serif" w:hAnsi="Liberation Serif"/>
          <w:b/>
          <w:b/>
          <w:bCs/>
          <w:sz w:val="30"/>
          <w:szCs w:val="30"/>
        </w:rPr>
      </w:pPr>
      <w:r>
        <w:rPr>
          <w:rFonts w:ascii="Liberation Serif" w:hAnsi="Liberation Serif"/>
          <w:b/>
          <w:bCs/>
          <w:sz w:val="30"/>
          <w:szCs w:val="30"/>
        </w:rPr>
        <w:t xml:space="preserve">В Волгоградской области стартовала кампания </w:t>
      </w:r>
    </w:p>
    <w:p>
      <w:pPr>
        <w:pStyle w:val="Normal"/>
        <w:jc w:val="center"/>
        <w:rPr>
          <w:rFonts w:ascii="Liberation Serif" w:hAnsi="Liberation Serif"/>
          <w:b/>
          <w:b/>
          <w:bCs/>
          <w:sz w:val="30"/>
          <w:szCs w:val="30"/>
        </w:rPr>
      </w:pPr>
      <w:r>
        <w:rPr>
          <w:rFonts w:ascii="Liberation Serif" w:hAnsi="Liberation Serif"/>
          <w:b/>
          <w:bCs/>
          <w:sz w:val="30"/>
          <w:szCs w:val="30"/>
        </w:rPr>
        <w:t>по повышению пенсионной грамотности молодежи</w:t>
      </w:r>
    </w:p>
    <w:p>
      <w:pPr>
        <w:pStyle w:val="Normal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В этом году мероприятия стартовали 5 октября, положив начало большой просветительской кампании по повышению пенсионной и социальной грамотности молодежи, которая проводится по всей стране.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Как устроена пенсионная система? Какие государственные услуги предоставляет Пенсионный фонд? Как рассчитывается пенсия? Что можно сделать, чтобы пенсия в будущем была более высокой? Ответы на эти вопросы уже знают студенты ведущих вузов региона, ведь для них представители ОПФР по Волгоградской области провели уроки пенсионной грамотности. 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Дни открытых дверей, экскурсии, лекции для школьников и студентов в эти дни будут организованы во всех 42 территориальных органах ПФР региона. 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В Волгограде помимо мероприятий, проводимых сотрудниками клиентских служб ПФР в каждом районе, коллектив отделения Пенсионного фонда по Волгоградской области встретился с преподавателями и студентами Волгоградского государственного университета и Волгоградского государственного социально-педагогического университета. Ребят ждала насыщенная образовательная часть программы с использованием презентации и раздачей литературы, примерами из практики работы и ответами на вопросы, а затем – практическая часть с квестами и играми, в ходе  которой студенты смогли проверить свои знания по пенсионной тематике. По итогам мероприятий ребята получили в подарок учебные пособия «Все о будущей пенсии: для уч</w:t>
      </w:r>
      <w:r>
        <w:rPr>
          <w:rFonts w:ascii="Liberation Serif" w:hAnsi="Liberation Serif"/>
          <w:sz w:val="28"/>
          <w:szCs w:val="28"/>
        </w:rPr>
        <w:t>ё</w:t>
      </w:r>
      <w:r>
        <w:rPr>
          <w:rFonts w:ascii="Liberation Serif" w:hAnsi="Liberation Serif"/>
          <w:sz w:val="28"/>
          <w:szCs w:val="28"/>
        </w:rPr>
        <w:t>бы и жизни» и полезные сувениры от ПФР.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По сложившейся в Волгоградской области традиции мероприятия, посвященные пенсионной тематике, продолжатся до конца года.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11">
    <w:name w:val="Основной шрифт абзаца1"/>
    <w:qFormat/>
    <w:rPr/>
  </w:style>
  <w:style w:type="character" w:styleId="Style11">
    <w:name w:val="Интернет-ссылка"/>
    <w:basedOn w:val="11"/>
    <w:rPr>
      <w:color w:val="0000FF"/>
      <w:u w:val="single"/>
    </w:rPr>
  </w:style>
  <w:style w:type="character" w:styleId="Style12">
    <w:name w:val="Основной шрифт абзаца"/>
    <w:qFormat/>
    <w:rPr/>
  </w:style>
  <w:style w:type="character" w:styleId="Textexposedshow">
    <w:name w:val="text_exposed_show"/>
    <w:basedOn w:val="Style12"/>
    <w:qFormat/>
    <w:rPr/>
  </w:style>
  <w:style w:type="character" w:styleId="Hascaption">
    <w:name w:val="hascaption"/>
    <w:basedOn w:val="Style12"/>
    <w:qFormat/>
    <w:rPr/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Symbol"/>
      <w:sz w:val="28"/>
    </w:rPr>
  </w:style>
  <w:style w:type="character" w:styleId="Style13">
    <w:name w:val="Выделение жирным"/>
    <w:rPr>
      <w:b/>
      <w:bCs/>
    </w:rPr>
  </w:style>
  <w:style w:type="character" w:styleId="Style14">
    <w:name w:val="Выделение"/>
    <w:rPr>
      <w:i/>
      <w:iCs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4">
    <w:name w:val="ListLabel 4"/>
    <w:qFormat/>
    <w:rPr>
      <w:rFonts w:ascii="Liberation Serif" w:hAnsi="Liberation Serif" w:cs="Symbol"/>
      <w:sz w:val="26"/>
    </w:rPr>
  </w:style>
  <w:style w:type="character" w:styleId="ListLabel5">
    <w:name w:val="ListLabel 5"/>
    <w:qFormat/>
    <w:rPr>
      <w:rFonts w:cs="Courier New"/>
      <w:sz w:val="24"/>
    </w:rPr>
  </w:style>
  <w:style w:type="character" w:styleId="ListLabel6">
    <w:name w:val="ListLabel 6"/>
    <w:qFormat/>
    <w:rPr>
      <w:rFonts w:cs="Wingdings"/>
      <w:sz w:val="24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pPr>
      <w:ind w:left="0" w:right="0" w:firstLine="709"/>
      <w:jc w:val="both"/>
    </w:pPr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Верхний колонтитул"/>
    <w:basedOn w:val="Normal"/>
    <w:pPr/>
    <w:rPr/>
  </w:style>
  <w:style w:type="paragraph" w:styleId="Style23">
    <w:name w:val="Блочная цитата"/>
    <w:basedOn w:val="Normal"/>
    <w:qFormat/>
    <w:pPr/>
    <w:rPr/>
  </w:style>
  <w:style w:type="paragraph" w:styleId="Style24">
    <w:name w:val="Заглавие"/>
    <w:basedOn w:val="Style15"/>
    <w:pPr/>
    <w:rPr/>
  </w:style>
  <w:style w:type="paragraph" w:styleId="Style25">
    <w:name w:val="Подзаголовок"/>
    <w:basedOn w:val="Style15"/>
    <w:pPr/>
    <w:rPr/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frf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Application>LibreOffice/5.0.4.2$Windows_x86 LibreOffice_project/2b9802c1994aa0b7dc6079e128979269cf95bc78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2016-02-02T14:25:47Z</dcterms:created>
  <dc:language>ru-RU</dc:language>
  <cp:lastPrinted>2019-01-21T14:47:01Z</cp:lastPrinted>
  <dcterms:modified xsi:type="dcterms:W3CDTF">2022-10-10T11:21:31Z</dcterms:modified>
  <cp:revision>129</cp:revision>
</cp:coreProperties>
</file>