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360" w:before="0" w:after="120"/>
        <w:jc w:val="center"/>
        <w:rPr/>
      </w:pPr>
      <w:bookmarkStart w:id="0" w:name="__DdeLink__794_214987480"/>
      <w:r>
        <w:rPr>
          <w:rFonts w:cs="Times New Roman" w:ascii="Times New Roman" w:hAnsi="Times New Roman"/>
          <w:b/>
          <w:sz w:val="28"/>
          <w:szCs w:val="28"/>
        </w:rPr>
        <w:t xml:space="preserve">Более 10 тысяч </w:t>
      </w:r>
      <w:r>
        <w:rPr>
          <w:rFonts w:cs="Times New Roman" w:ascii="Times New Roman" w:hAnsi="Times New Roman"/>
          <w:b/>
          <w:sz w:val="28"/>
          <w:szCs w:val="28"/>
        </w:rPr>
        <w:t>человек</w:t>
      </w:r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 с инвалидностью Отделение СФР по Волгоградской области обеспечило техническими средствами реабилитации в 2023 году</w:t>
      </w:r>
    </w:p>
    <w:p>
      <w:pPr>
        <w:pStyle w:val="Normal"/>
        <w:spacing w:lineRule="auto" w:line="360" w:before="0" w:after="12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ab/>
        <w:t xml:space="preserve">С начала 2023 года региональное Отделение Социального фонда России предоставило     1 950 855 технических средств реабилитации (ТСР). В перечень выдаваемых ТСР входят кресла-коляски, протезы, ортезы, абсорбирующее белье и прочие изделия. </w:t>
      </w:r>
    </w:p>
    <w:p>
      <w:pPr>
        <w:pStyle w:val="Style20"/>
        <w:spacing w:lineRule="auto" w:line="360" w:before="0" w:after="120"/>
        <w:ind w:hanging="0"/>
        <w:rPr/>
      </w:pPr>
      <w:r>
        <w:rPr/>
        <w:tab/>
        <w:t>У граждан с инвалидностью есть право выбора: они могут получить технические средства реабилитации и протезно-ортопедические изделия тремя способами. Первый – это предоставление ТСР в натуральном виде по направлению Отделения Социального фонда России. Второй – выплата компенсации за самостоятельно приобрет</w:t>
      </w:r>
      <w:r>
        <w:rPr/>
        <w:t>ё</w:t>
      </w:r>
      <w:r>
        <w:rPr/>
        <w:t xml:space="preserve">нное изделие. И третий – покупка ТСР с использованием электронного сертификата. Все эти способы носят заявительный характер. Подать заявление можно через портал </w:t>
      </w:r>
      <w:r>
        <w:rPr/>
        <w:t>Г</w:t>
      </w:r>
      <w:r>
        <w:rPr/>
        <w:t>осуслуг, в клиентских службах ОСФР и в офисах МФЦ.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Напомним, по сертификату сегодня можно приобрести около 270 различных средств реабилитации, включая протезы верхних и нижних конечностей. Соцфонд разработал электронный </w:t>
      </w:r>
      <w:hyperlink r:id="rId3">
        <w:r>
          <w:rPr>
            <w:rStyle w:val="Style14"/>
            <w:rFonts w:cs="Times New Roman" w:ascii="Times New Roman" w:hAnsi="Times New Roman"/>
            <w:sz w:val="24"/>
            <w:szCs w:val="24"/>
          </w:rPr>
          <w:t>Каталог ТСР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для подбора и приобретения технических средств реабилитации. 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В настоящее время в Волгоградской области открыты 30 точек продаж, где принимают к оплате электронные сертификаты: 25</w:t>
      </w:r>
      <w:r>
        <w:rPr>
          <w:rFonts w:cs="Times New Roman" w:ascii="Times New Roman" w:hAnsi="Times New Roman"/>
          <w:bCs/>
          <w:color w:val="000000"/>
          <w:spacing w:val="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bCs/>
          <w:color w:val="000000"/>
          <w:spacing w:val="0"/>
          <w:sz w:val="24"/>
          <w:szCs w:val="24"/>
        </w:rPr>
        <w:t xml:space="preserve"> в Волгограде, 5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bCs/>
          <w:color w:val="000000"/>
          <w:spacing w:val="0"/>
          <w:sz w:val="24"/>
          <w:szCs w:val="24"/>
        </w:rPr>
        <w:t xml:space="preserve"> в Волжском. Кроме того, более 100</w:t>
      </w:r>
      <w:r>
        <w:rPr>
          <w:rFonts w:cs="Times New Roman" w:ascii="Times New Roman" w:hAnsi="Times New Roman"/>
          <w:sz w:val="24"/>
          <w:szCs w:val="24"/>
        </w:rPr>
        <w:t xml:space="preserve"> интернет-площадок продают средства реабилитации по электронному сертификату. Сегодня к реализации проекта по электронному сертификату присоединяется популярная в регионе сеть аптек Волгофарм, отдельные точки сети уже продают средства реабилитации по электронному сертификату.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i/>
          <w:iCs/>
          <w:sz w:val="24"/>
          <w:szCs w:val="24"/>
        </w:rPr>
        <w:t>Получить консультацию по обеспечению техническими средствами реабилитации можно в клиентских службах Отделения СФР по Волгоградской области либо по телефону единого контакт-центра: 8-800-100-00-01 в рабочее время.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ktsr.sfr.gov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2023-11-10T11:50:51Z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