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6621B5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proofErr w:type="gramStart"/>
      <w:r>
        <w:rPr>
          <w:rFonts w:ascii="Cambria" w:eastAsia="Times New Roman" w:hAnsi="Cambria"/>
          <w:sz w:val="24"/>
          <w:szCs w:val="24"/>
        </w:rPr>
        <w:t>МЕЖРАЙОННАЯ</w:t>
      </w:r>
      <w:proofErr w:type="gramEnd"/>
      <w:r>
        <w:rPr>
          <w:rFonts w:ascii="Cambria" w:eastAsia="Times New Roman" w:hAnsi="Cambria"/>
          <w:sz w:val="24"/>
          <w:szCs w:val="24"/>
        </w:rPr>
        <w:t xml:space="preserve"> ИФНС РОССИИ № 3</w:t>
      </w:r>
      <w:r w:rsidR="00C5168B" w:rsidRPr="00B87FAB">
        <w:rPr>
          <w:rFonts w:ascii="Cambria" w:eastAsia="Times New Roman" w:hAnsi="Cambria"/>
          <w:sz w:val="24"/>
          <w:szCs w:val="24"/>
        </w:rPr>
        <w:t xml:space="preserve">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5168B" w:rsidRDefault="00C5168B" w:rsidP="00AB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C06" w:rsidRPr="00397A3A" w:rsidRDefault="00397A3A" w:rsidP="00397A3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Волгоградским налогоплательщикам напоминают</w:t>
      </w:r>
      <w:r w:rsidR="006D21E5">
        <w:rPr>
          <w:rFonts w:ascii="Times New Roman" w:hAnsi="Times New Roman"/>
          <w:b/>
          <w:color w:val="000000" w:themeColor="text1"/>
          <w:sz w:val="26"/>
          <w:szCs w:val="26"/>
        </w:rPr>
        <w:t>, какие налоги необходимо уплатить не позднее 28 февраля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CB4F69">
        <w:rPr>
          <w:rFonts w:ascii="Times New Roman" w:hAnsi="Times New Roman"/>
          <w:b/>
          <w:color w:val="000000" w:themeColor="text1"/>
          <w:sz w:val="26"/>
          <w:szCs w:val="26"/>
        </w:rPr>
        <w:t>2023 года</w:t>
      </w:r>
    </w:p>
    <w:p w:rsidR="00397A3A" w:rsidRDefault="00397A3A" w:rsidP="003A17C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3A17CA" w:rsidRPr="003A17CA" w:rsidRDefault="006621B5" w:rsidP="007F5486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Межрайонная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ИФНС России № 3 по</w:t>
      </w:r>
      <w:r w:rsidR="003A17CA"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олгоградской области напоминает </w:t>
      </w:r>
      <w:r w:rsidR="003A17CA"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налогоплательщикам, что не позднее 28 </w:t>
      </w:r>
      <w:r w:rsidR="003A17CA">
        <w:rPr>
          <w:rFonts w:ascii="Times New Roman" w:hAnsi="Times New Roman"/>
          <w:color w:val="000000" w:themeColor="text1"/>
          <w:sz w:val="26"/>
          <w:szCs w:val="26"/>
        </w:rPr>
        <w:t>февраля</w:t>
      </w:r>
      <w:r w:rsidR="003A17CA"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2023 года уплачиваются:</w:t>
      </w:r>
    </w:p>
    <w:p w:rsidR="003A17CA" w:rsidRPr="003A17CA" w:rsidRDefault="003A17CA" w:rsidP="003A17C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ежемесячный авансовый платеж по налогу на прибыль организаций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налог на прибыль организаций за январь 2023 г.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3A17CA">
        <w:rPr>
          <w:rFonts w:ascii="Times New Roman" w:hAnsi="Times New Roman"/>
          <w:color w:val="000000" w:themeColor="text1"/>
          <w:sz w:val="26"/>
          <w:szCs w:val="26"/>
        </w:rPr>
        <w:t>страховы</w:t>
      </w: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взнос</w:t>
      </w:r>
      <w:r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по обязательному пенсионному, социальному, медицинскому страхованию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>за январь 2023 г.;</w:t>
      </w: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3A17CA">
        <w:rPr>
          <w:rFonts w:ascii="Times New Roman" w:hAnsi="Times New Roman"/>
          <w:color w:val="000000" w:themeColor="text1"/>
          <w:sz w:val="26"/>
          <w:szCs w:val="26"/>
        </w:rPr>
        <w:t>сумм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исчисленного и удержанного НДФЛ за период с 23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января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 xml:space="preserve"> по 22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февраля 2023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3A17CA">
        <w:rPr>
          <w:rFonts w:ascii="Times New Roman" w:hAnsi="Times New Roman"/>
          <w:color w:val="000000" w:themeColor="text1"/>
          <w:sz w:val="26"/>
          <w:szCs w:val="26"/>
        </w:rPr>
        <w:t>1/3 НДС за четвертый квартал 2022 г.;</w:t>
      </w:r>
    </w:p>
    <w:p w:rsidR="003A17CA" w:rsidRDefault="003A17CA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налог на имущество организаций за 2022 г.</w:t>
      </w:r>
      <w:r w:rsidRPr="003A17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A17CA" w:rsidRDefault="008B3CDB" w:rsidP="003A17C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транспортный налог за 2022 г. в отношении организаций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B3CDB" w:rsidRDefault="008B3CDB" w:rsidP="008B3CDB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земельный налог за 2022 г. в отношении организаций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B3CDB" w:rsidRDefault="008B3CDB" w:rsidP="008B3CDB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8B3CDB">
        <w:rPr>
          <w:rFonts w:ascii="Times New Roman" w:hAnsi="Times New Roman"/>
          <w:color w:val="000000" w:themeColor="text1"/>
          <w:sz w:val="26"/>
          <w:szCs w:val="26"/>
        </w:rPr>
        <w:t>налог за январь 2023 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уплачиваемый 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в связи с прекращением предпринимательской деятельности, в отношении которой применялась УСН (согласно уведомлению, представленному в соответствии 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п. 8 ст. 346.13 НК РФ)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B3CDB" w:rsidRDefault="008B3CDB" w:rsidP="008B3CDB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8B3CDB">
        <w:rPr>
          <w:rFonts w:ascii="Times New Roman" w:hAnsi="Times New Roman"/>
          <w:color w:val="000000" w:themeColor="text1"/>
          <w:sz w:val="26"/>
          <w:szCs w:val="26"/>
        </w:rPr>
        <w:t>ЕСХН за январь 2023 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уплачиваемый 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в связи с прекращением предпринимательской деятельности в качестве сельскохозяйственного товаропроизводителя (согласно уведомлению, представленному в соотв</w:t>
      </w:r>
      <w:r>
        <w:rPr>
          <w:rFonts w:ascii="Times New Roman" w:hAnsi="Times New Roman"/>
          <w:color w:val="000000" w:themeColor="text1"/>
          <w:sz w:val="26"/>
          <w:szCs w:val="26"/>
        </w:rPr>
        <w:t>етствии с п. 9 ст. 346.3 НК РФ)</w:t>
      </w:r>
      <w:r w:rsidRPr="008B3C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B3CDB" w:rsidRDefault="008B3CDB" w:rsidP="008B3CDB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НДПИ за январь 2023 г.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;</w:t>
      </w:r>
    </w:p>
    <w:p w:rsidR="00397A3A" w:rsidRPr="00397A3A" w:rsidRDefault="008B3CDB" w:rsidP="008B3CDB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налог на профессиональный доход за январь 2023 г.</w:t>
      </w:r>
      <w:r w:rsidR="00397A3A" w:rsidRPr="00397A3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97A3A" w:rsidRPr="00397A3A" w:rsidRDefault="00397A3A" w:rsidP="00397A3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акцизы за январь 2023 г.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;</w:t>
      </w:r>
    </w:p>
    <w:p w:rsidR="00397A3A" w:rsidRPr="00397A3A" w:rsidRDefault="00397A3A" w:rsidP="00397A3A">
      <w:pPr>
        <w:pStyle w:val="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6"/>
          <w:szCs w:val="26"/>
        </w:rPr>
      </w:pPr>
      <w:r w:rsidRPr="00397A3A">
        <w:rPr>
          <w:rFonts w:ascii="Times New Roman" w:hAnsi="Times New Roman"/>
          <w:color w:val="000000" w:themeColor="text1"/>
          <w:sz w:val="26"/>
          <w:szCs w:val="26"/>
        </w:rPr>
        <w:t>авансов</w:t>
      </w:r>
      <w:r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Pr="00397A3A">
        <w:rPr>
          <w:rFonts w:ascii="Times New Roman" w:hAnsi="Times New Roman"/>
          <w:color w:val="000000" w:themeColor="text1"/>
          <w:sz w:val="26"/>
          <w:szCs w:val="26"/>
        </w:rPr>
        <w:t xml:space="preserve"> платеж акциза по алкогольной и (или) спиртосодержащей продукции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 февраль 2023 года.</w:t>
      </w:r>
    </w:p>
    <w:p w:rsidR="003A17CA" w:rsidRPr="003A17CA" w:rsidRDefault="003A17CA" w:rsidP="003A17C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397A3A" w:rsidRPr="00397A3A" w:rsidRDefault="007F5486" w:rsidP="007F54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97A3A">
        <w:rPr>
          <w:rFonts w:ascii="Times New Roman" w:hAnsi="Times New Roman"/>
          <w:color w:val="000000" w:themeColor="text1"/>
          <w:sz w:val="26"/>
          <w:szCs w:val="26"/>
        </w:rPr>
        <w:t xml:space="preserve">Кроме того, следует отметить, что </w:t>
      </w:r>
      <w:r w:rsidR="006D21E5">
        <w:rPr>
          <w:rFonts w:ascii="Times New Roman" w:hAnsi="Times New Roman"/>
          <w:color w:val="000000" w:themeColor="text1"/>
          <w:sz w:val="26"/>
          <w:szCs w:val="26"/>
        </w:rPr>
        <w:t>организация</w:t>
      </w:r>
      <w:r w:rsidR="00397A3A" w:rsidRPr="00397A3A">
        <w:rPr>
          <w:rFonts w:ascii="Times New Roman" w:hAnsi="Times New Roman"/>
          <w:color w:val="000000" w:themeColor="text1"/>
          <w:sz w:val="26"/>
          <w:szCs w:val="26"/>
        </w:rPr>
        <w:t xml:space="preserve">, состоящая на учете в нескольких налоговых инспекциях </w:t>
      </w:r>
      <w:r w:rsidR="006D21E5">
        <w:rPr>
          <w:rFonts w:ascii="Times New Roman" w:hAnsi="Times New Roman"/>
          <w:color w:val="000000" w:themeColor="text1"/>
          <w:sz w:val="26"/>
          <w:szCs w:val="26"/>
        </w:rPr>
        <w:t xml:space="preserve">Волгоградской </w:t>
      </w:r>
      <w:proofErr w:type="gramStart"/>
      <w:r w:rsidR="006D21E5">
        <w:rPr>
          <w:rFonts w:ascii="Times New Roman" w:hAnsi="Times New Roman"/>
          <w:color w:val="000000" w:themeColor="text1"/>
          <w:sz w:val="26"/>
          <w:szCs w:val="26"/>
        </w:rPr>
        <w:t>области</w:t>
      </w:r>
      <w:proofErr w:type="gramEnd"/>
      <w:r w:rsidR="00397A3A" w:rsidRPr="00397A3A">
        <w:rPr>
          <w:rFonts w:ascii="Times New Roman" w:hAnsi="Times New Roman"/>
          <w:color w:val="000000" w:themeColor="text1"/>
          <w:sz w:val="26"/>
          <w:szCs w:val="26"/>
        </w:rPr>
        <w:t xml:space="preserve"> по месту нахождения принадлежащих ей объектов недвижимости, налоговая база по которым определяется как среднегодовая стоимость, вправе представлять одну налоговую декларацию в отношении всех таких объектов в любую из налоговых инспекций региона по своему выбору.</w:t>
      </w:r>
    </w:p>
    <w:p w:rsidR="006D21E5" w:rsidRDefault="006D21E5" w:rsidP="006D21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F0CA8" w:rsidRPr="001F0CA8" w:rsidRDefault="001F0CA8" w:rsidP="001F0C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F0CA8">
        <w:rPr>
          <w:rFonts w:ascii="Times New Roman" w:hAnsi="Times New Roman"/>
          <w:color w:val="000000"/>
          <w:sz w:val="26"/>
          <w:szCs w:val="26"/>
        </w:rPr>
        <w:t>Для этого организации необходимо уведомить УФНС России по Волгоградской области, представив до 1 марта 2023 года уведомление по форме, утвержденной приказом ФНС России от 19.06.2019 № ММВ-7-21/311@.</w:t>
      </w:r>
    </w:p>
    <w:p w:rsidR="007F5486" w:rsidRDefault="007F5486" w:rsidP="007F5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F5486" w:rsidRPr="007F5486" w:rsidRDefault="007F5486" w:rsidP="007F54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5486">
        <w:rPr>
          <w:rFonts w:ascii="Times New Roman" w:hAnsi="Times New Roman"/>
          <w:color w:val="000000"/>
          <w:sz w:val="26"/>
          <w:szCs w:val="26"/>
        </w:rPr>
        <w:t>В случае возникновения вопросов можно проконсультироваться, обратившись в Единый контакт-центр 8-800-222-22-22 или по телефонам Инспекции: +7 (84457)9-64-</w:t>
      </w:r>
      <w:r w:rsidR="001F0CA8">
        <w:rPr>
          <w:rFonts w:ascii="Times New Roman" w:hAnsi="Times New Roman"/>
          <w:color w:val="000000"/>
          <w:sz w:val="26"/>
          <w:szCs w:val="26"/>
        </w:rPr>
        <w:t>37</w:t>
      </w:r>
      <w:r w:rsidRPr="007F5486">
        <w:rPr>
          <w:rFonts w:ascii="Times New Roman" w:hAnsi="Times New Roman"/>
          <w:color w:val="000000"/>
          <w:sz w:val="26"/>
          <w:szCs w:val="26"/>
        </w:rPr>
        <w:t>, +7 (84457)9-</w:t>
      </w:r>
      <w:r w:rsidR="001F0CA8">
        <w:rPr>
          <w:rFonts w:ascii="Times New Roman" w:hAnsi="Times New Roman"/>
          <w:color w:val="000000"/>
          <w:sz w:val="26"/>
          <w:szCs w:val="26"/>
        </w:rPr>
        <w:t>63</w:t>
      </w:r>
      <w:r w:rsidRPr="007F5486">
        <w:rPr>
          <w:rFonts w:ascii="Times New Roman" w:hAnsi="Times New Roman"/>
          <w:color w:val="000000"/>
          <w:sz w:val="26"/>
          <w:szCs w:val="26"/>
        </w:rPr>
        <w:t>-</w:t>
      </w:r>
      <w:r w:rsidR="001F0CA8">
        <w:rPr>
          <w:rFonts w:ascii="Times New Roman" w:hAnsi="Times New Roman"/>
          <w:color w:val="000000"/>
          <w:sz w:val="26"/>
          <w:szCs w:val="26"/>
        </w:rPr>
        <w:t>02</w:t>
      </w:r>
      <w:r w:rsidRPr="007F5486">
        <w:rPr>
          <w:rFonts w:ascii="Times New Roman" w:hAnsi="Times New Roman"/>
          <w:color w:val="000000"/>
          <w:sz w:val="26"/>
          <w:szCs w:val="26"/>
        </w:rPr>
        <w:t>.</w:t>
      </w:r>
    </w:p>
    <w:p w:rsidR="007F5486" w:rsidRDefault="007F5486" w:rsidP="006D21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A17CA" w:rsidRDefault="003A17CA" w:rsidP="00E52C0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52C06" w:rsidRDefault="00E52C06" w:rsidP="00F024C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B7FF1" w:rsidRPr="000B7FF1" w:rsidRDefault="000B7FF1" w:rsidP="000B7FF1">
      <w:pPr>
        <w:spacing w:after="0" w:line="240" w:lineRule="auto"/>
        <w:rPr>
          <w:rFonts w:ascii="Times New Roman" w:hAnsi="Times New Roman"/>
        </w:rPr>
      </w:pPr>
    </w:p>
    <w:sectPr w:rsidR="000B7FF1" w:rsidRPr="000B7FF1" w:rsidSect="007F5486">
      <w:headerReference w:type="default" r:id="rId9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98" w:rsidRDefault="001D2198">
      <w:pPr>
        <w:spacing w:after="0" w:line="240" w:lineRule="auto"/>
      </w:pPr>
      <w:r>
        <w:separator/>
      </w:r>
    </w:p>
  </w:endnote>
  <w:endnote w:type="continuationSeparator" w:id="0">
    <w:p w:rsidR="001D2198" w:rsidRDefault="001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98" w:rsidRDefault="001D2198">
      <w:pPr>
        <w:spacing w:after="0" w:line="240" w:lineRule="auto"/>
      </w:pPr>
      <w:r>
        <w:separator/>
      </w:r>
    </w:p>
  </w:footnote>
  <w:footnote w:type="continuationSeparator" w:id="0">
    <w:p w:rsidR="001D2198" w:rsidRDefault="001D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A8" w:rsidRDefault="00DD0E00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1F0CA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19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44E4"/>
    <w:rsid w:val="00027F07"/>
    <w:rsid w:val="00034185"/>
    <w:rsid w:val="000544BF"/>
    <w:rsid w:val="00061B00"/>
    <w:rsid w:val="000A250F"/>
    <w:rsid w:val="000B7FF1"/>
    <w:rsid w:val="000C4846"/>
    <w:rsid w:val="001057CF"/>
    <w:rsid w:val="00162481"/>
    <w:rsid w:val="00173D5D"/>
    <w:rsid w:val="001B2C34"/>
    <w:rsid w:val="001D2198"/>
    <w:rsid w:val="001E5E51"/>
    <w:rsid w:val="001F0CA8"/>
    <w:rsid w:val="00210033"/>
    <w:rsid w:val="00212B5C"/>
    <w:rsid w:val="00214B48"/>
    <w:rsid w:val="00215734"/>
    <w:rsid w:val="002227DA"/>
    <w:rsid w:val="00222B20"/>
    <w:rsid w:val="002534A8"/>
    <w:rsid w:val="00264F58"/>
    <w:rsid w:val="00276C16"/>
    <w:rsid w:val="00277029"/>
    <w:rsid w:val="002F0F95"/>
    <w:rsid w:val="00306F43"/>
    <w:rsid w:val="003162AC"/>
    <w:rsid w:val="00326433"/>
    <w:rsid w:val="00332389"/>
    <w:rsid w:val="003349DA"/>
    <w:rsid w:val="00351267"/>
    <w:rsid w:val="00357AC8"/>
    <w:rsid w:val="003772BC"/>
    <w:rsid w:val="00397A3A"/>
    <w:rsid w:val="003A17CA"/>
    <w:rsid w:val="003B7C06"/>
    <w:rsid w:val="003D24CD"/>
    <w:rsid w:val="003F5C56"/>
    <w:rsid w:val="00442007"/>
    <w:rsid w:val="004521C5"/>
    <w:rsid w:val="00466897"/>
    <w:rsid w:val="00471252"/>
    <w:rsid w:val="004742D8"/>
    <w:rsid w:val="00476755"/>
    <w:rsid w:val="004810BA"/>
    <w:rsid w:val="004C009D"/>
    <w:rsid w:val="004C5656"/>
    <w:rsid w:val="004F5B7F"/>
    <w:rsid w:val="00517595"/>
    <w:rsid w:val="0052217A"/>
    <w:rsid w:val="00536F0B"/>
    <w:rsid w:val="005633FD"/>
    <w:rsid w:val="005810B4"/>
    <w:rsid w:val="005A0AA5"/>
    <w:rsid w:val="005A0D99"/>
    <w:rsid w:val="005B7F11"/>
    <w:rsid w:val="005D44F2"/>
    <w:rsid w:val="005F24A2"/>
    <w:rsid w:val="005F7636"/>
    <w:rsid w:val="00611503"/>
    <w:rsid w:val="00614A37"/>
    <w:rsid w:val="00626906"/>
    <w:rsid w:val="00631DEB"/>
    <w:rsid w:val="00650E2F"/>
    <w:rsid w:val="006621B5"/>
    <w:rsid w:val="00666D11"/>
    <w:rsid w:val="00691C19"/>
    <w:rsid w:val="00694F42"/>
    <w:rsid w:val="006C0F22"/>
    <w:rsid w:val="006C69B0"/>
    <w:rsid w:val="006D21E5"/>
    <w:rsid w:val="006E08B9"/>
    <w:rsid w:val="007119E3"/>
    <w:rsid w:val="007141EE"/>
    <w:rsid w:val="007218F3"/>
    <w:rsid w:val="0072671C"/>
    <w:rsid w:val="00727096"/>
    <w:rsid w:val="00764E12"/>
    <w:rsid w:val="00773753"/>
    <w:rsid w:val="007912C7"/>
    <w:rsid w:val="007921E2"/>
    <w:rsid w:val="00792310"/>
    <w:rsid w:val="007A2CA5"/>
    <w:rsid w:val="007A4B45"/>
    <w:rsid w:val="007B6AFE"/>
    <w:rsid w:val="007D679C"/>
    <w:rsid w:val="007E7235"/>
    <w:rsid w:val="007F5486"/>
    <w:rsid w:val="0088360E"/>
    <w:rsid w:val="0089037C"/>
    <w:rsid w:val="008A62AF"/>
    <w:rsid w:val="008B2C3B"/>
    <w:rsid w:val="008B3CDB"/>
    <w:rsid w:val="008C441B"/>
    <w:rsid w:val="008F510A"/>
    <w:rsid w:val="00904C1E"/>
    <w:rsid w:val="0091140C"/>
    <w:rsid w:val="00917266"/>
    <w:rsid w:val="0091782B"/>
    <w:rsid w:val="0093259C"/>
    <w:rsid w:val="009370B1"/>
    <w:rsid w:val="009601F6"/>
    <w:rsid w:val="009609CE"/>
    <w:rsid w:val="0096333C"/>
    <w:rsid w:val="00963573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3BC9"/>
    <w:rsid w:val="00A45408"/>
    <w:rsid w:val="00A6019D"/>
    <w:rsid w:val="00A6733E"/>
    <w:rsid w:val="00A71F86"/>
    <w:rsid w:val="00A76709"/>
    <w:rsid w:val="00AA5163"/>
    <w:rsid w:val="00AB3FDF"/>
    <w:rsid w:val="00AB5D66"/>
    <w:rsid w:val="00AD53CF"/>
    <w:rsid w:val="00AE20A9"/>
    <w:rsid w:val="00AE5013"/>
    <w:rsid w:val="00AF36B5"/>
    <w:rsid w:val="00B0117F"/>
    <w:rsid w:val="00B07D9A"/>
    <w:rsid w:val="00B213B0"/>
    <w:rsid w:val="00B37892"/>
    <w:rsid w:val="00B726F6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1635B"/>
    <w:rsid w:val="00C23F19"/>
    <w:rsid w:val="00C32B82"/>
    <w:rsid w:val="00C3399C"/>
    <w:rsid w:val="00C45EC9"/>
    <w:rsid w:val="00C5168B"/>
    <w:rsid w:val="00C75247"/>
    <w:rsid w:val="00C75EC2"/>
    <w:rsid w:val="00C8034A"/>
    <w:rsid w:val="00CA0120"/>
    <w:rsid w:val="00CA377C"/>
    <w:rsid w:val="00CB4F69"/>
    <w:rsid w:val="00CB70AD"/>
    <w:rsid w:val="00CC102F"/>
    <w:rsid w:val="00CD3757"/>
    <w:rsid w:val="00D24437"/>
    <w:rsid w:val="00D31592"/>
    <w:rsid w:val="00D3713F"/>
    <w:rsid w:val="00D54DFE"/>
    <w:rsid w:val="00D56CB4"/>
    <w:rsid w:val="00D75C4E"/>
    <w:rsid w:val="00D81DF4"/>
    <w:rsid w:val="00D85053"/>
    <w:rsid w:val="00DB6489"/>
    <w:rsid w:val="00DD0E00"/>
    <w:rsid w:val="00DE01A0"/>
    <w:rsid w:val="00E0572B"/>
    <w:rsid w:val="00E063D4"/>
    <w:rsid w:val="00E26746"/>
    <w:rsid w:val="00E27A27"/>
    <w:rsid w:val="00E27AE2"/>
    <w:rsid w:val="00E42CCA"/>
    <w:rsid w:val="00E52C06"/>
    <w:rsid w:val="00E56720"/>
    <w:rsid w:val="00E61D49"/>
    <w:rsid w:val="00E63C88"/>
    <w:rsid w:val="00E705A1"/>
    <w:rsid w:val="00EA23BB"/>
    <w:rsid w:val="00EC58E2"/>
    <w:rsid w:val="00EC7B2F"/>
    <w:rsid w:val="00EE04B1"/>
    <w:rsid w:val="00F00CF8"/>
    <w:rsid w:val="00F024CA"/>
    <w:rsid w:val="00F574EE"/>
    <w:rsid w:val="00F8411E"/>
    <w:rsid w:val="00F946B4"/>
    <w:rsid w:val="00FA0C34"/>
    <w:rsid w:val="00FC4801"/>
    <w:rsid w:val="00FD24FE"/>
    <w:rsid w:val="00FE722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CE64-6E70-4419-A171-3C095AC8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Чурзина Елена Геннадиевна</dc:creator>
  <cp:keywords/>
  <dc:description/>
  <cp:lastModifiedBy>Морозова Татьяна  Борисовна</cp:lastModifiedBy>
  <cp:revision>2</cp:revision>
  <cp:lastPrinted>2023-02-27T15:00:00Z</cp:lastPrinted>
  <dcterms:created xsi:type="dcterms:W3CDTF">2023-02-27T14:48:00Z</dcterms:created>
  <dcterms:modified xsi:type="dcterms:W3CDTF">2023-02-27T15:01:00Z</dcterms:modified>
</cp:coreProperties>
</file>