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C0" w:rsidRDefault="00A60CB3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60CB3" w:rsidRDefault="00A60CB3" w:rsidP="00D958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На территории В</w:t>
      </w:r>
      <w:r w:rsidR="00D9585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олгоградской области проведена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Государственная кадастровая оценка всех земельных участков</w:t>
      </w:r>
    </w:p>
    <w:p w:rsidR="00A60CB3" w:rsidRPr="00325997" w:rsidRDefault="00A60CB3" w:rsidP="00A60CB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A60CB3" w:rsidRDefault="00A60CB3" w:rsidP="00A60CB3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36D1">
        <w:rPr>
          <w:rFonts w:ascii="Times New Roman" w:hAnsi="Times New Roman"/>
          <w:sz w:val="28"/>
          <w:szCs w:val="28"/>
          <w:shd w:val="clear" w:color="auto" w:fill="FFFFFF"/>
        </w:rPr>
        <w:t xml:space="preserve">В Волгоградской  области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нормами </w:t>
      </w:r>
      <w:r w:rsidRPr="004136D1">
        <w:rPr>
          <w:rFonts w:ascii="Times New Roman" w:hAnsi="Times New Roman"/>
          <w:sz w:val="28"/>
          <w:szCs w:val="28"/>
          <w:shd w:val="clear" w:color="auto" w:fill="FFFFFF"/>
        </w:rPr>
        <w:t>Федерального закона от 03.07.2016 № 237-ФЗ «О государственной кадастровой оценке»</w:t>
      </w:r>
      <w:r w:rsidRPr="004136D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136D1">
        <w:rPr>
          <w:rFonts w:ascii="Times New Roman" w:hAnsi="Times New Roman"/>
          <w:sz w:val="28"/>
          <w:szCs w:val="28"/>
          <w:shd w:val="clear" w:color="auto" w:fill="FFFFFF"/>
        </w:rPr>
        <w:t xml:space="preserve">и на основании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приказа комитета по управлению государственным имуществом Волгоградской области</w:t>
      </w:r>
      <w:r w:rsidRPr="004136D1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13.04.2021 </w:t>
      </w:r>
      <w:r w:rsidRPr="004136D1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22-н</w:t>
      </w:r>
      <w:r w:rsidRPr="004136D1">
        <w:rPr>
          <w:rFonts w:ascii="Times New Roman" w:hAnsi="Times New Roman"/>
          <w:sz w:val="28"/>
          <w:szCs w:val="28"/>
          <w:shd w:val="clear" w:color="auto" w:fill="FFFFFF"/>
        </w:rPr>
        <w:t xml:space="preserve"> «О проведении государственной кадастровой оценки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территории</w:t>
      </w:r>
      <w:r w:rsidRPr="004136D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Волгоградской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области </w:t>
      </w:r>
      <w:r w:rsidRPr="004136D1">
        <w:rPr>
          <w:rFonts w:ascii="Times New Roman" w:hAnsi="Times New Roman"/>
          <w:sz w:val="28"/>
          <w:szCs w:val="28"/>
          <w:shd w:val="clear" w:color="auto" w:fill="FFFFFF"/>
        </w:rPr>
        <w:t>в 2022 году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4136D1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Государственным бюджетным учреждением Волгоградской  области «Центр государственной кадастровой оценки» проведена государственная кадастровая оценка всех земельных участков.</w:t>
      </w:r>
    </w:p>
    <w:p w:rsidR="00A60CB3" w:rsidRPr="004136D1" w:rsidRDefault="00A60CB3" w:rsidP="00A60CB3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A60CB3" w:rsidRDefault="00A60CB3" w:rsidP="00A60CB3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36D1">
        <w:rPr>
          <w:rFonts w:ascii="Times New Roman" w:hAnsi="Times New Roman"/>
          <w:sz w:val="28"/>
          <w:szCs w:val="28"/>
          <w:shd w:val="clear" w:color="auto" w:fill="FFFFFF"/>
        </w:rPr>
        <w:t xml:space="preserve">В перечень объектов оценки включены земельные участки, содержащиеся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ЕГРН</w:t>
      </w:r>
      <w:r w:rsidRPr="004136D1">
        <w:rPr>
          <w:rFonts w:ascii="Times New Roman" w:hAnsi="Times New Roman"/>
          <w:sz w:val="28"/>
          <w:szCs w:val="28"/>
          <w:shd w:val="clear" w:color="auto" w:fill="FFFFFF"/>
        </w:rPr>
        <w:t xml:space="preserve"> по состоянию на 1 января 2022 года.</w:t>
      </w:r>
    </w:p>
    <w:p w:rsidR="00A60CB3" w:rsidRPr="004136D1" w:rsidRDefault="00A60CB3" w:rsidP="00A60CB3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60CB3" w:rsidRDefault="00A60CB3" w:rsidP="00A60CB3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36D1">
        <w:rPr>
          <w:rFonts w:ascii="Times New Roman" w:hAnsi="Times New Roman"/>
          <w:sz w:val="28"/>
          <w:szCs w:val="28"/>
          <w:shd w:val="clear" w:color="auto" w:fill="FFFFFF"/>
        </w:rPr>
        <w:t>Итоговый отчет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136D1">
        <w:rPr>
          <w:rFonts w:ascii="Times New Roman" w:hAnsi="Times New Roman"/>
          <w:sz w:val="28"/>
          <w:szCs w:val="28"/>
          <w:shd w:val="clear" w:color="auto" w:fill="FFFFFF"/>
        </w:rPr>
        <w:t xml:space="preserve"> подготовленный с учетом поступивших замечаний расположен 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официальном сайте </w:t>
      </w:r>
      <w:r w:rsidRPr="004136D1">
        <w:rPr>
          <w:rFonts w:ascii="Times New Roman" w:hAnsi="Times New Roman"/>
          <w:sz w:val="28"/>
          <w:szCs w:val="28"/>
          <w:shd w:val="clear" w:color="auto" w:fill="FFFFFF"/>
        </w:rPr>
        <w:t xml:space="preserve">Росреестра </w:t>
      </w:r>
      <w:hyperlink r:id="rId6" w:history="1">
        <w:r w:rsidRPr="001363D7">
          <w:rPr>
            <w:rStyle w:val="a6"/>
            <w:rFonts w:ascii="Times New Roman" w:hAnsi="Times New Roman"/>
            <w:sz w:val="28"/>
            <w:szCs w:val="28"/>
          </w:rPr>
          <w:t>rosreestr.gov.ru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4136D1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в разделе «Фонд данных государственной кадастровой оценки»</w:t>
        </w:r>
      </w:hyperlink>
      <w:r w:rsidRPr="004136D1">
        <w:rPr>
          <w:rFonts w:ascii="Times New Roman" w:hAnsi="Times New Roman"/>
          <w:sz w:val="28"/>
          <w:szCs w:val="28"/>
          <w:shd w:val="clear" w:color="auto" w:fill="FFFFFF"/>
        </w:rPr>
        <w:t>. </w:t>
      </w:r>
    </w:p>
    <w:p w:rsidR="00A60CB3" w:rsidRDefault="00A60CB3" w:rsidP="00A60CB3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60CB3" w:rsidRPr="004136D1" w:rsidRDefault="00A60CB3" w:rsidP="00A60CB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Обращаем Ваше внимание</w:t>
      </w:r>
      <w:r w:rsidRPr="004136D1">
        <w:rPr>
          <w:rFonts w:ascii="Times New Roman" w:hAnsi="Times New Roman"/>
          <w:sz w:val="28"/>
          <w:szCs w:val="28"/>
        </w:rPr>
        <w:t>, что датой начала применения 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кадастровой стоимости, полученно</w:t>
      </w:r>
      <w:r>
        <w:rPr>
          <w:rFonts w:ascii="Times New Roman" w:hAnsi="Times New Roman"/>
          <w:sz w:val="28"/>
          <w:szCs w:val="28"/>
        </w:rPr>
        <w:t xml:space="preserve">й в результате проведения работ </w:t>
      </w:r>
      <w:r>
        <w:rPr>
          <w:rFonts w:ascii="Times New Roman" w:hAnsi="Times New Roman"/>
          <w:sz w:val="28"/>
          <w:szCs w:val="28"/>
        </w:rPr>
        <w:t xml:space="preserve">по государственной кадастровой оценки </w:t>
      </w:r>
      <w:r w:rsidRPr="004136D1">
        <w:rPr>
          <w:rFonts w:ascii="Times New Roman" w:hAnsi="Times New Roman"/>
          <w:sz w:val="28"/>
          <w:szCs w:val="28"/>
        </w:rPr>
        <w:t xml:space="preserve">земельных участков </w:t>
      </w:r>
      <w:r>
        <w:rPr>
          <w:rFonts w:ascii="Times New Roman" w:hAnsi="Times New Roman"/>
          <w:sz w:val="28"/>
          <w:szCs w:val="28"/>
        </w:rPr>
        <w:t xml:space="preserve">в 2022 году, </w:t>
      </w:r>
      <w:r w:rsidRPr="004136D1">
        <w:rPr>
          <w:rFonts w:ascii="Times New Roman" w:hAnsi="Times New Roman"/>
          <w:sz w:val="28"/>
          <w:szCs w:val="28"/>
        </w:rPr>
        <w:t>является 01.01.202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4136D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4136D1">
        <w:rPr>
          <w:rFonts w:ascii="Times New Roman" w:hAnsi="Times New Roman"/>
          <w:sz w:val="28"/>
          <w:szCs w:val="28"/>
        </w:rPr>
        <w:t>.</w:t>
      </w:r>
    </w:p>
    <w:p w:rsidR="00B63D84" w:rsidRDefault="00B63D8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F2A" w:rsidRDefault="00D43F2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F95" w:rsidRDefault="00B85F95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8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704CE"/>
    <w:rsid w:val="00971975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0CB3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4585"/>
    <w:rsid w:val="00BC5C0B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78CF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95859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vor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wps/portal/cc_ib_svedFDG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reestr.gov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2022-05-30T07:41:00Z</cp:lastPrinted>
  <dcterms:created xsi:type="dcterms:W3CDTF">2022-10-11T07:04:00Z</dcterms:created>
  <dcterms:modified xsi:type="dcterms:W3CDTF">2022-10-11T07:05:00Z</dcterms:modified>
</cp:coreProperties>
</file>