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367" y="0"/>
                <wp:lineTo x="-367" y="21050"/>
                <wp:lineTo x="21609" y="21050"/>
                <wp:lineTo x="21609" y="0"/>
                <wp:lineTo x="-367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8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8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8"/>
        <w:ind w:hanging="0"/>
        <w:rPr/>
      </w:pPr>
      <w:r>
        <w:rPr>
          <w:sz w:val="32"/>
        </w:rPr>
        <w:t>РОССИЙСКОЙ ФЕДЕРАЦИИ</w:t>
      </w:r>
    </w:p>
    <w:p>
      <w:pPr>
        <w:pStyle w:val="Style18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8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2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2425" cy="635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7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45pt,5.15pt" ID="shape_0" stroked="t" style="position:absolute">
                <v:stroke color="#000099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2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Социальный фонд по Волгоградской области продолжает активно оформлять единое пособие для беременных женщин и семей с детьми</w:t>
      </w:r>
      <w:r>
        <w:rPr>
          <w:rFonts w:ascii="Liberation Sans" w:hAnsi="Liberation Sans"/>
          <w:sz w:val="26"/>
          <w:szCs w:val="26"/>
        </w:rPr>
        <w:br/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Отделение Социального фонда по Волгоградской области назначило </w:t>
      </w:r>
      <w:r>
        <w:rPr>
          <w:rFonts w:ascii="Liberation Sans" w:hAnsi="Liberation Sans"/>
          <w:b/>
          <w:bCs/>
          <w:sz w:val="26"/>
          <w:szCs w:val="26"/>
        </w:rPr>
        <w:t>9 551</w:t>
      </w:r>
      <w:r>
        <w:rPr>
          <w:rFonts w:ascii="Liberation Sans" w:hAnsi="Liberation Sans"/>
          <w:sz w:val="26"/>
          <w:szCs w:val="26"/>
        </w:rPr>
        <w:t xml:space="preserve"> един</w:t>
      </w:r>
      <w:r>
        <w:rPr>
          <w:rFonts w:ascii="Liberation Sans" w:hAnsi="Liberation Sans"/>
          <w:sz w:val="26"/>
          <w:szCs w:val="26"/>
        </w:rPr>
        <w:t>ых</w:t>
      </w:r>
      <w:r>
        <w:rPr>
          <w:rFonts w:ascii="Liberation Sans" w:hAnsi="Liberation Sans"/>
          <w:sz w:val="26"/>
          <w:szCs w:val="26"/>
        </w:rPr>
        <w:t xml:space="preserve"> пособи</w:t>
      </w:r>
      <w:r>
        <w:rPr>
          <w:rFonts w:ascii="Liberation Sans" w:hAnsi="Liberation Sans"/>
          <w:sz w:val="26"/>
          <w:szCs w:val="26"/>
        </w:rPr>
        <w:t>й</w:t>
      </w:r>
      <w:r>
        <w:rPr>
          <w:rFonts w:ascii="Liberation Sans" w:hAnsi="Liberation Sans"/>
          <w:sz w:val="26"/>
          <w:szCs w:val="26"/>
        </w:rPr>
        <w:t xml:space="preserve"> в связи с рождением и воспитанием реб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нка. Всего к настоящему времени в фонд поступило 27 120 заявлений на новую выплату. Их при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м начался с 28 декабря на портале </w:t>
      </w:r>
      <w:r>
        <w:rPr>
          <w:rFonts w:ascii="Liberation Sans" w:hAnsi="Liberation Sans"/>
          <w:sz w:val="26"/>
          <w:szCs w:val="26"/>
        </w:rPr>
        <w:t>Г</w:t>
      </w:r>
      <w:r>
        <w:rPr>
          <w:rFonts w:ascii="Liberation Sans" w:hAnsi="Liberation Sans"/>
          <w:sz w:val="26"/>
          <w:szCs w:val="26"/>
        </w:rPr>
        <w:t>осуслуг.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Рассмотрение поданных заявлений в </w:t>
      </w:r>
      <w:r>
        <w:rPr>
          <w:rFonts w:ascii="Liberation Sans" w:hAnsi="Liberation Sans"/>
          <w:sz w:val="26"/>
          <w:szCs w:val="26"/>
        </w:rPr>
        <w:t xml:space="preserve">волгоградском </w:t>
      </w:r>
      <w:r>
        <w:rPr>
          <w:rFonts w:ascii="Liberation Sans" w:hAnsi="Liberation Sans"/>
          <w:sz w:val="26"/>
          <w:szCs w:val="26"/>
        </w:rPr>
        <w:t>Соцфонде начали с 3 января и на данный момент уже одобрили выплаты на 9 256 детей до 17 лет, а также для 295 беременных женщин. С уч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том действующих сроков предоставления единого пособия  выплаты семьи получат до конца этой недели. Первые выплаты начнут поступать уже </w:t>
      </w:r>
      <w:r>
        <w:rPr>
          <w:rFonts w:ascii="Liberation Sans" w:hAnsi="Liberation Sans"/>
          <w:sz w:val="26"/>
          <w:szCs w:val="26"/>
        </w:rPr>
        <w:t>сегодня, 13 января</w:t>
      </w:r>
      <w:r>
        <w:rPr>
          <w:rFonts w:ascii="Liberation Sans" w:hAnsi="Liberation Sans"/>
          <w:sz w:val="26"/>
          <w:szCs w:val="26"/>
        </w:rPr>
        <w:t>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Помимо этого, за первые дни января в Отделении Социального фонда по Волгоградской области также одобрили выплаты на 550 первенцев до 3 лет, появившихся в семьях до конца прошлого года. Теперь выплата на таких детей входит в единое пособие и оформляется по новым правилам. В то же время, если реб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нок появился в семье до 2023 года, родители могут получить выплату по ранее действовавшим условиям: </w:t>
      </w:r>
      <w:r>
        <w:rPr>
          <w:rFonts w:ascii="Liberation Sans" w:hAnsi="Liberation Sans"/>
          <w:sz w:val="26"/>
          <w:szCs w:val="26"/>
        </w:rPr>
        <w:t>т</w:t>
      </w:r>
      <w:r>
        <w:rPr>
          <w:rFonts w:ascii="Liberation Sans" w:hAnsi="Liberation Sans"/>
          <w:sz w:val="26"/>
          <w:szCs w:val="26"/>
        </w:rPr>
        <w:t>о есть без уч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та имущества и при наличии более высоких доходов у семьи – в пределах двух прожиточных минимумов на человека, а не одного, как при оформлении единого пособия.</w:t>
      </w:r>
    </w:p>
    <w:p>
      <w:pPr>
        <w:pStyle w:val="Normal"/>
        <w:spacing w:before="0" w:after="20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Напомним, что новое пособие заменило нуждающимся семьям пять действовавших ранее мер поддержки. Это две ежемесячные выплаты на первого и третьего реб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нка до 3 лет, две ежемесячные выплаты на детей от 3 до 8 лет и </w:t>
      </w:r>
      <w:r>
        <w:rPr>
          <w:rFonts w:ascii="Liberation Sans" w:hAnsi="Liberation Sans"/>
          <w:sz w:val="26"/>
          <w:szCs w:val="26"/>
        </w:rPr>
        <w:t xml:space="preserve">на </w:t>
      </w:r>
      <w:r>
        <w:rPr>
          <w:rFonts w:ascii="Liberation Sans" w:hAnsi="Liberation Sans"/>
          <w:sz w:val="26"/>
          <w:szCs w:val="26"/>
        </w:rPr>
        <w:t>детей от 8 до 17 лет, а также ежемесячн</w:t>
      </w:r>
      <w:r>
        <w:rPr>
          <w:rFonts w:ascii="Liberation Sans" w:hAnsi="Liberation Sans"/>
          <w:sz w:val="26"/>
          <w:szCs w:val="26"/>
        </w:rPr>
        <w:t>ую</w:t>
      </w:r>
      <w:r>
        <w:rPr>
          <w:rFonts w:ascii="Liberation Sans" w:hAnsi="Liberation Sans"/>
          <w:sz w:val="26"/>
          <w:szCs w:val="26"/>
        </w:rPr>
        <w:t xml:space="preserve"> выплат</w:t>
      </w:r>
      <w:r>
        <w:rPr>
          <w:rFonts w:ascii="Liberation Sans" w:hAnsi="Liberation Sans"/>
          <w:sz w:val="26"/>
          <w:szCs w:val="26"/>
        </w:rPr>
        <w:t>у</w:t>
      </w:r>
      <w:r>
        <w:rPr>
          <w:rFonts w:ascii="Liberation Sans" w:hAnsi="Liberation Sans"/>
          <w:sz w:val="26"/>
          <w:szCs w:val="26"/>
        </w:rPr>
        <w:t xml:space="preserve"> по беременности. Единое пособие назначается семьям с доходами ниже регионального прожиточного минимума на человека. Дети и родители при этом должны быть российскими гражданами и постоянно проживать в России. При назначении выплаты применяется комплексная оценка доходов и имущества семьи, а также учитывается занятость родителей. 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LibreOffice/5.0.4.2$Windows_x86 LibreOffice_project/2b9802c1994aa0b7dc6079e128979269cf95bc78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2023-01-13T09:53:32Z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