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BC1" w:rsidRDefault="00A8567D" w:rsidP="00A21284">
      <w:pPr>
        <w:widowControl w:val="0"/>
        <w:spacing w:after="0" w:line="360" w:lineRule="auto"/>
        <w:jc w:val="both"/>
        <w:rPr>
          <w:rFonts w:ascii="Times New Roman" w:hAnsi="Times New Roman" w:cs="Times New Roman"/>
          <w:b/>
          <w:sz w:val="28"/>
          <w:szCs w:val="28"/>
        </w:rPr>
      </w:pPr>
      <w:r>
        <w:rPr>
          <w:noProof/>
          <w:lang w:eastAsia="ru-RU"/>
        </w:rPr>
        <w:drawing>
          <wp:inline distT="0" distB="0" distL="0" distR="0">
            <wp:extent cx="2790825" cy="96202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DF3BC1" w:rsidRDefault="00DF3BC1" w:rsidP="00DF3BC1">
      <w:pPr>
        <w:spacing w:after="0" w:line="240" w:lineRule="auto"/>
        <w:jc w:val="both"/>
        <w:rPr>
          <w:rFonts w:ascii="Times New Roman" w:hAnsi="Times New Roman" w:cs="Times New Roman"/>
          <w:b/>
          <w:sz w:val="28"/>
          <w:szCs w:val="28"/>
        </w:rPr>
      </w:pPr>
    </w:p>
    <w:p w:rsidR="006D2F43" w:rsidRPr="00CC3552" w:rsidRDefault="006D2F43" w:rsidP="00DF3BC1">
      <w:pPr>
        <w:spacing w:after="0" w:line="240" w:lineRule="auto"/>
        <w:jc w:val="both"/>
        <w:rPr>
          <w:rFonts w:ascii="Times New Roman" w:hAnsi="Times New Roman" w:cs="Times New Roman"/>
          <w:b/>
          <w:sz w:val="28"/>
          <w:szCs w:val="28"/>
        </w:rPr>
      </w:pPr>
    </w:p>
    <w:p w:rsidR="00CC3552" w:rsidRDefault="00207FC4" w:rsidP="00207FC4">
      <w:pPr>
        <w:pStyle w:val="a7"/>
        <w:spacing w:after="0" w:line="240" w:lineRule="auto"/>
        <w:jc w:val="center"/>
        <w:rPr>
          <w:rFonts w:ascii="Times New Roman" w:hAnsi="Times New Roman"/>
          <w:b/>
          <w:sz w:val="28"/>
          <w:szCs w:val="28"/>
        </w:rPr>
      </w:pPr>
      <w:r w:rsidRPr="00207FC4">
        <w:rPr>
          <w:rFonts w:ascii="Times New Roman" w:hAnsi="Times New Roman"/>
          <w:b/>
          <w:sz w:val="28"/>
          <w:szCs w:val="28"/>
        </w:rPr>
        <w:t>Волгоградский Росреестр ответил на вопросы граждан, поступившие в Апреле 2023 года</w:t>
      </w:r>
    </w:p>
    <w:p w:rsidR="00207FC4" w:rsidRPr="00CC3552" w:rsidRDefault="00207FC4" w:rsidP="00CC3552">
      <w:pPr>
        <w:pStyle w:val="a7"/>
        <w:spacing w:after="0" w:line="240" w:lineRule="auto"/>
        <w:jc w:val="both"/>
        <w:rPr>
          <w:rFonts w:ascii="Times New Roman" w:hAnsi="Times New Roman"/>
          <w:sz w:val="28"/>
          <w:szCs w:val="28"/>
        </w:rPr>
      </w:pPr>
    </w:p>
    <w:p w:rsidR="00657B48" w:rsidRDefault="00657B48" w:rsidP="008C73B9">
      <w:pPr>
        <w:spacing w:after="0" w:line="276" w:lineRule="auto"/>
        <w:jc w:val="both"/>
        <w:rPr>
          <w:rFonts w:ascii="Times New Roman" w:eastAsia="Calibri" w:hAnsi="Times New Roman" w:cs="Times New Roman"/>
          <w:sz w:val="28"/>
          <w:szCs w:val="28"/>
        </w:rPr>
      </w:pPr>
      <w:r w:rsidRPr="00657B48">
        <w:rPr>
          <w:rFonts w:ascii="Times New Roman" w:eastAsia="Calibri" w:hAnsi="Times New Roman" w:cs="Times New Roman"/>
          <w:b/>
          <w:sz w:val="28"/>
          <w:szCs w:val="28"/>
        </w:rPr>
        <w:t>Вопрос:</w:t>
      </w:r>
      <w:r w:rsidRPr="00657B48">
        <w:rPr>
          <w:rFonts w:ascii="Times New Roman" w:eastAsia="Calibri" w:hAnsi="Times New Roman" w:cs="Times New Roman"/>
          <w:sz w:val="28"/>
          <w:szCs w:val="28"/>
        </w:rPr>
        <w:t xml:space="preserve"> Какие права на недвижимость считаются ранее возникшими? </w:t>
      </w:r>
    </w:p>
    <w:p w:rsidR="00657B48" w:rsidRDefault="00657B48" w:rsidP="008C73B9">
      <w:pPr>
        <w:spacing w:after="0" w:line="276" w:lineRule="auto"/>
        <w:jc w:val="both"/>
        <w:rPr>
          <w:rFonts w:ascii="Times New Roman" w:eastAsia="Calibri" w:hAnsi="Times New Roman" w:cs="Times New Roman"/>
          <w:sz w:val="28"/>
          <w:szCs w:val="28"/>
        </w:rPr>
      </w:pPr>
    </w:p>
    <w:p w:rsidR="00CC3552" w:rsidRDefault="00657B48" w:rsidP="008C73B9">
      <w:pPr>
        <w:spacing w:after="0" w:line="276" w:lineRule="auto"/>
        <w:jc w:val="both"/>
        <w:rPr>
          <w:rFonts w:ascii="Times New Roman" w:hAnsi="Times New Roman"/>
          <w:sz w:val="28"/>
          <w:szCs w:val="28"/>
        </w:rPr>
      </w:pPr>
      <w:r w:rsidRPr="00657B48">
        <w:rPr>
          <w:rFonts w:ascii="Times New Roman" w:eastAsia="Calibri" w:hAnsi="Times New Roman" w:cs="Times New Roman"/>
          <w:b/>
          <w:sz w:val="28"/>
          <w:szCs w:val="28"/>
        </w:rPr>
        <w:t>Ответ:</w:t>
      </w:r>
      <w:r w:rsidRPr="00657B48">
        <w:rPr>
          <w:rFonts w:ascii="Times New Roman" w:eastAsia="Calibri" w:hAnsi="Times New Roman" w:cs="Times New Roman"/>
          <w:sz w:val="28"/>
          <w:szCs w:val="28"/>
        </w:rPr>
        <w:t xml:space="preserve"> Согласно Гражданского кодекса РФ права на имущество, подлежащие государственной регистрации, возникают, изменяются и прекращаются с момента внесения соответствующей записи в </w:t>
      </w:r>
      <w:r w:rsidR="00C118A0">
        <w:rPr>
          <w:rFonts w:ascii="Times New Roman" w:eastAsia="Calibri" w:hAnsi="Times New Roman" w:cs="Times New Roman"/>
          <w:sz w:val="28"/>
          <w:szCs w:val="28"/>
        </w:rPr>
        <w:t>ЕГРН</w:t>
      </w:r>
      <w:r w:rsidRPr="00657B48">
        <w:rPr>
          <w:rFonts w:ascii="Times New Roman" w:eastAsia="Calibri" w:hAnsi="Times New Roman" w:cs="Times New Roman"/>
          <w:sz w:val="28"/>
          <w:szCs w:val="28"/>
        </w:rPr>
        <w:t xml:space="preserve">. Права на объекты недвижимости, которые возникли до дня вступления в силу Федерального закона от 21 июля 1997 года N 122-ФЗ «О государственной регистрации прав на недвижимое имущество и сделок с ним», то есть до 31.01.1998 г., признаются юридически действительными при отсутствии их государственной регистрации в </w:t>
      </w:r>
      <w:r>
        <w:rPr>
          <w:rFonts w:ascii="Times New Roman" w:eastAsia="Calibri" w:hAnsi="Times New Roman" w:cs="Times New Roman"/>
          <w:sz w:val="28"/>
          <w:szCs w:val="28"/>
        </w:rPr>
        <w:t>ЕГРН</w:t>
      </w:r>
      <w:r w:rsidRPr="00657B48">
        <w:rPr>
          <w:rFonts w:ascii="Times New Roman" w:eastAsia="Calibri" w:hAnsi="Times New Roman" w:cs="Times New Roman"/>
          <w:sz w:val="28"/>
          <w:szCs w:val="28"/>
        </w:rPr>
        <w:t xml:space="preserve"> и считаются ранее возникшими правами. Государственная регистрация таких прав в </w:t>
      </w:r>
      <w:r>
        <w:rPr>
          <w:rFonts w:ascii="Times New Roman" w:eastAsia="Calibri" w:hAnsi="Times New Roman" w:cs="Times New Roman"/>
          <w:sz w:val="28"/>
          <w:szCs w:val="28"/>
        </w:rPr>
        <w:t>ЕГРН</w:t>
      </w:r>
      <w:r w:rsidRPr="00657B48">
        <w:rPr>
          <w:rFonts w:ascii="Times New Roman" w:eastAsia="Calibri" w:hAnsi="Times New Roman" w:cs="Times New Roman"/>
          <w:sz w:val="28"/>
          <w:szCs w:val="28"/>
        </w:rPr>
        <w:t xml:space="preserve"> осуществляется по заявлениям правообладателей бесплатно.</w:t>
      </w:r>
    </w:p>
    <w:p w:rsidR="005B22D1" w:rsidRDefault="005B22D1" w:rsidP="008C73B9">
      <w:pPr>
        <w:spacing w:after="0" w:line="276" w:lineRule="auto"/>
        <w:jc w:val="both"/>
        <w:rPr>
          <w:rFonts w:ascii="Times New Roman" w:hAnsi="Times New Roman"/>
          <w:sz w:val="28"/>
          <w:szCs w:val="28"/>
        </w:rPr>
      </w:pPr>
    </w:p>
    <w:p w:rsidR="00480F73" w:rsidRDefault="00480F73" w:rsidP="00480F73">
      <w:pPr>
        <w:spacing w:after="0" w:line="276" w:lineRule="auto"/>
        <w:jc w:val="both"/>
        <w:rPr>
          <w:rFonts w:ascii="Times New Roman" w:hAnsi="Times New Roman"/>
          <w:sz w:val="28"/>
          <w:szCs w:val="28"/>
        </w:rPr>
      </w:pPr>
      <w:r w:rsidRPr="00480F73">
        <w:rPr>
          <w:rFonts w:ascii="Times New Roman" w:hAnsi="Times New Roman"/>
          <w:b/>
          <w:sz w:val="28"/>
          <w:szCs w:val="28"/>
        </w:rPr>
        <w:t>Вопрос:</w:t>
      </w:r>
      <w:r w:rsidRPr="00480F73">
        <w:rPr>
          <w:rFonts w:ascii="Times New Roman" w:hAnsi="Times New Roman"/>
          <w:sz w:val="28"/>
          <w:szCs w:val="28"/>
        </w:rPr>
        <w:t xml:space="preserve"> Если гараж построен после введения в действие Градостроительного кодекса РФ и право на гараж зарегистрировано, в каком порядке оформляется право собственности на землю под таким гаражом?</w:t>
      </w:r>
    </w:p>
    <w:p w:rsidR="00480F73" w:rsidRPr="00480F73" w:rsidRDefault="00480F73" w:rsidP="00480F73">
      <w:pPr>
        <w:spacing w:after="0" w:line="276" w:lineRule="auto"/>
        <w:jc w:val="both"/>
        <w:rPr>
          <w:rFonts w:ascii="Times New Roman" w:hAnsi="Times New Roman"/>
          <w:sz w:val="28"/>
          <w:szCs w:val="28"/>
        </w:rPr>
      </w:pPr>
    </w:p>
    <w:p w:rsidR="00480F73" w:rsidRPr="00480F73" w:rsidRDefault="00480F73" w:rsidP="00480F73">
      <w:pPr>
        <w:spacing w:after="0" w:line="276" w:lineRule="auto"/>
        <w:jc w:val="both"/>
        <w:rPr>
          <w:rFonts w:ascii="Times New Roman" w:hAnsi="Times New Roman"/>
          <w:sz w:val="28"/>
          <w:szCs w:val="28"/>
        </w:rPr>
      </w:pPr>
      <w:r w:rsidRPr="00480F73">
        <w:rPr>
          <w:rFonts w:ascii="Times New Roman" w:hAnsi="Times New Roman"/>
          <w:b/>
          <w:sz w:val="28"/>
          <w:szCs w:val="28"/>
        </w:rPr>
        <w:t>Ответ:</w:t>
      </w: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w:t>
      </w:r>
      <w:r w:rsidRPr="00480F73">
        <w:rPr>
          <w:rFonts w:ascii="Times New Roman" w:hAnsi="Times New Roman"/>
          <w:sz w:val="28"/>
          <w:szCs w:val="28"/>
        </w:rPr>
        <w:t>случае, если гараж был возведен после вступления в силу Градостроительного кодекса РФ, то приобретение в собственность земельного участка, занятого гаражом, будет осуществляться в общем порядке, установленном главой V.1. ЗК РФ.</w:t>
      </w:r>
    </w:p>
    <w:p w:rsidR="00480F73" w:rsidRPr="00480F73" w:rsidRDefault="00480F73" w:rsidP="00480F73">
      <w:pPr>
        <w:spacing w:after="0" w:line="276" w:lineRule="auto"/>
        <w:jc w:val="both"/>
        <w:rPr>
          <w:rFonts w:ascii="Times New Roman" w:hAnsi="Times New Roman"/>
          <w:sz w:val="28"/>
          <w:szCs w:val="28"/>
        </w:rPr>
      </w:pPr>
      <w:r w:rsidRPr="00480F73">
        <w:rPr>
          <w:rFonts w:ascii="Times New Roman" w:hAnsi="Times New Roman"/>
          <w:sz w:val="28"/>
          <w:szCs w:val="28"/>
        </w:rPr>
        <w:t>Согласно положениям подпункта 6 пункта 2 статьи 39.3 и пункта 1 статьи 39.20 ЗК РФ собственники зданий, сооружений имеют исключительное право на приобретение в собственность земельного участка, на которых они расположены без проведения торгов.</w:t>
      </w:r>
    </w:p>
    <w:p w:rsidR="00480F73" w:rsidRPr="00480F73" w:rsidRDefault="00480F73" w:rsidP="00480F73">
      <w:pPr>
        <w:spacing w:after="0" w:line="276" w:lineRule="auto"/>
        <w:jc w:val="both"/>
        <w:rPr>
          <w:rFonts w:ascii="Times New Roman" w:hAnsi="Times New Roman"/>
          <w:sz w:val="28"/>
          <w:szCs w:val="28"/>
        </w:rPr>
      </w:pPr>
      <w:r w:rsidRPr="00480F73">
        <w:rPr>
          <w:rFonts w:ascii="Times New Roman" w:hAnsi="Times New Roman"/>
          <w:sz w:val="28"/>
          <w:szCs w:val="28"/>
        </w:rPr>
        <w:t>При этом приобретение земельного участка будет осуществляться</w:t>
      </w:r>
    </w:p>
    <w:p w:rsidR="00480F73" w:rsidRDefault="00480F73" w:rsidP="00480F73">
      <w:pPr>
        <w:spacing w:after="0" w:line="276" w:lineRule="auto"/>
        <w:jc w:val="both"/>
        <w:rPr>
          <w:rFonts w:ascii="Times New Roman" w:hAnsi="Times New Roman"/>
          <w:sz w:val="28"/>
          <w:szCs w:val="28"/>
        </w:rPr>
      </w:pPr>
      <w:r w:rsidRPr="00480F73">
        <w:rPr>
          <w:rFonts w:ascii="Times New Roman" w:hAnsi="Times New Roman"/>
          <w:sz w:val="28"/>
          <w:szCs w:val="28"/>
        </w:rPr>
        <w:t>за плату, за исключением случаев, предусмотренных законом.</w:t>
      </w:r>
    </w:p>
    <w:p w:rsidR="00657B48" w:rsidRDefault="00657B48" w:rsidP="008C73B9">
      <w:pPr>
        <w:spacing w:after="0" w:line="276" w:lineRule="auto"/>
        <w:jc w:val="both"/>
        <w:rPr>
          <w:rFonts w:ascii="Times New Roman" w:hAnsi="Times New Roman"/>
          <w:sz w:val="28"/>
          <w:szCs w:val="28"/>
        </w:rPr>
      </w:pPr>
    </w:p>
    <w:p w:rsidR="00480F73" w:rsidRDefault="00480F73" w:rsidP="008C73B9">
      <w:pPr>
        <w:spacing w:after="0" w:line="276" w:lineRule="auto"/>
        <w:jc w:val="both"/>
        <w:rPr>
          <w:rFonts w:ascii="Times New Roman" w:hAnsi="Times New Roman"/>
          <w:sz w:val="28"/>
          <w:szCs w:val="28"/>
        </w:rPr>
      </w:pPr>
      <w:r w:rsidRPr="00480F73">
        <w:rPr>
          <w:rFonts w:ascii="Times New Roman" w:hAnsi="Times New Roman"/>
          <w:b/>
          <w:sz w:val="28"/>
          <w:szCs w:val="28"/>
        </w:rPr>
        <w:t>Вопрос:</w:t>
      </w:r>
      <w:r>
        <w:rPr>
          <w:rFonts w:ascii="Times New Roman" w:hAnsi="Times New Roman"/>
          <w:sz w:val="28"/>
          <w:szCs w:val="28"/>
        </w:rPr>
        <w:t xml:space="preserve"> </w:t>
      </w:r>
      <w:r w:rsidRPr="00480F73">
        <w:rPr>
          <w:rFonts w:ascii="Times New Roman" w:hAnsi="Times New Roman"/>
          <w:sz w:val="28"/>
          <w:szCs w:val="28"/>
        </w:rPr>
        <w:t xml:space="preserve">Что такое инспекционный визит? </w:t>
      </w:r>
    </w:p>
    <w:p w:rsidR="00480F73" w:rsidRDefault="00480F73" w:rsidP="008C73B9">
      <w:pPr>
        <w:spacing w:after="0" w:line="276" w:lineRule="auto"/>
        <w:jc w:val="both"/>
        <w:rPr>
          <w:rFonts w:ascii="Times New Roman" w:hAnsi="Times New Roman"/>
          <w:sz w:val="28"/>
          <w:szCs w:val="28"/>
        </w:rPr>
      </w:pPr>
      <w:r w:rsidRPr="00480F73">
        <w:rPr>
          <w:rFonts w:ascii="Times New Roman" w:hAnsi="Times New Roman"/>
          <w:b/>
          <w:sz w:val="28"/>
          <w:szCs w:val="28"/>
        </w:rPr>
        <w:lastRenderedPageBreak/>
        <w:t>Ответ:</w:t>
      </w:r>
      <w:r>
        <w:rPr>
          <w:rFonts w:ascii="Times New Roman" w:hAnsi="Times New Roman"/>
          <w:sz w:val="28"/>
          <w:szCs w:val="28"/>
        </w:rPr>
        <w:t xml:space="preserve"> это контрольное </w:t>
      </w:r>
      <w:r w:rsidRPr="00480F73">
        <w:rPr>
          <w:rFonts w:ascii="Times New Roman" w:hAnsi="Times New Roman"/>
          <w:sz w:val="28"/>
          <w:szCs w:val="28"/>
        </w:rPr>
        <w:t>или надзорное мероприятие, проводимое путем взаимодействия с конкретным контролируемым лицом и/или владельцем производственного объекта</w:t>
      </w:r>
      <w:r>
        <w:rPr>
          <w:rFonts w:ascii="Times New Roman" w:hAnsi="Times New Roman"/>
          <w:sz w:val="28"/>
          <w:szCs w:val="28"/>
        </w:rPr>
        <w:t>.</w:t>
      </w:r>
    </w:p>
    <w:p w:rsidR="00480F73" w:rsidRDefault="00480F73" w:rsidP="008C73B9">
      <w:pPr>
        <w:spacing w:after="0" w:line="276" w:lineRule="auto"/>
        <w:jc w:val="both"/>
        <w:rPr>
          <w:rFonts w:ascii="Times New Roman" w:hAnsi="Times New Roman"/>
          <w:sz w:val="28"/>
          <w:szCs w:val="28"/>
        </w:rPr>
      </w:pPr>
    </w:p>
    <w:p w:rsidR="00480F73" w:rsidRDefault="00480F73" w:rsidP="008C73B9">
      <w:pPr>
        <w:spacing w:after="0" w:line="276" w:lineRule="auto"/>
        <w:jc w:val="both"/>
        <w:rPr>
          <w:rFonts w:ascii="Times New Roman" w:hAnsi="Times New Roman"/>
          <w:sz w:val="28"/>
          <w:szCs w:val="28"/>
        </w:rPr>
      </w:pPr>
      <w:r w:rsidRPr="00480F73">
        <w:rPr>
          <w:rFonts w:ascii="Times New Roman" w:hAnsi="Times New Roman"/>
          <w:b/>
          <w:sz w:val="28"/>
          <w:szCs w:val="28"/>
        </w:rPr>
        <w:t>Вопрос:</w:t>
      </w:r>
      <w:r w:rsidRPr="00480F73">
        <w:rPr>
          <w:rFonts w:ascii="Times New Roman" w:hAnsi="Times New Roman"/>
          <w:sz w:val="28"/>
          <w:szCs w:val="28"/>
        </w:rPr>
        <w:t xml:space="preserve"> Для чего нужна сохранность пунктов ГГС?     </w:t>
      </w:r>
    </w:p>
    <w:p w:rsidR="00480F73" w:rsidRDefault="00480F73" w:rsidP="008C73B9">
      <w:pPr>
        <w:spacing w:after="0" w:line="276" w:lineRule="auto"/>
        <w:jc w:val="both"/>
        <w:rPr>
          <w:rFonts w:ascii="Times New Roman" w:hAnsi="Times New Roman"/>
          <w:sz w:val="28"/>
          <w:szCs w:val="28"/>
        </w:rPr>
      </w:pPr>
      <w:r w:rsidRPr="00480F73">
        <w:rPr>
          <w:rFonts w:ascii="Times New Roman" w:hAnsi="Times New Roman"/>
          <w:sz w:val="28"/>
          <w:szCs w:val="28"/>
        </w:rPr>
        <w:t xml:space="preserve">                                                                                                                                                                   </w:t>
      </w:r>
      <w:r w:rsidRPr="00480F73">
        <w:rPr>
          <w:rFonts w:ascii="Times New Roman" w:hAnsi="Times New Roman"/>
          <w:b/>
          <w:sz w:val="28"/>
          <w:szCs w:val="28"/>
        </w:rPr>
        <w:t>Ответ:</w:t>
      </w:r>
      <w:r w:rsidRPr="00480F73">
        <w:rPr>
          <w:rFonts w:ascii="Times New Roman" w:hAnsi="Times New Roman"/>
          <w:sz w:val="28"/>
          <w:szCs w:val="28"/>
        </w:rPr>
        <w:t xml:space="preserve"> Сохранность геодезических пунктов обеспечивает единство измерений при высокоточных геодезических работах, градостроительной реконструкции и благоустройства. Осуществляемые на основе проектов планировки и застройки невозможны без топографо-геодезических изысканий, требующих наличия опорных геодезических сетей.</w:t>
      </w:r>
    </w:p>
    <w:p w:rsidR="00480F73" w:rsidRDefault="00480F73" w:rsidP="008C73B9">
      <w:pPr>
        <w:spacing w:after="0" w:line="276" w:lineRule="auto"/>
        <w:jc w:val="both"/>
        <w:rPr>
          <w:rFonts w:ascii="Times New Roman" w:hAnsi="Times New Roman"/>
          <w:sz w:val="28"/>
          <w:szCs w:val="28"/>
        </w:rPr>
      </w:pPr>
    </w:p>
    <w:p w:rsidR="00480F73" w:rsidRPr="00480F73" w:rsidRDefault="00480F73" w:rsidP="00480F73">
      <w:pPr>
        <w:spacing w:after="0" w:line="276" w:lineRule="auto"/>
        <w:jc w:val="both"/>
        <w:rPr>
          <w:rFonts w:ascii="Times New Roman" w:hAnsi="Times New Roman"/>
          <w:sz w:val="28"/>
          <w:szCs w:val="28"/>
        </w:rPr>
      </w:pPr>
      <w:r w:rsidRPr="00480F73">
        <w:rPr>
          <w:rFonts w:ascii="Times New Roman" w:hAnsi="Times New Roman"/>
          <w:b/>
          <w:sz w:val="28"/>
          <w:szCs w:val="28"/>
        </w:rPr>
        <w:t>Вопрос:</w:t>
      </w:r>
      <w:r w:rsidRPr="00480F73">
        <w:rPr>
          <w:rFonts w:ascii="Times New Roman" w:hAnsi="Times New Roman"/>
          <w:sz w:val="28"/>
          <w:szCs w:val="28"/>
        </w:rPr>
        <w:t xml:space="preserve"> Какие меры применяются к лицам, допустившим нарушение земельного законодательства?</w:t>
      </w:r>
    </w:p>
    <w:p w:rsidR="00480F73" w:rsidRPr="00480F73" w:rsidRDefault="00480F73" w:rsidP="00480F73">
      <w:pPr>
        <w:spacing w:after="0" w:line="276" w:lineRule="auto"/>
        <w:jc w:val="both"/>
        <w:rPr>
          <w:rFonts w:ascii="Times New Roman" w:hAnsi="Times New Roman"/>
          <w:sz w:val="28"/>
          <w:szCs w:val="28"/>
        </w:rPr>
      </w:pPr>
      <w:r w:rsidRPr="00480F73">
        <w:rPr>
          <w:rFonts w:ascii="Times New Roman" w:hAnsi="Times New Roman"/>
          <w:sz w:val="28"/>
          <w:szCs w:val="28"/>
        </w:rPr>
        <w:t xml:space="preserve"> </w:t>
      </w:r>
    </w:p>
    <w:p w:rsidR="00480F73" w:rsidRPr="00480F73" w:rsidRDefault="00480F73" w:rsidP="00480F73">
      <w:pPr>
        <w:spacing w:after="0" w:line="276" w:lineRule="auto"/>
        <w:jc w:val="both"/>
        <w:rPr>
          <w:rFonts w:ascii="Times New Roman" w:hAnsi="Times New Roman"/>
          <w:sz w:val="28"/>
          <w:szCs w:val="28"/>
        </w:rPr>
      </w:pPr>
      <w:r w:rsidRPr="00480F73">
        <w:rPr>
          <w:rFonts w:ascii="Times New Roman" w:hAnsi="Times New Roman"/>
          <w:b/>
          <w:sz w:val="28"/>
          <w:szCs w:val="28"/>
        </w:rPr>
        <w:t>Ответ:</w:t>
      </w:r>
      <w:r w:rsidRPr="00480F73">
        <w:rPr>
          <w:rFonts w:ascii="Times New Roman" w:hAnsi="Times New Roman"/>
          <w:sz w:val="28"/>
          <w:szCs w:val="28"/>
        </w:rPr>
        <w:t xml:space="preserve"> </w:t>
      </w:r>
      <w:proofErr w:type="gramStart"/>
      <w:r w:rsidRPr="00480F73">
        <w:rPr>
          <w:rFonts w:ascii="Times New Roman" w:hAnsi="Times New Roman"/>
          <w:sz w:val="28"/>
          <w:szCs w:val="28"/>
        </w:rPr>
        <w:t>В</w:t>
      </w:r>
      <w:proofErr w:type="gramEnd"/>
      <w:r w:rsidRPr="00480F73">
        <w:rPr>
          <w:rFonts w:ascii="Times New Roman" w:hAnsi="Times New Roman"/>
          <w:sz w:val="28"/>
          <w:szCs w:val="28"/>
        </w:rPr>
        <w:t xml:space="preserve"> случае выявления в результате проверки нарушений требований земельного законодательства РФ должностные лица Росреестра, уполномоченные на осуществление государственного земельного надзора, выдают проверяемому лицу предписание об устранении этих нарушений. Предписание об устранении выявленных нарушений является обязательным для исполнения с момента его вручения лицу, в отношении которого оно вынесено, либо его уполномоченному представителю. Законодательством предусмотрена административная ответственность за невыполнение в установленный срок предписаний об устранении нарушений земельного законодательства.</w:t>
      </w:r>
    </w:p>
    <w:p w:rsidR="00480F73" w:rsidRPr="00480F73" w:rsidRDefault="00480F73" w:rsidP="00480F73">
      <w:pPr>
        <w:spacing w:after="0" w:line="276" w:lineRule="auto"/>
        <w:jc w:val="both"/>
        <w:rPr>
          <w:rFonts w:ascii="Times New Roman" w:hAnsi="Times New Roman"/>
          <w:sz w:val="28"/>
          <w:szCs w:val="28"/>
        </w:rPr>
      </w:pPr>
      <w:r w:rsidRPr="00480F73">
        <w:rPr>
          <w:rFonts w:ascii="Times New Roman" w:hAnsi="Times New Roman"/>
          <w:sz w:val="28"/>
          <w:szCs w:val="28"/>
        </w:rPr>
        <w:t>Кроме того, в случае выявления при проведении мероприятий по государственному земельному надзору признаков нарушений законодательства РФ, за которые предусмотрена административная ответственность, принимается решение о возбуждении дела об административном правонарушении с последующим привлечением лиц, допустивших такое нарушение, к административной ответственности. В результате чего может назначаться административное наказание в виде штрафа.</w:t>
      </w:r>
    </w:p>
    <w:p w:rsidR="00480F73" w:rsidRDefault="00480F73" w:rsidP="00480F73">
      <w:pPr>
        <w:spacing w:after="0" w:line="276" w:lineRule="auto"/>
        <w:jc w:val="both"/>
        <w:rPr>
          <w:rFonts w:ascii="Times New Roman" w:hAnsi="Times New Roman"/>
          <w:sz w:val="28"/>
          <w:szCs w:val="28"/>
        </w:rPr>
      </w:pPr>
      <w:r w:rsidRPr="00480F73">
        <w:rPr>
          <w:rFonts w:ascii="Times New Roman" w:hAnsi="Times New Roman"/>
          <w:sz w:val="28"/>
          <w:szCs w:val="28"/>
        </w:rPr>
        <w:t>Следует отметить, что наложение административного взыскания за нарушение земельного законодательства не освобождает виновных лиц от устранения допущенных нарушений</w:t>
      </w:r>
      <w:r>
        <w:rPr>
          <w:rFonts w:ascii="Times New Roman" w:hAnsi="Times New Roman"/>
          <w:sz w:val="28"/>
          <w:szCs w:val="28"/>
        </w:rPr>
        <w:t>.</w:t>
      </w:r>
    </w:p>
    <w:p w:rsidR="00480F73" w:rsidRDefault="00480F73" w:rsidP="00480F73">
      <w:pPr>
        <w:spacing w:after="0" w:line="276" w:lineRule="auto"/>
        <w:jc w:val="both"/>
        <w:rPr>
          <w:rFonts w:ascii="Times New Roman" w:hAnsi="Times New Roman"/>
          <w:sz w:val="28"/>
          <w:szCs w:val="28"/>
        </w:rPr>
      </w:pPr>
    </w:p>
    <w:p w:rsidR="00480F73" w:rsidRDefault="00480F73" w:rsidP="00480F73">
      <w:pPr>
        <w:spacing w:after="0" w:line="276" w:lineRule="auto"/>
        <w:jc w:val="both"/>
        <w:rPr>
          <w:rFonts w:ascii="Times New Roman" w:hAnsi="Times New Roman"/>
          <w:sz w:val="28"/>
          <w:szCs w:val="28"/>
        </w:rPr>
      </w:pPr>
    </w:p>
    <w:p w:rsidR="00480F73" w:rsidRDefault="00480F73" w:rsidP="008C73B9">
      <w:pPr>
        <w:spacing w:after="0" w:line="276" w:lineRule="auto"/>
        <w:jc w:val="both"/>
        <w:rPr>
          <w:rFonts w:ascii="Times New Roman" w:hAnsi="Times New Roman"/>
          <w:sz w:val="28"/>
          <w:szCs w:val="28"/>
        </w:rPr>
      </w:pPr>
    </w:p>
    <w:p w:rsidR="00480F73" w:rsidRPr="00E0751E" w:rsidRDefault="00480F73" w:rsidP="00480F73">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w:t>
      </w:r>
      <w:r w:rsidRPr="00E0751E">
        <w:rPr>
          <w:rFonts w:ascii="Times New Roman" w:eastAsia="Calibri" w:hAnsi="Times New Roman" w:cs="Times New Roman"/>
          <w:sz w:val="28"/>
          <w:szCs w:val="28"/>
        </w:rPr>
        <w:t>апоминаем, что вы можете задать свой вопрос специалистам Управления Росреестра по Волгоградской области через:</w:t>
      </w:r>
    </w:p>
    <w:p w:rsidR="00480F73" w:rsidRPr="00E0751E" w:rsidRDefault="00480F73" w:rsidP="00480F73">
      <w:pPr>
        <w:spacing w:after="0" w:line="276" w:lineRule="auto"/>
        <w:ind w:firstLine="708"/>
        <w:jc w:val="both"/>
        <w:rPr>
          <w:rFonts w:ascii="Times New Roman" w:eastAsia="Calibri" w:hAnsi="Times New Roman" w:cs="Times New Roman"/>
          <w:sz w:val="28"/>
          <w:szCs w:val="28"/>
        </w:rPr>
      </w:pPr>
    </w:p>
    <w:p w:rsidR="00480F73" w:rsidRPr="00480F73" w:rsidRDefault="00480F73" w:rsidP="00480F73">
      <w:pPr>
        <w:spacing w:after="0" w:line="276" w:lineRule="auto"/>
        <w:jc w:val="both"/>
        <w:rPr>
          <w:rFonts w:ascii="Times New Roman" w:eastAsia="Calibri" w:hAnsi="Times New Roman" w:cs="Times New Roman"/>
          <w:b/>
          <w:sz w:val="28"/>
          <w:szCs w:val="28"/>
        </w:rPr>
      </w:pPr>
      <w:proofErr w:type="spellStart"/>
      <w:r w:rsidRPr="00480F73">
        <w:rPr>
          <w:rFonts w:ascii="Times New Roman" w:eastAsia="Calibri" w:hAnsi="Times New Roman" w:cs="Times New Roman"/>
          <w:b/>
          <w:sz w:val="28"/>
          <w:szCs w:val="28"/>
        </w:rPr>
        <w:t>Call</w:t>
      </w:r>
      <w:proofErr w:type="spellEnd"/>
      <w:r w:rsidRPr="00480F73">
        <w:rPr>
          <w:rFonts w:ascii="Times New Roman" w:eastAsia="Calibri" w:hAnsi="Times New Roman" w:cs="Times New Roman"/>
          <w:b/>
          <w:sz w:val="28"/>
          <w:szCs w:val="28"/>
        </w:rPr>
        <w:t>-центр Управления</w:t>
      </w:r>
    </w:p>
    <w:p w:rsidR="00480F73" w:rsidRPr="00E0751E" w:rsidRDefault="00480F73" w:rsidP="00480F73">
      <w:pPr>
        <w:spacing w:after="0" w:line="276" w:lineRule="auto"/>
        <w:jc w:val="both"/>
        <w:rPr>
          <w:rFonts w:ascii="Times New Roman" w:eastAsia="Calibri" w:hAnsi="Times New Roman" w:cs="Times New Roman"/>
          <w:sz w:val="28"/>
          <w:szCs w:val="28"/>
        </w:rPr>
      </w:pPr>
      <w:r w:rsidRPr="00E0751E">
        <w:rPr>
          <w:rFonts w:ascii="Times New Roman" w:eastAsia="Calibri" w:hAnsi="Times New Roman" w:cs="Times New Roman"/>
          <w:sz w:val="28"/>
          <w:szCs w:val="28"/>
        </w:rPr>
        <w:t>8 (8442) 33-37-85</w:t>
      </w:r>
    </w:p>
    <w:p w:rsidR="00480F73" w:rsidRPr="00E0751E" w:rsidRDefault="00480F73" w:rsidP="00480F73">
      <w:pPr>
        <w:spacing w:after="0" w:line="276" w:lineRule="auto"/>
        <w:jc w:val="both"/>
        <w:rPr>
          <w:rFonts w:ascii="Times New Roman" w:eastAsia="Calibri" w:hAnsi="Times New Roman" w:cs="Times New Roman"/>
          <w:sz w:val="28"/>
          <w:szCs w:val="28"/>
        </w:rPr>
      </w:pPr>
      <w:r w:rsidRPr="00E0751E">
        <w:rPr>
          <w:rFonts w:ascii="Times New Roman" w:eastAsia="Calibri" w:hAnsi="Times New Roman" w:cs="Times New Roman"/>
          <w:sz w:val="28"/>
          <w:szCs w:val="28"/>
        </w:rPr>
        <w:t>8-904-772-80-02</w:t>
      </w:r>
    </w:p>
    <w:p w:rsidR="00480F73" w:rsidRPr="00480F73" w:rsidRDefault="00480F73" w:rsidP="00480F73">
      <w:pPr>
        <w:spacing w:after="0" w:line="276" w:lineRule="auto"/>
        <w:jc w:val="both"/>
        <w:rPr>
          <w:rFonts w:ascii="Times New Roman" w:eastAsia="Calibri" w:hAnsi="Times New Roman" w:cs="Times New Roman"/>
          <w:b/>
          <w:sz w:val="28"/>
          <w:szCs w:val="28"/>
        </w:rPr>
      </w:pPr>
      <w:r w:rsidRPr="00480F73">
        <w:rPr>
          <w:rFonts w:ascii="Times New Roman" w:eastAsia="Calibri" w:hAnsi="Times New Roman" w:cs="Times New Roman"/>
          <w:b/>
          <w:sz w:val="28"/>
          <w:szCs w:val="28"/>
        </w:rPr>
        <w:t>Единый многоканальный номер горячей линии (ВЦТО)</w:t>
      </w:r>
    </w:p>
    <w:p w:rsidR="00480F73" w:rsidRDefault="00480F73" w:rsidP="00480F73">
      <w:pPr>
        <w:spacing w:after="0" w:line="276" w:lineRule="auto"/>
        <w:jc w:val="both"/>
        <w:rPr>
          <w:rFonts w:ascii="Times New Roman" w:eastAsia="Calibri" w:hAnsi="Times New Roman" w:cs="Times New Roman"/>
          <w:sz w:val="28"/>
          <w:szCs w:val="28"/>
        </w:rPr>
      </w:pPr>
      <w:r w:rsidRPr="00E0751E">
        <w:rPr>
          <w:rFonts w:ascii="Times New Roman" w:eastAsia="Calibri" w:hAnsi="Times New Roman" w:cs="Times New Roman"/>
          <w:sz w:val="28"/>
          <w:szCs w:val="28"/>
        </w:rPr>
        <w:t>8-800-100-34-34</w:t>
      </w:r>
    </w:p>
    <w:p w:rsidR="00480F73" w:rsidRDefault="00480F73" w:rsidP="008C73B9">
      <w:pPr>
        <w:spacing w:after="0" w:line="276" w:lineRule="auto"/>
        <w:jc w:val="both"/>
        <w:rPr>
          <w:rFonts w:ascii="Times New Roman" w:hAnsi="Times New Roman"/>
          <w:sz w:val="28"/>
          <w:szCs w:val="28"/>
        </w:rPr>
      </w:pPr>
      <w:bookmarkStart w:id="0" w:name="_GoBack"/>
      <w:bookmarkEnd w:id="0"/>
    </w:p>
    <w:p w:rsidR="00657B48" w:rsidRDefault="00657B48" w:rsidP="008C73B9">
      <w:pPr>
        <w:spacing w:after="0" w:line="276" w:lineRule="auto"/>
        <w:jc w:val="both"/>
        <w:rPr>
          <w:rFonts w:ascii="Times New Roman" w:hAnsi="Times New Roman"/>
          <w:sz w:val="28"/>
          <w:szCs w:val="28"/>
        </w:rPr>
      </w:pPr>
    </w:p>
    <w:p w:rsidR="00657B48" w:rsidRDefault="00657B48" w:rsidP="008C73B9">
      <w:pPr>
        <w:spacing w:after="0" w:line="276" w:lineRule="auto"/>
        <w:jc w:val="both"/>
        <w:rPr>
          <w:rFonts w:ascii="Times New Roman" w:hAnsi="Times New Roman"/>
          <w:sz w:val="28"/>
          <w:szCs w:val="28"/>
        </w:rPr>
      </w:pPr>
    </w:p>
    <w:p w:rsidR="00A15948" w:rsidRPr="005A5B6C" w:rsidRDefault="00A15948" w:rsidP="008C73B9">
      <w:pPr>
        <w:tabs>
          <w:tab w:val="left" w:pos="8605"/>
        </w:tabs>
        <w:spacing w:after="0" w:line="276" w:lineRule="auto"/>
        <w:jc w:val="both"/>
        <w:rPr>
          <w:rFonts w:ascii="Times New Roman" w:hAnsi="Times New Roman" w:cs="Times New Roman"/>
          <w:sz w:val="28"/>
          <w:szCs w:val="28"/>
        </w:rPr>
      </w:pPr>
      <w:r w:rsidRPr="005A5B6C">
        <w:rPr>
          <w:rFonts w:ascii="Times New Roman" w:hAnsi="Times New Roman" w:cs="Times New Roman"/>
          <w:sz w:val="28"/>
          <w:szCs w:val="28"/>
        </w:rPr>
        <w:t>С уважением,</w:t>
      </w:r>
    </w:p>
    <w:p w:rsidR="00A15948" w:rsidRPr="005A5B6C" w:rsidRDefault="00A15948" w:rsidP="008C73B9">
      <w:pPr>
        <w:tabs>
          <w:tab w:val="left" w:pos="8605"/>
        </w:tabs>
        <w:spacing w:after="0" w:line="276" w:lineRule="auto"/>
        <w:jc w:val="both"/>
        <w:rPr>
          <w:rFonts w:ascii="Times New Roman" w:hAnsi="Times New Roman" w:cs="Times New Roman"/>
          <w:sz w:val="28"/>
          <w:szCs w:val="28"/>
        </w:rPr>
      </w:pPr>
      <w:r w:rsidRPr="005A5B6C">
        <w:rPr>
          <w:rFonts w:ascii="Times New Roman" w:hAnsi="Times New Roman" w:cs="Times New Roman"/>
          <w:sz w:val="28"/>
          <w:szCs w:val="28"/>
        </w:rPr>
        <w:t>Балановский Ян Олегович,</w:t>
      </w:r>
    </w:p>
    <w:p w:rsidR="00A15948" w:rsidRPr="005A5B6C" w:rsidRDefault="00A15948" w:rsidP="008C73B9">
      <w:pPr>
        <w:tabs>
          <w:tab w:val="left" w:pos="8605"/>
        </w:tabs>
        <w:spacing w:after="0" w:line="276" w:lineRule="auto"/>
        <w:jc w:val="both"/>
        <w:rPr>
          <w:rFonts w:ascii="Times New Roman" w:hAnsi="Times New Roman" w:cs="Times New Roman"/>
          <w:sz w:val="28"/>
          <w:szCs w:val="28"/>
        </w:rPr>
      </w:pPr>
      <w:r w:rsidRPr="005A5B6C">
        <w:rPr>
          <w:rFonts w:ascii="Times New Roman" w:hAnsi="Times New Roman" w:cs="Times New Roman"/>
          <w:sz w:val="28"/>
          <w:szCs w:val="28"/>
        </w:rPr>
        <w:t>Пресс-секретарь Управления Росреестра по Волгоградской области</w:t>
      </w:r>
    </w:p>
    <w:p w:rsidR="00A15948" w:rsidRPr="00AD45C1" w:rsidRDefault="00A15948" w:rsidP="008C73B9">
      <w:pPr>
        <w:tabs>
          <w:tab w:val="left" w:pos="8605"/>
        </w:tabs>
        <w:spacing w:after="0" w:line="276"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Mob</w:t>
      </w:r>
      <w:r w:rsidRPr="00D37F1B">
        <w:rPr>
          <w:rFonts w:ascii="Times New Roman" w:hAnsi="Times New Roman" w:cs="Times New Roman"/>
          <w:sz w:val="28"/>
          <w:szCs w:val="28"/>
          <w:lang w:val="en-US"/>
        </w:rPr>
        <w:t xml:space="preserve">: </w:t>
      </w:r>
      <w:r w:rsidRPr="00A20572">
        <w:rPr>
          <w:rFonts w:ascii="Times New Roman" w:hAnsi="Times New Roman" w:cs="Times New Roman"/>
          <w:sz w:val="28"/>
          <w:szCs w:val="28"/>
          <w:lang w:val="en-US"/>
        </w:rPr>
        <w:t>+7(9</w:t>
      </w:r>
      <w:r w:rsidR="0082381C" w:rsidRPr="00AD45C1">
        <w:rPr>
          <w:rFonts w:ascii="Times New Roman" w:hAnsi="Times New Roman" w:cs="Times New Roman"/>
          <w:sz w:val="28"/>
          <w:szCs w:val="28"/>
          <w:lang w:val="en-US"/>
        </w:rPr>
        <w:t>87</w:t>
      </w:r>
      <w:r w:rsidRPr="00A20572">
        <w:rPr>
          <w:rFonts w:ascii="Times New Roman" w:hAnsi="Times New Roman" w:cs="Times New Roman"/>
          <w:sz w:val="28"/>
          <w:szCs w:val="28"/>
          <w:lang w:val="en-US"/>
        </w:rPr>
        <w:t xml:space="preserve">) </w:t>
      </w:r>
      <w:r w:rsidR="0082381C" w:rsidRPr="00AD45C1">
        <w:rPr>
          <w:rFonts w:ascii="Times New Roman" w:hAnsi="Times New Roman" w:cs="Times New Roman"/>
          <w:sz w:val="28"/>
          <w:szCs w:val="28"/>
          <w:lang w:val="en-US"/>
        </w:rPr>
        <w:t>378-56-60</w:t>
      </w:r>
    </w:p>
    <w:p w:rsidR="00982F3E" w:rsidRPr="00C30038" w:rsidRDefault="00A15948" w:rsidP="008C73B9">
      <w:pPr>
        <w:spacing w:after="0" w:line="276" w:lineRule="auto"/>
        <w:jc w:val="both"/>
        <w:rPr>
          <w:rFonts w:ascii="Times New Roman" w:hAnsi="Times New Roman" w:cs="Times New Roman"/>
          <w:color w:val="000000" w:themeColor="text1"/>
          <w:sz w:val="28"/>
          <w:szCs w:val="28"/>
          <w:shd w:val="clear" w:color="auto" w:fill="FFFFFF"/>
          <w:lang w:val="en-US"/>
        </w:rPr>
      </w:pPr>
      <w:r w:rsidRPr="005A5B6C">
        <w:rPr>
          <w:rFonts w:ascii="Times New Roman" w:hAnsi="Times New Roman" w:cs="Times New Roman"/>
          <w:sz w:val="28"/>
          <w:szCs w:val="28"/>
          <w:lang w:val="en-US"/>
        </w:rPr>
        <w:t>E</w:t>
      </w:r>
      <w:r w:rsidRPr="00A20572">
        <w:rPr>
          <w:rFonts w:ascii="Times New Roman" w:hAnsi="Times New Roman" w:cs="Times New Roman"/>
          <w:sz w:val="28"/>
          <w:szCs w:val="28"/>
          <w:lang w:val="en-US"/>
        </w:rPr>
        <w:t>-</w:t>
      </w:r>
      <w:r w:rsidRPr="005A5B6C">
        <w:rPr>
          <w:rFonts w:ascii="Times New Roman" w:hAnsi="Times New Roman" w:cs="Times New Roman"/>
          <w:sz w:val="28"/>
          <w:szCs w:val="28"/>
          <w:lang w:val="en-US"/>
        </w:rPr>
        <w:t xml:space="preserve">mail: </w:t>
      </w:r>
      <w:r w:rsidR="00C118A0" w:rsidRPr="00C118A0">
        <w:rPr>
          <w:rStyle w:val="a6"/>
          <w:rFonts w:ascii="Times New Roman" w:hAnsi="Times New Roman" w:cs="Times New Roman"/>
          <w:sz w:val="28"/>
          <w:szCs w:val="28"/>
          <w:lang w:val="en-US"/>
        </w:rPr>
        <w:t>balanovsky.y@r34.rosreestr.ru</w:t>
      </w:r>
    </w:p>
    <w:sectPr w:rsidR="00982F3E" w:rsidRPr="00C30038" w:rsidSect="000B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21664"/>
    <w:multiLevelType w:val="hybridMultilevel"/>
    <w:tmpl w:val="556C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A8387C"/>
    <w:multiLevelType w:val="hybridMultilevel"/>
    <w:tmpl w:val="504C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405692"/>
    <w:multiLevelType w:val="hybridMultilevel"/>
    <w:tmpl w:val="EEFA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24691"/>
    <w:rsid w:val="00027AE0"/>
    <w:rsid w:val="0003004F"/>
    <w:rsid w:val="00030547"/>
    <w:rsid w:val="00044F61"/>
    <w:rsid w:val="00047C66"/>
    <w:rsid w:val="00065F13"/>
    <w:rsid w:val="00074751"/>
    <w:rsid w:val="00090F97"/>
    <w:rsid w:val="00096377"/>
    <w:rsid w:val="000A5621"/>
    <w:rsid w:val="000B50EE"/>
    <w:rsid w:val="000B54A2"/>
    <w:rsid w:val="000C77BE"/>
    <w:rsid w:val="000D6F80"/>
    <w:rsid w:val="000E1EEE"/>
    <w:rsid w:val="000F3A84"/>
    <w:rsid w:val="000F45A1"/>
    <w:rsid w:val="000F5363"/>
    <w:rsid w:val="000F5CB8"/>
    <w:rsid w:val="00104394"/>
    <w:rsid w:val="00126945"/>
    <w:rsid w:val="001411F8"/>
    <w:rsid w:val="00163A82"/>
    <w:rsid w:val="001826C4"/>
    <w:rsid w:val="001A0DB9"/>
    <w:rsid w:val="001C1C3B"/>
    <w:rsid w:val="001C2D12"/>
    <w:rsid w:val="001C3EBF"/>
    <w:rsid w:val="001C7512"/>
    <w:rsid w:val="001F7DE3"/>
    <w:rsid w:val="00203288"/>
    <w:rsid w:val="00204DE5"/>
    <w:rsid w:val="00207FC4"/>
    <w:rsid w:val="00211C4D"/>
    <w:rsid w:val="0022558D"/>
    <w:rsid w:val="0023455F"/>
    <w:rsid w:val="00236A08"/>
    <w:rsid w:val="002459AE"/>
    <w:rsid w:val="002509F8"/>
    <w:rsid w:val="00255227"/>
    <w:rsid w:val="00282A09"/>
    <w:rsid w:val="0028395E"/>
    <w:rsid w:val="00290ACD"/>
    <w:rsid w:val="00292F13"/>
    <w:rsid w:val="00295DAD"/>
    <w:rsid w:val="002A35B7"/>
    <w:rsid w:val="002A3C69"/>
    <w:rsid w:val="002A4D74"/>
    <w:rsid w:val="002B1D90"/>
    <w:rsid w:val="002C1E37"/>
    <w:rsid w:val="002C22B9"/>
    <w:rsid w:val="002C5E11"/>
    <w:rsid w:val="002C7A24"/>
    <w:rsid w:val="002F0070"/>
    <w:rsid w:val="002F143A"/>
    <w:rsid w:val="002F4B58"/>
    <w:rsid w:val="00326921"/>
    <w:rsid w:val="003405EA"/>
    <w:rsid w:val="00347E65"/>
    <w:rsid w:val="00354679"/>
    <w:rsid w:val="003621AE"/>
    <w:rsid w:val="00371677"/>
    <w:rsid w:val="00374E7F"/>
    <w:rsid w:val="0038748B"/>
    <w:rsid w:val="00390431"/>
    <w:rsid w:val="003904D0"/>
    <w:rsid w:val="00396077"/>
    <w:rsid w:val="0039701D"/>
    <w:rsid w:val="003A4429"/>
    <w:rsid w:val="003A4840"/>
    <w:rsid w:val="003A58BD"/>
    <w:rsid w:val="003B4379"/>
    <w:rsid w:val="003B6F8A"/>
    <w:rsid w:val="003D0CA1"/>
    <w:rsid w:val="003D530A"/>
    <w:rsid w:val="003D5B54"/>
    <w:rsid w:val="003D5D13"/>
    <w:rsid w:val="003D691B"/>
    <w:rsid w:val="003E4FD8"/>
    <w:rsid w:val="004019C3"/>
    <w:rsid w:val="004027C9"/>
    <w:rsid w:val="00411A1A"/>
    <w:rsid w:val="00414C97"/>
    <w:rsid w:val="00420E3B"/>
    <w:rsid w:val="004269D5"/>
    <w:rsid w:val="004440C8"/>
    <w:rsid w:val="00473BC2"/>
    <w:rsid w:val="00480F73"/>
    <w:rsid w:val="004815EF"/>
    <w:rsid w:val="00483C98"/>
    <w:rsid w:val="00493BD9"/>
    <w:rsid w:val="00494918"/>
    <w:rsid w:val="00496389"/>
    <w:rsid w:val="004B01AA"/>
    <w:rsid w:val="004B2753"/>
    <w:rsid w:val="004B62C7"/>
    <w:rsid w:val="004C17E0"/>
    <w:rsid w:val="004E074F"/>
    <w:rsid w:val="004F0118"/>
    <w:rsid w:val="004F2F37"/>
    <w:rsid w:val="00530F35"/>
    <w:rsid w:val="00552B41"/>
    <w:rsid w:val="005668D1"/>
    <w:rsid w:val="00567BA9"/>
    <w:rsid w:val="005719DA"/>
    <w:rsid w:val="0057299B"/>
    <w:rsid w:val="005A06B5"/>
    <w:rsid w:val="005A7EC0"/>
    <w:rsid w:val="005B22D1"/>
    <w:rsid w:val="005B5A00"/>
    <w:rsid w:val="005E59E4"/>
    <w:rsid w:val="005F2090"/>
    <w:rsid w:val="00610379"/>
    <w:rsid w:val="0062407E"/>
    <w:rsid w:val="00643A86"/>
    <w:rsid w:val="00644E7D"/>
    <w:rsid w:val="006540DA"/>
    <w:rsid w:val="006540ED"/>
    <w:rsid w:val="00657B48"/>
    <w:rsid w:val="00660D92"/>
    <w:rsid w:val="006617D6"/>
    <w:rsid w:val="00665E65"/>
    <w:rsid w:val="00667879"/>
    <w:rsid w:val="00680D31"/>
    <w:rsid w:val="0069195E"/>
    <w:rsid w:val="006936B6"/>
    <w:rsid w:val="00693AFB"/>
    <w:rsid w:val="00695432"/>
    <w:rsid w:val="006A0522"/>
    <w:rsid w:val="006A0B7F"/>
    <w:rsid w:val="006A2A4E"/>
    <w:rsid w:val="006A69AE"/>
    <w:rsid w:val="006B1FF9"/>
    <w:rsid w:val="006B4D36"/>
    <w:rsid w:val="006C4178"/>
    <w:rsid w:val="006D10F1"/>
    <w:rsid w:val="006D2F43"/>
    <w:rsid w:val="006D358C"/>
    <w:rsid w:val="006E197E"/>
    <w:rsid w:val="006F3CE2"/>
    <w:rsid w:val="006F4D80"/>
    <w:rsid w:val="006F731E"/>
    <w:rsid w:val="00704BA0"/>
    <w:rsid w:val="00704C94"/>
    <w:rsid w:val="00711A67"/>
    <w:rsid w:val="00712814"/>
    <w:rsid w:val="007452C0"/>
    <w:rsid w:val="0074736D"/>
    <w:rsid w:val="007475B2"/>
    <w:rsid w:val="00760474"/>
    <w:rsid w:val="00764F92"/>
    <w:rsid w:val="00765706"/>
    <w:rsid w:val="0077146B"/>
    <w:rsid w:val="00785CA9"/>
    <w:rsid w:val="00786990"/>
    <w:rsid w:val="007A2F2B"/>
    <w:rsid w:val="007B7E40"/>
    <w:rsid w:val="007C7F14"/>
    <w:rsid w:val="007D0B6D"/>
    <w:rsid w:val="007D1172"/>
    <w:rsid w:val="007D7F5A"/>
    <w:rsid w:val="007E4DF4"/>
    <w:rsid w:val="007F594A"/>
    <w:rsid w:val="008045A5"/>
    <w:rsid w:val="0082381C"/>
    <w:rsid w:val="00834528"/>
    <w:rsid w:val="008617DB"/>
    <w:rsid w:val="00866199"/>
    <w:rsid w:val="00866F3E"/>
    <w:rsid w:val="00870A0F"/>
    <w:rsid w:val="00871456"/>
    <w:rsid w:val="00882BD6"/>
    <w:rsid w:val="008C73B9"/>
    <w:rsid w:val="008D4A54"/>
    <w:rsid w:val="008D4B53"/>
    <w:rsid w:val="008E2763"/>
    <w:rsid w:val="008E3F79"/>
    <w:rsid w:val="008F4B60"/>
    <w:rsid w:val="00901D0B"/>
    <w:rsid w:val="00914370"/>
    <w:rsid w:val="009172F6"/>
    <w:rsid w:val="00945583"/>
    <w:rsid w:val="00947CC1"/>
    <w:rsid w:val="00950A45"/>
    <w:rsid w:val="00952597"/>
    <w:rsid w:val="009645B3"/>
    <w:rsid w:val="009704CE"/>
    <w:rsid w:val="00976BF5"/>
    <w:rsid w:val="00980B75"/>
    <w:rsid w:val="00982F3E"/>
    <w:rsid w:val="00986974"/>
    <w:rsid w:val="009A06B7"/>
    <w:rsid w:val="009B51FF"/>
    <w:rsid w:val="009B5F51"/>
    <w:rsid w:val="009C6AC3"/>
    <w:rsid w:val="009D1703"/>
    <w:rsid w:val="00A00521"/>
    <w:rsid w:val="00A147D9"/>
    <w:rsid w:val="00A15948"/>
    <w:rsid w:val="00A2025B"/>
    <w:rsid w:val="00A21284"/>
    <w:rsid w:val="00A31D7F"/>
    <w:rsid w:val="00A36083"/>
    <w:rsid w:val="00A42FC1"/>
    <w:rsid w:val="00A43B8A"/>
    <w:rsid w:val="00A55914"/>
    <w:rsid w:val="00A6364E"/>
    <w:rsid w:val="00A81AE1"/>
    <w:rsid w:val="00A83876"/>
    <w:rsid w:val="00A8567D"/>
    <w:rsid w:val="00A97F85"/>
    <w:rsid w:val="00AA039F"/>
    <w:rsid w:val="00AA32D2"/>
    <w:rsid w:val="00AA3AA4"/>
    <w:rsid w:val="00AB0099"/>
    <w:rsid w:val="00AC6BBA"/>
    <w:rsid w:val="00AD010D"/>
    <w:rsid w:val="00AD3FA6"/>
    <w:rsid w:val="00AD45C1"/>
    <w:rsid w:val="00AE5576"/>
    <w:rsid w:val="00AF588D"/>
    <w:rsid w:val="00B04B8D"/>
    <w:rsid w:val="00B0790E"/>
    <w:rsid w:val="00B14DDE"/>
    <w:rsid w:val="00B277DD"/>
    <w:rsid w:val="00B438CC"/>
    <w:rsid w:val="00B504AD"/>
    <w:rsid w:val="00B526D7"/>
    <w:rsid w:val="00B54390"/>
    <w:rsid w:val="00B55219"/>
    <w:rsid w:val="00B66BC3"/>
    <w:rsid w:val="00B7029B"/>
    <w:rsid w:val="00B70CC8"/>
    <w:rsid w:val="00B84D81"/>
    <w:rsid w:val="00B859B2"/>
    <w:rsid w:val="00B90A3E"/>
    <w:rsid w:val="00B97F8A"/>
    <w:rsid w:val="00BA5192"/>
    <w:rsid w:val="00BB4585"/>
    <w:rsid w:val="00BC5C0B"/>
    <w:rsid w:val="00C05825"/>
    <w:rsid w:val="00C06820"/>
    <w:rsid w:val="00C070F2"/>
    <w:rsid w:val="00C10B4A"/>
    <w:rsid w:val="00C118A0"/>
    <w:rsid w:val="00C13DAF"/>
    <w:rsid w:val="00C2380F"/>
    <w:rsid w:val="00C30038"/>
    <w:rsid w:val="00C32BF0"/>
    <w:rsid w:val="00C34C9C"/>
    <w:rsid w:val="00C43576"/>
    <w:rsid w:val="00C50162"/>
    <w:rsid w:val="00C57F37"/>
    <w:rsid w:val="00C728C0"/>
    <w:rsid w:val="00C83B07"/>
    <w:rsid w:val="00CA18B1"/>
    <w:rsid w:val="00CA2DD6"/>
    <w:rsid w:val="00CB3600"/>
    <w:rsid w:val="00CB4FAE"/>
    <w:rsid w:val="00CC3552"/>
    <w:rsid w:val="00CD3DFC"/>
    <w:rsid w:val="00CD5A23"/>
    <w:rsid w:val="00D0084E"/>
    <w:rsid w:val="00D1243D"/>
    <w:rsid w:val="00D36172"/>
    <w:rsid w:val="00D37599"/>
    <w:rsid w:val="00D37F1B"/>
    <w:rsid w:val="00D45958"/>
    <w:rsid w:val="00D509BD"/>
    <w:rsid w:val="00D60BE3"/>
    <w:rsid w:val="00D6226C"/>
    <w:rsid w:val="00D72152"/>
    <w:rsid w:val="00D855B5"/>
    <w:rsid w:val="00D9481D"/>
    <w:rsid w:val="00D949FD"/>
    <w:rsid w:val="00DA0C46"/>
    <w:rsid w:val="00DA4E9F"/>
    <w:rsid w:val="00DA7837"/>
    <w:rsid w:val="00DA7B95"/>
    <w:rsid w:val="00DC0673"/>
    <w:rsid w:val="00DD6183"/>
    <w:rsid w:val="00DD7F15"/>
    <w:rsid w:val="00DE140F"/>
    <w:rsid w:val="00DE5AF8"/>
    <w:rsid w:val="00DE701A"/>
    <w:rsid w:val="00DF2694"/>
    <w:rsid w:val="00DF3BC1"/>
    <w:rsid w:val="00E03CD8"/>
    <w:rsid w:val="00E14E7D"/>
    <w:rsid w:val="00E16CA9"/>
    <w:rsid w:val="00E27514"/>
    <w:rsid w:val="00E33A04"/>
    <w:rsid w:val="00E51D7A"/>
    <w:rsid w:val="00E532A2"/>
    <w:rsid w:val="00E56DA1"/>
    <w:rsid w:val="00E61C97"/>
    <w:rsid w:val="00E63BE0"/>
    <w:rsid w:val="00E645B1"/>
    <w:rsid w:val="00E837DE"/>
    <w:rsid w:val="00E867E4"/>
    <w:rsid w:val="00E92E46"/>
    <w:rsid w:val="00EB0D2F"/>
    <w:rsid w:val="00EC3334"/>
    <w:rsid w:val="00EC4158"/>
    <w:rsid w:val="00EC55D4"/>
    <w:rsid w:val="00EF0B7A"/>
    <w:rsid w:val="00EF3F2F"/>
    <w:rsid w:val="00F0765E"/>
    <w:rsid w:val="00F12C83"/>
    <w:rsid w:val="00F17C20"/>
    <w:rsid w:val="00F21592"/>
    <w:rsid w:val="00F2464B"/>
    <w:rsid w:val="00F323C6"/>
    <w:rsid w:val="00F32E44"/>
    <w:rsid w:val="00F44C7E"/>
    <w:rsid w:val="00F44D98"/>
    <w:rsid w:val="00F50C23"/>
    <w:rsid w:val="00F534D2"/>
    <w:rsid w:val="00F550F9"/>
    <w:rsid w:val="00F56A5E"/>
    <w:rsid w:val="00F759B1"/>
    <w:rsid w:val="00FA587F"/>
    <w:rsid w:val="00FB2C20"/>
    <w:rsid w:val="00FB3CC8"/>
    <w:rsid w:val="00FB7903"/>
    <w:rsid w:val="00FC4D52"/>
    <w:rsid w:val="00FD0341"/>
    <w:rsid w:val="00FD0E2D"/>
    <w:rsid w:val="00FD2B25"/>
    <w:rsid w:val="00FD3BAE"/>
    <w:rsid w:val="00FE065B"/>
    <w:rsid w:val="00FE4F2F"/>
    <w:rsid w:val="00FF1F76"/>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D37F8-6143-4118-8891-1AEE9B08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qFormat/>
    <w:rsid w:val="001C1C3B"/>
    <w:pPr>
      <w:keepNext/>
      <w:spacing w:before="240" w:after="60" w:line="276"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1C3B"/>
    <w:rPr>
      <w:rFonts w:ascii="Arial" w:eastAsia="Calibri" w:hAnsi="Arial" w:cs="Arial"/>
      <w:b/>
      <w:bCs/>
      <w:kern w:val="32"/>
      <w:sz w:val="32"/>
      <w:szCs w:val="32"/>
    </w:rPr>
  </w:style>
  <w:style w:type="character" w:styleId="a9">
    <w:name w:val="Strong"/>
    <w:uiPriority w:val="22"/>
    <w:qFormat/>
    <w:rsid w:val="00644E7D"/>
    <w:rPr>
      <w:b/>
      <w:bCs/>
    </w:rPr>
  </w:style>
  <w:style w:type="character" w:styleId="aa">
    <w:name w:val="Emphasis"/>
    <w:uiPriority w:val="20"/>
    <w:qFormat/>
    <w:rsid w:val="00E33A04"/>
    <w:rPr>
      <w:i/>
      <w:iCs/>
    </w:rPr>
  </w:style>
  <w:style w:type="paragraph" w:styleId="ab">
    <w:name w:val="Body Text Indent"/>
    <w:basedOn w:val="a"/>
    <w:link w:val="ac"/>
    <w:rsid w:val="00F50C23"/>
    <w:pPr>
      <w:spacing w:after="0" w:line="240" w:lineRule="auto"/>
      <w:ind w:left="5940"/>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F50C2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928480">
      <w:bodyDiv w:val="1"/>
      <w:marLeft w:val="0"/>
      <w:marRight w:val="0"/>
      <w:marTop w:val="0"/>
      <w:marBottom w:val="0"/>
      <w:divBdr>
        <w:top w:val="none" w:sz="0" w:space="0" w:color="auto"/>
        <w:left w:val="none" w:sz="0" w:space="0" w:color="auto"/>
        <w:bottom w:val="none" w:sz="0" w:space="0" w:color="auto"/>
        <w:right w:val="none" w:sz="0" w:space="0" w:color="auto"/>
      </w:divBdr>
    </w:div>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606</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Балановский Ян Олегович</cp:lastModifiedBy>
  <cp:revision>4</cp:revision>
  <cp:lastPrinted>2023-04-24T13:21:00Z</cp:lastPrinted>
  <dcterms:created xsi:type="dcterms:W3CDTF">2023-04-25T10:28:00Z</dcterms:created>
  <dcterms:modified xsi:type="dcterms:W3CDTF">2023-05-15T11:35:00Z</dcterms:modified>
</cp:coreProperties>
</file>