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05" w:rsidRDefault="003C4305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102B" w:rsidRDefault="003048C3" w:rsidP="001F4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Волгоградский </w:t>
      </w:r>
      <w:r w:rsidR="005A2E0D">
        <w:rPr>
          <w:rFonts w:ascii="Times New Roman" w:hAnsi="Times New Roman"/>
          <w:b/>
          <w:sz w:val="28"/>
          <w:szCs w:val="28"/>
        </w:rPr>
        <w:t>Росреестр</w:t>
      </w:r>
      <w:r w:rsidR="001F40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ассоциация «Волгоградская региональная гильдия риэлторов» обсудили вопр</w:t>
      </w:r>
      <w:r w:rsidR="00801917">
        <w:rPr>
          <w:rFonts w:ascii="Times New Roman" w:hAnsi="Times New Roman"/>
          <w:b/>
          <w:sz w:val="28"/>
          <w:szCs w:val="28"/>
        </w:rPr>
        <w:t>осы эффективного взаимодействия</w:t>
      </w:r>
    </w:p>
    <w:p w:rsidR="001F40C2" w:rsidRPr="003C4305" w:rsidRDefault="001F40C2" w:rsidP="001F4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A2E0D">
        <w:rPr>
          <w:rFonts w:ascii="Times New Roman" w:hAnsi="Times New Roman" w:cs="Times New Roman"/>
          <w:sz w:val="28"/>
          <w:szCs w:val="28"/>
        </w:rPr>
        <w:t xml:space="preserve">В Волгоградском </w:t>
      </w:r>
      <w:r>
        <w:rPr>
          <w:rFonts w:ascii="Times New Roman" w:hAnsi="Times New Roman" w:cs="Times New Roman"/>
          <w:sz w:val="28"/>
          <w:szCs w:val="28"/>
        </w:rPr>
        <w:t>Росреестре</w:t>
      </w:r>
      <w:r w:rsidRPr="005A2E0D">
        <w:rPr>
          <w:rFonts w:ascii="Times New Roman" w:hAnsi="Times New Roman" w:cs="Times New Roman"/>
          <w:sz w:val="28"/>
          <w:szCs w:val="28"/>
        </w:rPr>
        <w:t xml:space="preserve"> состоялась рабочая встреча сотрудников Управления с представителем Ассоциации «Волгоградской региональной гильдии риэлторов» Ольгой Полуниной. </w:t>
      </w:r>
    </w:p>
    <w:p w:rsidR="005A2E0D" w:rsidRP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0D">
        <w:rPr>
          <w:rFonts w:ascii="Times New Roman" w:hAnsi="Times New Roman" w:cs="Times New Roman"/>
          <w:sz w:val="28"/>
          <w:szCs w:val="28"/>
        </w:rPr>
        <w:t>В центре обсуждения оказались актуальные вопросы государственной регистрации прав и кадастрового учета объектов недвижимости, а также пути активизации использования электронных сервисов Росреестра при со</w:t>
      </w:r>
      <w:r>
        <w:rPr>
          <w:rFonts w:ascii="Times New Roman" w:hAnsi="Times New Roman" w:cs="Times New Roman"/>
          <w:sz w:val="28"/>
          <w:szCs w:val="28"/>
        </w:rPr>
        <w:t>вершении сделок с недвижимостью.</w:t>
      </w:r>
    </w:p>
    <w:p w:rsid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0D">
        <w:rPr>
          <w:rFonts w:ascii="Times New Roman" w:hAnsi="Times New Roman" w:cs="Times New Roman"/>
          <w:sz w:val="28"/>
          <w:szCs w:val="28"/>
        </w:rPr>
        <w:t>Представители риэлтерских сообществ играют одну из ключевых ролей на рынке недвижимости, часто представляя интересы граждан в сделках с недвижимостью. Их знания в области регистрации прав напрямую влияют на снижение количества приостановок государственного кадастрового учета и регистрации прав, что подчеркивает важность тесного взаимодействия всех участников рынка недвижимости.</w:t>
      </w:r>
    </w:p>
    <w:p w:rsid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0D">
        <w:rPr>
          <w:rFonts w:ascii="Times New Roman" w:hAnsi="Times New Roman" w:cs="Times New Roman"/>
          <w:sz w:val="28"/>
          <w:szCs w:val="28"/>
        </w:rPr>
        <w:t>Рабочая встреча продемонстрировала необходимость дальнейшего сотрудничества и совместной работы, направленной на совершенствование процессов государственной р</w:t>
      </w:r>
      <w:r>
        <w:rPr>
          <w:rFonts w:ascii="Times New Roman" w:hAnsi="Times New Roman" w:cs="Times New Roman"/>
          <w:sz w:val="28"/>
          <w:szCs w:val="28"/>
        </w:rPr>
        <w:t xml:space="preserve">егистрации и повышения качества </w:t>
      </w:r>
      <w:r w:rsidRPr="005A2E0D">
        <w:rPr>
          <w:rFonts w:ascii="Times New Roman" w:hAnsi="Times New Roman" w:cs="Times New Roman"/>
          <w:sz w:val="28"/>
          <w:szCs w:val="28"/>
        </w:rPr>
        <w:t>предоставления услуг гражданам.</w:t>
      </w:r>
    </w:p>
    <w:p w:rsid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0C2" w:rsidRP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0D">
        <w:rPr>
          <w:rFonts w:ascii="Times New Roman" w:hAnsi="Times New Roman" w:cs="Times New Roman"/>
          <w:i/>
          <w:sz w:val="28"/>
          <w:szCs w:val="28"/>
        </w:rPr>
        <w:t xml:space="preserve">«Данное мероприятие направлено </w:t>
      </w:r>
      <w:r>
        <w:rPr>
          <w:rFonts w:ascii="Times New Roman" w:hAnsi="Times New Roman" w:cs="Times New Roman"/>
          <w:i/>
          <w:sz w:val="28"/>
          <w:szCs w:val="28"/>
        </w:rPr>
        <w:t>на анализ</w:t>
      </w:r>
      <w:r w:rsidRPr="005A2E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6A84">
        <w:rPr>
          <w:rFonts w:ascii="Times New Roman" w:hAnsi="Times New Roman" w:cs="Times New Roman"/>
          <w:i/>
          <w:sz w:val="28"/>
          <w:szCs w:val="28"/>
        </w:rPr>
        <w:t>проблем</w:t>
      </w:r>
      <w:r w:rsidRPr="005A2E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A6A84">
        <w:rPr>
          <w:rFonts w:ascii="Times New Roman" w:hAnsi="Times New Roman" w:cs="Times New Roman"/>
          <w:i/>
          <w:sz w:val="28"/>
          <w:szCs w:val="28"/>
        </w:rPr>
        <w:t>возникающих</w:t>
      </w:r>
      <w:r w:rsidRPr="005A2E0D">
        <w:rPr>
          <w:rFonts w:ascii="Times New Roman" w:hAnsi="Times New Roman" w:cs="Times New Roman"/>
          <w:i/>
          <w:sz w:val="28"/>
          <w:szCs w:val="28"/>
        </w:rPr>
        <w:t xml:space="preserve"> при представлении на государственную регистрацию прав документов. Проработка этого вопроса позволит сократить сроки предоставления услуг Росреестра путем повышения качества представляемых документов»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2E0D">
        <w:rPr>
          <w:rFonts w:ascii="Times New Roman" w:hAnsi="Times New Roman" w:cs="Times New Roman"/>
          <w:sz w:val="28"/>
          <w:szCs w:val="28"/>
        </w:rPr>
        <w:t>– отмети</w:t>
      </w:r>
      <w:r>
        <w:rPr>
          <w:rFonts w:ascii="Times New Roman" w:hAnsi="Times New Roman" w:cs="Times New Roman"/>
          <w:sz w:val="28"/>
          <w:szCs w:val="28"/>
        </w:rPr>
        <w:t xml:space="preserve">ла начальник отдела регистрации </w:t>
      </w:r>
      <w:r w:rsidRPr="005A2E0D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0D">
        <w:rPr>
          <w:rFonts w:ascii="Times New Roman" w:hAnsi="Times New Roman" w:cs="Times New Roman"/>
          <w:b/>
          <w:sz w:val="28"/>
          <w:szCs w:val="28"/>
        </w:rPr>
        <w:t>Ирина Лаврентьева.</w:t>
      </w:r>
      <w:bookmarkEnd w:id="0"/>
    </w:p>
    <w:p w:rsidR="001C447C" w:rsidRPr="008A6A84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84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8A6A84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84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8A6A84">
        <w:rPr>
          <w:rFonts w:ascii="Times New Roman" w:hAnsi="Times New Roman" w:cs="Times New Roman"/>
          <w:sz w:val="28"/>
          <w:szCs w:val="28"/>
        </w:rPr>
        <w:t>,</w:t>
      </w:r>
    </w:p>
    <w:p w:rsidR="001C447C" w:rsidRPr="008A6A84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84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801917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6A84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801917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801917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80191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801917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8A6A84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8A6A84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8A6A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8A6A84" w:rsidSect="0020102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4F25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7B2"/>
    <w:rsid w:val="00126945"/>
    <w:rsid w:val="00131344"/>
    <w:rsid w:val="001411F8"/>
    <w:rsid w:val="00155BF4"/>
    <w:rsid w:val="00163A82"/>
    <w:rsid w:val="00167333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3499"/>
    <w:rsid w:val="001F40C2"/>
    <w:rsid w:val="001F7DE3"/>
    <w:rsid w:val="00200367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48C3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9FF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2E0D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1917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A6A84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65</cp:revision>
  <cp:lastPrinted>2024-07-12T15:17:00Z</cp:lastPrinted>
  <dcterms:created xsi:type="dcterms:W3CDTF">2023-10-30T09:28:00Z</dcterms:created>
  <dcterms:modified xsi:type="dcterms:W3CDTF">2024-07-16T11:52:00Z</dcterms:modified>
</cp:coreProperties>
</file>