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D407FD" w:rsidRPr="00CF355E" w:rsidRDefault="00EA2540" w:rsidP="00CF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Волгоградский Росреестр зарегистрировал ранее возникшие права в отношении почти 19 тысяч объектов недвижимости</w:t>
      </w:r>
    </w:p>
    <w:p w:rsidR="00D407FD" w:rsidRDefault="00D407FD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2540" w:rsidRDefault="00EA2540" w:rsidP="00EA2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92">
        <w:rPr>
          <w:rFonts w:ascii="Times New Roman" w:hAnsi="Times New Roman" w:cs="Times New Roman"/>
          <w:sz w:val="28"/>
          <w:szCs w:val="28"/>
        </w:rPr>
        <w:t>Закон № 518-ФЗ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выявления правообладателей ранее учтенных объектов недвижимости. </w:t>
      </w:r>
      <w:r w:rsidRPr="002B68C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Pr="002B68C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анализируют сведения в архивах, запрашивают информацию в налоговых органах, органах </w:t>
      </w:r>
      <w:proofErr w:type="spellStart"/>
      <w:r w:rsidRPr="002B68CA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2B68CA">
        <w:rPr>
          <w:rFonts w:ascii="Times New Roman" w:hAnsi="Times New Roman" w:cs="Times New Roman"/>
          <w:sz w:val="28"/>
          <w:szCs w:val="28"/>
        </w:rPr>
        <w:t>, у нотариусов и т.д.</w:t>
      </w:r>
    </w:p>
    <w:p w:rsidR="00EA2540" w:rsidRDefault="00EA2540" w:rsidP="00EA2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40" w:rsidRDefault="00EA2540" w:rsidP="00EA2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CA">
        <w:rPr>
          <w:rFonts w:ascii="Times New Roman" w:hAnsi="Times New Roman" w:cs="Times New Roman"/>
          <w:sz w:val="28"/>
          <w:szCs w:val="28"/>
        </w:rPr>
        <w:t xml:space="preserve"> В случае выявления собственников ранее учтенных объектов, муниципалитеты информируют их об этом и самостоятельно направляют в Росреестр заявление о внесении в ЕГРН соответствующих сведений, что не заменяет </w:t>
      </w:r>
      <w:r w:rsidRPr="00461944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прав. Также закон предполагает </w:t>
      </w:r>
      <w:r w:rsidRPr="00461944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Pr="00461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944">
        <w:rPr>
          <w:rFonts w:ascii="Times New Roman" w:hAnsi="Times New Roman" w:cs="Times New Roman"/>
          <w:bCs/>
          <w:sz w:val="28"/>
          <w:szCs w:val="28"/>
        </w:rPr>
        <w:t>снятия с кадастрового учета прекративших существование зданий и сооружений</w:t>
      </w:r>
      <w:r w:rsidRPr="00461944">
        <w:rPr>
          <w:rFonts w:ascii="Times New Roman" w:hAnsi="Times New Roman" w:cs="Times New Roman"/>
          <w:sz w:val="28"/>
          <w:szCs w:val="28"/>
        </w:rPr>
        <w:t xml:space="preserve"> на основании подготовленного органом местного самоуправления акта осмотра такого объекта без привлечения кадастрового инженера.</w:t>
      </w:r>
    </w:p>
    <w:p w:rsidR="00EA2540" w:rsidRDefault="00EA2540" w:rsidP="00EA2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40" w:rsidRPr="00182092" w:rsidRDefault="00EA2540" w:rsidP="00EA2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1 полугодия 2023 года</w:t>
      </w:r>
      <w:r w:rsidRPr="0018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работ по выявлению </w:t>
      </w:r>
      <w:r w:rsidRPr="00461944">
        <w:rPr>
          <w:rFonts w:ascii="Times New Roman" w:hAnsi="Times New Roman" w:cs="Times New Roman"/>
          <w:sz w:val="28"/>
          <w:szCs w:val="28"/>
        </w:rPr>
        <w:t>правообладателей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92">
        <w:rPr>
          <w:rFonts w:ascii="Times New Roman" w:hAnsi="Times New Roman" w:cs="Times New Roman"/>
          <w:sz w:val="28"/>
          <w:szCs w:val="28"/>
        </w:rPr>
        <w:t xml:space="preserve"> Управлением Росреестра по Волго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2092">
        <w:rPr>
          <w:rFonts w:ascii="Times New Roman" w:hAnsi="Times New Roman" w:cs="Times New Roman"/>
          <w:sz w:val="28"/>
          <w:szCs w:val="28"/>
        </w:rPr>
        <w:t xml:space="preserve">радской области </w:t>
      </w:r>
      <w:r>
        <w:rPr>
          <w:rFonts w:ascii="Times New Roman" w:hAnsi="Times New Roman" w:cs="Times New Roman"/>
          <w:sz w:val="28"/>
          <w:szCs w:val="28"/>
        </w:rPr>
        <w:t>в ЕГРН внесены сведения о 1082 выявленных правообладателях, зарегистрированы ранее возникшие права в отношении 18995 объектов недвижимости</w:t>
      </w:r>
      <w:r w:rsidRPr="004619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94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461944">
        <w:rPr>
          <w:rFonts w:ascii="Times New Roman" w:hAnsi="Times New Roman" w:cs="Times New Roman"/>
          <w:sz w:val="28"/>
          <w:szCs w:val="28"/>
        </w:rPr>
        <w:t xml:space="preserve"> исключены сведения более чем о </w:t>
      </w:r>
      <w:r>
        <w:rPr>
          <w:rFonts w:ascii="Times New Roman" w:hAnsi="Times New Roman" w:cs="Times New Roman"/>
          <w:sz w:val="28"/>
          <w:szCs w:val="28"/>
        </w:rPr>
        <w:t>5500</w:t>
      </w:r>
      <w:r w:rsidRPr="00461944">
        <w:rPr>
          <w:rFonts w:ascii="Times New Roman" w:hAnsi="Times New Roman" w:cs="Times New Roman"/>
          <w:sz w:val="28"/>
          <w:szCs w:val="28"/>
        </w:rPr>
        <w:t xml:space="preserve"> объектах недвижимости, прекративших свое существование в связи со сносом (гибелью, уничтожением).</w:t>
      </w:r>
    </w:p>
    <w:p w:rsidR="00485DEE" w:rsidRPr="00EA2540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192C" w:rsidRDefault="0006192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939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2023-07-07T11:35:00Z</dcterms:created>
  <dcterms:modified xsi:type="dcterms:W3CDTF">2023-07-07T11:35:00Z</dcterms:modified>
</cp:coreProperties>
</file>