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A5" w:rsidRPr="003A1D3E" w:rsidRDefault="009B1AA5" w:rsidP="009B1AA5">
      <w:pPr>
        <w:pStyle w:val="a3"/>
        <w:ind w:left="142"/>
        <w:jc w:val="both"/>
        <w:outlineLvl w:val="0"/>
        <w:rPr>
          <w:szCs w:val="28"/>
        </w:rPr>
      </w:pPr>
      <w:bookmarkStart w:id="0" w:name="_GoBack"/>
      <w:bookmarkEnd w:id="0"/>
      <w:r w:rsidRPr="003A1D3E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190" y="21341"/>
                <wp:lineTo x="21190" y="0"/>
                <wp:lineTo x="0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D3E">
        <w:rPr>
          <w:szCs w:val="28"/>
        </w:rPr>
        <w:t>ПРЕСС-СЛУЖБА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ОТДЕЛЕНИЯ ФОНДА ПЕНСИОННОГО И СОЦИАЛЬНОГО СТРАХОВАНИЯ 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 РОССИЙСКОЙ ФЕДЕРАЦИИ</w:t>
      </w:r>
    </w:p>
    <w:p w:rsidR="009B1AA5" w:rsidRPr="000C3A32" w:rsidRDefault="009B1AA5" w:rsidP="009B1AA5">
      <w:pPr>
        <w:pStyle w:val="a3"/>
        <w:ind w:left="142"/>
        <w:jc w:val="both"/>
        <w:outlineLvl w:val="0"/>
        <w:rPr>
          <w:sz w:val="32"/>
        </w:rPr>
      </w:pPr>
      <w:r w:rsidRPr="003A1D3E"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 w:rsidR="009B1AA5" w:rsidRPr="000C3A32" w:rsidRDefault="009B1AA5" w:rsidP="009B1AA5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>400001, г. Волгоград, ул. Рабоче-Крестьянская, 16</w:t>
      </w:r>
    </w:p>
    <w:p w:rsidR="009B1AA5" w:rsidRDefault="008E0FDF" w:rsidP="009B1AA5">
      <w:pPr>
        <w:pStyle w:val="a5"/>
        <w:ind w:left="1620"/>
        <w:rPr>
          <w:b/>
          <w:bCs/>
          <w:sz w:val="28"/>
        </w:rPr>
      </w:pPr>
      <w:r w:rsidRPr="008E0FDF">
        <w:rPr>
          <w:noProof/>
          <w:lang w:eastAsia="ru-RU"/>
        </w:rPr>
        <w:pict>
          <v:line id="shape_0" o:spid="_x0000_s1026" style="position:absolute;left:0;text-align:left;z-index:251658240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stroke joinstyle="miter"/>
          </v:line>
        </w:pict>
      </w:r>
    </w:p>
    <w:p w:rsidR="009B1AA5" w:rsidRDefault="009B1AA5" w:rsidP="009B1AA5">
      <w:pPr>
        <w:pStyle w:val="a5"/>
        <w:ind w:firstLine="0"/>
        <w:rPr>
          <w:b/>
          <w:bCs/>
        </w:rPr>
      </w:pPr>
    </w:p>
    <w:p w:rsidR="00226E47" w:rsidRDefault="00226E47" w:rsidP="00226E47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E47">
        <w:rPr>
          <w:rFonts w:ascii="Times New Roman" w:hAnsi="Times New Roman" w:cs="Times New Roman"/>
          <w:b/>
          <w:sz w:val="28"/>
          <w:szCs w:val="28"/>
        </w:rPr>
        <w:t>5</w:t>
      </w:r>
      <w:r w:rsidR="00BF4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E47">
        <w:rPr>
          <w:rFonts w:ascii="Times New Roman" w:hAnsi="Times New Roman" w:cs="Times New Roman"/>
          <w:b/>
          <w:sz w:val="28"/>
          <w:szCs w:val="28"/>
        </w:rPr>
        <w:t xml:space="preserve">100 </w:t>
      </w:r>
      <w:r w:rsidR="00BF4899">
        <w:rPr>
          <w:rFonts w:ascii="Times New Roman" w:hAnsi="Times New Roman" w:cs="Times New Roman"/>
          <w:b/>
          <w:sz w:val="28"/>
          <w:szCs w:val="28"/>
        </w:rPr>
        <w:t>в</w:t>
      </w:r>
      <w:r w:rsidRPr="00226E47">
        <w:rPr>
          <w:rFonts w:ascii="Times New Roman" w:hAnsi="Times New Roman" w:cs="Times New Roman"/>
          <w:b/>
          <w:sz w:val="28"/>
          <w:szCs w:val="28"/>
        </w:rPr>
        <w:t>олгоградских семей распорядились материнским капиталом через банки</w:t>
      </w:r>
    </w:p>
    <w:p w:rsidR="00226E47" w:rsidRPr="00226E47" w:rsidRDefault="00226E47" w:rsidP="00BF489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пяти</w:t>
      </w:r>
      <w:r w:rsidRPr="00226E47">
        <w:rPr>
          <w:rFonts w:ascii="Times New Roman" w:hAnsi="Times New Roman" w:cs="Times New Roman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>яч</w:t>
      </w:r>
      <w:r w:rsidRPr="00226E47">
        <w:rPr>
          <w:rFonts w:ascii="Times New Roman" w:hAnsi="Times New Roman" w:cs="Times New Roman"/>
          <w:sz w:val="24"/>
          <w:szCs w:val="24"/>
        </w:rPr>
        <w:t xml:space="preserve"> семей в </w:t>
      </w:r>
      <w:r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Pr="00226E47">
        <w:rPr>
          <w:rFonts w:ascii="Times New Roman" w:hAnsi="Times New Roman" w:cs="Times New Roman"/>
          <w:sz w:val="24"/>
          <w:szCs w:val="24"/>
        </w:rPr>
        <w:t xml:space="preserve"> распорядились материнским капиталом через банки, обменивающиеся данными с Социальным фондом (СФР). Информационное взаимодействие между фондом и кредитными организациями налажено в соответствии с соглашениями, которые заключаются с 2020 года.</w:t>
      </w:r>
    </w:p>
    <w:p w:rsidR="00226E47" w:rsidRPr="00226E47" w:rsidRDefault="00226E47" w:rsidP="00226E4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47">
        <w:rPr>
          <w:rFonts w:ascii="Times New Roman" w:hAnsi="Times New Roman" w:cs="Times New Roman"/>
          <w:sz w:val="24"/>
          <w:szCs w:val="24"/>
        </w:rPr>
        <w:t>Передача сведений из банков позволяет родителям одновреме</w:t>
      </w:r>
      <w:r>
        <w:rPr>
          <w:rFonts w:ascii="Times New Roman" w:hAnsi="Times New Roman" w:cs="Times New Roman"/>
          <w:sz w:val="24"/>
          <w:szCs w:val="24"/>
        </w:rPr>
        <w:t xml:space="preserve">нно с оформлением кредита сразу подать </w:t>
      </w:r>
      <w:r w:rsidRPr="00226E47">
        <w:rPr>
          <w:rFonts w:ascii="Times New Roman" w:hAnsi="Times New Roman" w:cs="Times New Roman"/>
          <w:sz w:val="24"/>
          <w:szCs w:val="24"/>
        </w:rPr>
        <w:t>заявление о распоряжении материнским капиталом на покупку или строительство жилья. Средствами сертификата при этом оплачивается основной долг либо первоначальный взнос по кредиту. В итоге вместо двух обращений – в банк и Социальный фонд – владельцу сертификата достаточно обратиться только в банк.</w:t>
      </w:r>
    </w:p>
    <w:p w:rsidR="00226E47" w:rsidRPr="00226E47" w:rsidRDefault="00226E47" w:rsidP="00226E4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47">
        <w:rPr>
          <w:rFonts w:ascii="Times New Roman" w:hAnsi="Times New Roman" w:cs="Times New Roman"/>
          <w:sz w:val="24"/>
          <w:szCs w:val="24"/>
        </w:rPr>
        <w:t xml:space="preserve">Заявления и необходимые документы финансовые учреждения передают в Социальный фонд по электронным каналам, что ускоряет процесс распоряжения средствами. Если кредит или </w:t>
      </w:r>
      <w:proofErr w:type="spellStart"/>
      <w:r w:rsidRPr="00226E47">
        <w:rPr>
          <w:rFonts w:ascii="Times New Roman" w:hAnsi="Times New Roman" w:cs="Times New Roman"/>
          <w:sz w:val="24"/>
          <w:szCs w:val="24"/>
        </w:rPr>
        <w:t>займ</w:t>
      </w:r>
      <w:proofErr w:type="spellEnd"/>
      <w:r w:rsidRPr="00226E47">
        <w:rPr>
          <w:rFonts w:ascii="Times New Roman" w:hAnsi="Times New Roman" w:cs="Times New Roman"/>
          <w:sz w:val="24"/>
          <w:szCs w:val="24"/>
        </w:rPr>
        <w:t xml:space="preserve"> уже оформлены, родители смогут подать заявление о распоряжении только в Социальный фонд. Однако и в этом случае </w:t>
      </w:r>
      <w:proofErr w:type="spellStart"/>
      <w:r w:rsidRPr="00226E47">
        <w:rPr>
          <w:rFonts w:ascii="Times New Roman" w:hAnsi="Times New Roman" w:cs="Times New Roman"/>
          <w:sz w:val="24"/>
          <w:szCs w:val="24"/>
        </w:rPr>
        <w:t>информобмен</w:t>
      </w:r>
      <w:proofErr w:type="spellEnd"/>
      <w:r w:rsidRPr="00226E47">
        <w:rPr>
          <w:rFonts w:ascii="Times New Roman" w:hAnsi="Times New Roman" w:cs="Times New Roman"/>
          <w:sz w:val="24"/>
          <w:szCs w:val="24"/>
        </w:rPr>
        <w:t xml:space="preserve"> с банками помогает направить средства на выбранные цели, поскольку владельцу сертификата не нужно представлять в СФР документы и справки по выданному кредиту. Все эти сведения ведомство запросит самостоятельно.</w:t>
      </w:r>
    </w:p>
    <w:p w:rsidR="00226E47" w:rsidRPr="00226E47" w:rsidRDefault="00226E47" w:rsidP="00226E4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47">
        <w:rPr>
          <w:rFonts w:ascii="Times New Roman" w:hAnsi="Times New Roman" w:cs="Times New Roman"/>
          <w:sz w:val="24"/>
          <w:szCs w:val="24"/>
        </w:rPr>
        <w:t>Социальный фонд регулярно заключает новые соглашения об обмене данными с банками, чтобы еще больше родителей могли удобнее использовать материнский капитал на улучшение жилищных условий.</w:t>
      </w:r>
    </w:p>
    <w:p w:rsidR="00226E47" w:rsidRPr="00226E47" w:rsidRDefault="00226E47" w:rsidP="00226E4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47">
        <w:rPr>
          <w:rFonts w:ascii="Times New Roman" w:hAnsi="Times New Roman" w:cs="Times New Roman"/>
          <w:sz w:val="24"/>
          <w:szCs w:val="24"/>
        </w:rPr>
        <w:t>Напомним, что программа материнского капитала работает в России с 2007 года. Изначально на поддержку могли претендовать семьи с двумя детьми, впоследствии меры распространили и на первенцев. В 2023 году размер капитала был проиндексирован на 11,9% и теперь составляет 586,9 тыс. рублей на первого ребенка и 775,6 тыс. – на второго.</w:t>
      </w:r>
    </w:p>
    <w:p w:rsidR="00226E47" w:rsidRPr="00226E47" w:rsidRDefault="00226E47" w:rsidP="00226E4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47">
        <w:rPr>
          <w:rFonts w:ascii="Times New Roman" w:hAnsi="Times New Roman" w:cs="Times New Roman"/>
          <w:sz w:val="24"/>
          <w:szCs w:val="24"/>
        </w:rPr>
        <w:t xml:space="preserve">Социальный фонд выдает материнский капитал только один раз. Если семья не оформляла его на первого или второго ребенка, родители вправе получить сертификат на третьего и </w:t>
      </w:r>
      <w:r w:rsidRPr="00226E47">
        <w:rPr>
          <w:rFonts w:ascii="Times New Roman" w:hAnsi="Times New Roman" w:cs="Times New Roman"/>
          <w:sz w:val="24"/>
          <w:szCs w:val="24"/>
        </w:rPr>
        <w:lastRenderedPageBreak/>
        <w:t>любого следующего ребенка. Средства можно направить на улучшение жилищных условий, обучение детей, накопительную пенсию мамы, ежемесячную выплату на детей до 3 лет или покупку товаров и услуг, предназначенных для социальной адаптации детей с инвалидностью. Допустимо выбрать один вариант или распределить деньги по нескольким направлениям.</w:t>
      </w:r>
    </w:p>
    <w:p w:rsidR="00322916" w:rsidRDefault="00322916" w:rsidP="0032291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4F8" w:rsidRPr="00322916" w:rsidRDefault="003F74F8" w:rsidP="0032291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74F8" w:rsidRPr="00322916" w:rsidSect="005F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AA5"/>
    <w:rsid w:val="000770FE"/>
    <w:rsid w:val="00226E47"/>
    <w:rsid w:val="002F6C16"/>
    <w:rsid w:val="00322916"/>
    <w:rsid w:val="003408BF"/>
    <w:rsid w:val="00394D3E"/>
    <w:rsid w:val="003A1D3E"/>
    <w:rsid w:val="003F74F8"/>
    <w:rsid w:val="00406B27"/>
    <w:rsid w:val="00461D35"/>
    <w:rsid w:val="00472BD5"/>
    <w:rsid w:val="00524E39"/>
    <w:rsid w:val="005F4DB1"/>
    <w:rsid w:val="005F7FA1"/>
    <w:rsid w:val="006544E7"/>
    <w:rsid w:val="00754625"/>
    <w:rsid w:val="008A4AC2"/>
    <w:rsid w:val="008E0FDF"/>
    <w:rsid w:val="0093182B"/>
    <w:rsid w:val="00942FBC"/>
    <w:rsid w:val="009B1AA5"/>
    <w:rsid w:val="00A420B6"/>
    <w:rsid w:val="00AD7557"/>
    <w:rsid w:val="00B75320"/>
    <w:rsid w:val="00BF4899"/>
    <w:rsid w:val="00CE18DB"/>
    <w:rsid w:val="00D362AC"/>
    <w:rsid w:val="00E12FDB"/>
    <w:rsid w:val="00E1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E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6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044AlejnikovYUV</cp:lastModifiedBy>
  <cp:revision>2</cp:revision>
  <dcterms:created xsi:type="dcterms:W3CDTF">2023-10-10T06:38:00Z</dcterms:created>
  <dcterms:modified xsi:type="dcterms:W3CDTF">2023-10-10T06:38:00Z</dcterms:modified>
</cp:coreProperties>
</file>